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C647D3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9228BB">
            <w:r>
              <w:t>GOLD BEACH WATER CO. INC.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9228BB">
              <w:t>2009</w:t>
            </w:r>
            <w:r w:rsidR="0001737A" w:rsidRPr="003959BA">
              <w:t xml:space="preserve"> Annual Report by May 1, </w:t>
            </w:r>
            <w:r w:rsidR="009228BB">
              <w:t>2010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9228BB">
              <w:t>UW-100740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9228BB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9228BB">
        <w:t>May 3, 2010</w:t>
      </w:r>
      <w:r w:rsidRPr="003959BA">
        <w:t xml:space="preserve">, </w:t>
      </w:r>
      <w:r w:rsidR="009228BB">
        <w:t>Gold Beach Water Co. Inc.</w:t>
      </w:r>
      <w:r w:rsidR="007E55F7">
        <w:t>,</w:t>
      </w:r>
      <w:r w:rsidRPr="003959BA">
        <w:t xml:space="preserve"> (</w:t>
      </w:r>
      <w:r w:rsidR="009228BB">
        <w:t>Gold Beach</w:t>
      </w:r>
      <w:r w:rsidR="00F449A0">
        <w:t xml:space="preserve"> 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C647D3">
        <w:t>Commission</w:t>
      </w:r>
      <w:r w:rsidR="0008005B" w:rsidRPr="003959BA">
        <w:t xml:space="preserve"> (</w:t>
      </w:r>
      <w:r w:rsidR="00C647D3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9228BB">
        <w:t>2009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C647D3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9228BB">
        <w:t>Gold Beach</w:t>
      </w:r>
      <w:r w:rsidR="0082426D" w:rsidRPr="003959BA">
        <w:t xml:space="preserve">, it is unable to prepare the report </w:t>
      </w:r>
      <w:r w:rsidR="00A6443E">
        <w:t>because the C</w:t>
      </w:r>
      <w:r w:rsidR="002979BA">
        <w:t>ompany</w:t>
      </w:r>
      <w:r w:rsidR="00A6443E">
        <w:t>’s</w:t>
      </w:r>
      <w:r w:rsidR="002979BA">
        <w:t xml:space="preserve"> accountant </w:t>
      </w:r>
      <w:r w:rsidR="00A6443E">
        <w:t xml:space="preserve">has been </w:t>
      </w:r>
      <w:r w:rsidR="002979BA">
        <w:t>unavailable to comp</w:t>
      </w:r>
      <w:r w:rsidR="00EA7FB1">
        <w:t>l</w:t>
      </w:r>
      <w:r w:rsidR="002979BA">
        <w:t xml:space="preserve">ete and file </w:t>
      </w:r>
      <w:r w:rsidR="00EA7FB1">
        <w:t xml:space="preserve">the </w:t>
      </w:r>
      <w:r w:rsidR="002979BA">
        <w:t>annual report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9228BB">
        <w:t>Gold Beach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9228BB">
        <w:t>June 1, 2010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C647D3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9228BB">
        <w:t>Gold Beach</w:t>
      </w:r>
      <w:r>
        <w:t>’</w:t>
      </w:r>
      <w:r w:rsidR="001D09BF" w:rsidRPr="003959BA">
        <w:t>s request for exemption, subject to the following condition(s):</w:t>
      </w:r>
      <w:r w:rsidR="002979BA">
        <w:t xml:space="preserve"> Annual report fees paid</w:t>
      </w:r>
      <w:r w:rsidR="001D09BF" w:rsidRPr="003959BA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C647D3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C647D3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C647D3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C647D3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C647D3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C647D3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C647D3">
        <w:rPr>
          <w:i/>
        </w:rPr>
        <w:t>RCW</w:t>
      </w:r>
      <w:r w:rsidR="00855E50" w:rsidRPr="00C647D3">
        <w:rPr>
          <w:i/>
        </w:rPr>
        <w:t> </w:t>
      </w:r>
      <w:r w:rsidR="00626C41" w:rsidRPr="00C647D3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 xml:space="preserve">(2) </w:t>
      </w:r>
      <w:r w:rsidRPr="003959BA">
        <w:tab/>
      </w:r>
      <w:r w:rsidR="009228BB">
        <w:t>Gold Beach</w:t>
      </w:r>
      <w:r w:rsidRPr="003959BA">
        <w:t xml:space="preserve"> is a water company and a public service company subject to </w:t>
      </w:r>
      <w:r w:rsidR="00C647D3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>(3)</w:t>
      </w:r>
      <w:r w:rsidRPr="003959BA">
        <w:tab/>
      </w:r>
      <w:r w:rsidR="009228BB">
        <w:t>Gold Beach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C647D3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C647D3">
        <w:t>WAC 480-110-215</w:t>
      </w:r>
      <w:r w:rsidR="00D61415" w:rsidRPr="003959BA">
        <w:t>,</w:t>
      </w:r>
      <w:r w:rsidRPr="003959BA">
        <w:t xml:space="preserve"> the </w:t>
      </w:r>
      <w:r w:rsidR="00C647D3">
        <w:t>Commission</w:t>
      </w:r>
      <w:r w:rsidRPr="003959BA">
        <w:t xml:space="preserve"> may grant an exemption from the provisions of any rule in </w:t>
      </w:r>
      <w:r w:rsidR="005069C4" w:rsidRPr="00C647D3">
        <w:t xml:space="preserve">WAC </w:t>
      </w:r>
      <w:r w:rsidRPr="00C647D3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C647D3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C647D3">
        <w:t>WAC 480-110-</w:t>
      </w:r>
      <w:r w:rsidR="00157537" w:rsidRPr="00C647D3">
        <w:t>505(4)</w:t>
      </w:r>
      <w:r w:rsidR="00D61415" w:rsidRPr="003959BA">
        <w:t xml:space="preserve">, the </w:t>
      </w:r>
      <w:r w:rsidR="00C647D3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C647D3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C647D3">
        <w:t>Commission</w:t>
      </w:r>
      <w:r w:rsidRPr="003959BA">
        <w:t xml:space="preserve"> at its regularly scheduled meeting on </w:t>
      </w:r>
      <w:r w:rsidR="009228BB">
        <w:t>May 13, 2010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9228BB">
        <w:t>UW-100740</w:t>
      </w:r>
      <w:r>
        <w:t xml:space="preserve"> by </w:t>
      </w:r>
      <w:r w:rsidR="009228BB">
        <w:t>Gold Beach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9228BB">
        <w:t>May 3, 2010</w:t>
      </w:r>
      <w:r w:rsidR="001D09BF" w:rsidRPr="003959BA">
        <w:t xml:space="preserve">, and giving due consideration, the </w:t>
      </w:r>
      <w:r w:rsidR="00C647D3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C647D3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9228BB">
        <w:t>Gold Beach Water Co. Inc.</w:t>
      </w:r>
      <w:r w:rsidR="007E55F7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9228BB">
        <w:t>June 1, 2010</w:t>
      </w:r>
      <w:r w:rsidR="001D09BF" w:rsidRPr="003959BA">
        <w:t xml:space="preserve">, to file its </w:t>
      </w:r>
      <w:r w:rsidR="009228BB">
        <w:t>2009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9228BB">
        <w:t>Gold Beach Water Co. Inc.</w:t>
      </w:r>
      <w:r w:rsidR="007E55F7">
        <w:t>,</w:t>
      </w:r>
      <w:r w:rsidRPr="003959BA">
        <w:t xml:space="preserve"> to file its </w:t>
      </w:r>
      <w:r w:rsidR="009228BB">
        <w:t>2009</w:t>
      </w:r>
      <w:r w:rsidR="0008005B" w:rsidRPr="003959BA">
        <w:t xml:space="preserve"> annual report by </w:t>
      </w:r>
      <w:r w:rsidR="009228BB">
        <w:t>June 1, 2010</w:t>
      </w:r>
      <w:r w:rsidRPr="003959BA">
        <w:t xml:space="preserve">, may result in the </w:t>
      </w:r>
      <w:r w:rsidR="00C647D3">
        <w:t>Commission</w:t>
      </w:r>
      <w:r w:rsidRPr="003959BA">
        <w:t xml:space="preserve"> invoking </w:t>
      </w:r>
      <w:r w:rsidR="005069C4" w:rsidRPr="00C647D3">
        <w:t>RCW</w:t>
      </w:r>
      <w:r w:rsidRPr="00C647D3">
        <w:t xml:space="preserve"> 80.04</w:t>
      </w:r>
      <w:r w:rsidR="00DF56DA" w:rsidRPr="00C647D3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C647D3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C647D3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C647D3">
        <w:t>Commission</w:t>
      </w:r>
      <w:r w:rsidRPr="003959BA">
        <w:t xml:space="preserve"> retains jurisdiction over the subject matter and </w:t>
      </w:r>
      <w:r w:rsidR="009228BB">
        <w:t>Gold Beach Water Co. Inc.</w:t>
      </w:r>
      <w:r w:rsidR="007E55F7">
        <w:t>,</w:t>
      </w:r>
      <w:r w:rsidRPr="003959BA">
        <w:t xml:space="preserve"> to effectuate the provisions of this Order.</w:t>
      </w:r>
    </w:p>
    <w:p w:rsidR="001D09BF" w:rsidRPr="003959BA" w:rsidRDefault="001D09BF">
      <w:pPr>
        <w:spacing w:line="288" w:lineRule="auto"/>
      </w:pPr>
    </w:p>
    <w:p w:rsidR="00B46767" w:rsidRPr="00433FB3" w:rsidRDefault="00B46767" w:rsidP="00B46767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C647D3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1D09BF" w:rsidRPr="003959BA" w:rsidRDefault="001D09BF">
      <w:pPr>
        <w:spacing w:line="288" w:lineRule="auto"/>
        <w:ind w:firstLine="60"/>
      </w:pPr>
      <w:r w:rsidRPr="003959BA">
        <w:lastRenderedPageBreak/>
        <w:t xml:space="preserve">DATED at Olympia, Washington, and effective </w:t>
      </w:r>
      <w:r w:rsidR="009228BB">
        <w:t>May 13, 2010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C647D3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sectPr w:rsidR="001D09BF" w:rsidRPr="003959BA" w:rsidSect="00FD7098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BA" w:rsidRDefault="002979BA">
      <w:r>
        <w:separator/>
      </w:r>
    </w:p>
  </w:endnote>
  <w:endnote w:type="continuationSeparator" w:id="0">
    <w:p w:rsidR="002979BA" w:rsidRDefault="0029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BA" w:rsidRDefault="002979BA">
      <w:r>
        <w:separator/>
      </w:r>
    </w:p>
  </w:footnote>
  <w:footnote w:type="continuationSeparator" w:id="0">
    <w:p w:rsidR="002979BA" w:rsidRDefault="0029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b/>
        <w:sz w:val="20"/>
      </w:rPr>
      <w:t xml:space="preserve">DOCKET </w:t>
    </w:r>
    <w:r w:rsidR="009228BB" w:rsidRPr="009228BB">
      <w:rPr>
        <w:b/>
        <w:sz w:val="20"/>
      </w:rPr>
      <w:t>UW-100740</w:t>
    </w:r>
    <w:r w:rsidR="00BC7CC6">
      <w:rPr>
        <w:b/>
        <w:sz w:val="20"/>
      </w:rPr>
      <w:tab/>
    </w:r>
    <w:r w:rsidR="00BC7CC6">
      <w:rPr>
        <w:b/>
        <w:sz w:val="20"/>
      </w:rPr>
      <w:tab/>
      <w:t xml:space="preserve">            </w:t>
    </w:r>
    <w:r w:rsidR="00855E50" w:rsidRPr="00A748CC">
      <w:rPr>
        <w:b/>
        <w:sz w:val="20"/>
      </w:rPr>
      <w:t>PAGE</w:t>
    </w:r>
    <w:r w:rsidR="00BC7CC6">
      <w:rPr>
        <w:b/>
        <w:sz w:val="20"/>
      </w:rPr>
      <w:t xml:space="preserve"> </w:t>
    </w:r>
    <w:r w:rsidR="00E9003C" w:rsidRPr="00BC7CC6">
      <w:rPr>
        <w:b/>
        <w:sz w:val="20"/>
      </w:rPr>
      <w:fldChar w:fldCharType="begin"/>
    </w:r>
    <w:r w:rsidR="00BC7CC6" w:rsidRPr="00BC7CC6">
      <w:rPr>
        <w:b/>
        <w:sz w:val="20"/>
      </w:rPr>
      <w:instrText xml:space="preserve"> PAGE   \* MERGEFORMAT </w:instrText>
    </w:r>
    <w:r w:rsidR="00E9003C" w:rsidRPr="00BC7CC6">
      <w:rPr>
        <w:b/>
        <w:sz w:val="20"/>
      </w:rPr>
      <w:fldChar w:fldCharType="separate"/>
    </w:r>
    <w:r w:rsidR="006615A1">
      <w:rPr>
        <w:b/>
        <w:noProof/>
        <w:sz w:val="20"/>
      </w:rPr>
      <w:t>2</w:t>
    </w:r>
    <w:r w:rsidR="00E9003C" w:rsidRPr="00BC7CC6">
      <w:rPr>
        <w:b/>
        <w:sz w:val="20"/>
      </w:rPr>
      <w:fldChar w:fldCharType="end"/>
    </w:r>
    <w:r w:rsidR="00BC7CC6">
      <w:rPr>
        <w:b/>
        <w:sz w:val="20"/>
      </w:rPr>
      <w:t xml:space="preserve"> </w:t>
    </w:r>
    <w:r>
      <w:rPr>
        <w:rStyle w:val="PageNumber"/>
        <w:b/>
        <w:sz w:val="20"/>
      </w:rPr>
      <w:t xml:space="preserve">ORDER </w:t>
    </w:r>
    <w:r w:rsidR="009228BB" w:rsidRPr="009228BB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8BB"/>
    <w:rsid w:val="0001737A"/>
    <w:rsid w:val="00043B6D"/>
    <w:rsid w:val="00056970"/>
    <w:rsid w:val="0008005B"/>
    <w:rsid w:val="001014A4"/>
    <w:rsid w:val="00120D11"/>
    <w:rsid w:val="00157537"/>
    <w:rsid w:val="00162490"/>
    <w:rsid w:val="0019485F"/>
    <w:rsid w:val="001B435C"/>
    <w:rsid w:val="001C0E2F"/>
    <w:rsid w:val="001D09BF"/>
    <w:rsid w:val="001F35DD"/>
    <w:rsid w:val="002054A2"/>
    <w:rsid w:val="002760DE"/>
    <w:rsid w:val="002975F5"/>
    <w:rsid w:val="002979BA"/>
    <w:rsid w:val="002C7137"/>
    <w:rsid w:val="002E58DE"/>
    <w:rsid w:val="003003AF"/>
    <w:rsid w:val="003171BF"/>
    <w:rsid w:val="003855DB"/>
    <w:rsid w:val="003959BA"/>
    <w:rsid w:val="003C3998"/>
    <w:rsid w:val="003D29FE"/>
    <w:rsid w:val="004436A4"/>
    <w:rsid w:val="004D256B"/>
    <w:rsid w:val="004E14C5"/>
    <w:rsid w:val="005069C4"/>
    <w:rsid w:val="005209E5"/>
    <w:rsid w:val="005266FD"/>
    <w:rsid w:val="005D5428"/>
    <w:rsid w:val="005F4E2E"/>
    <w:rsid w:val="005F6837"/>
    <w:rsid w:val="0061409A"/>
    <w:rsid w:val="00626C41"/>
    <w:rsid w:val="006615A1"/>
    <w:rsid w:val="0068565A"/>
    <w:rsid w:val="006B7588"/>
    <w:rsid w:val="00701F96"/>
    <w:rsid w:val="00715349"/>
    <w:rsid w:val="00727768"/>
    <w:rsid w:val="00744986"/>
    <w:rsid w:val="00791E51"/>
    <w:rsid w:val="007951CE"/>
    <w:rsid w:val="007E55F7"/>
    <w:rsid w:val="007F29EE"/>
    <w:rsid w:val="00802D4C"/>
    <w:rsid w:val="0082426D"/>
    <w:rsid w:val="00855E50"/>
    <w:rsid w:val="0086363B"/>
    <w:rsid w:val="008B5ED4"/>
    <w:rsid w:val="008C7273"/>
    <w:rsid w:val="008D0B2C"/>
    <w:rsid w:val="008E4689"/>
    <w:rsid w:val="00921598"/>
    <w:rsid w:val="009228BB"/>
    <w:rsid w:val="00927A8C"/>
    <w:rsid w:val="00965888"/>
    <w:rsid w:val="00967562"/>
    <w:rsid w:val="00974702"/>
    <w:rsid w:val="009C46B6"/>
    <w:rsid w:val="00A151FB"/>
    <w:rsid w:val="00A17712"/>
    <w:rsid w:val="00A6443E"/>
    <w:rsid w:val="00AE4AF4"/>
    <w:rsid w:val="00B14674"/>
    <w:rsid w:val="00B46767"/>
    <w:rsid w:val="00B56E98"/>
    <w:rsid w:val="00B8721B"/>
    <w:rsid w:val="00B962E1"/>
    <w:rsid w:val="00BC5ADC"/>
    <w:rsid w:val="00BC7CC6"/>
    <w:rsid w:val="00C10314"/>
    <w:rsid w:val="00C12BF1"/>
    <w:rsid w:val="00C145E8"/>
    <w:rsid w:val="00C238E3"/>
    <w:rsid w:val="00C46FBB"/>
    <w:rsid w:val="00C647D3"/>
    <w:rsid w:val="00C91123"/>
    <w:rsid w:val="00CA0349"/>
    <w:rsid w:val="00D4705C"/>
    <w:rsid w:val="00D56FFA"/>
    <w:rsid w:val="00D61415"/>
    <w:rsid w:val="00D84284"/>
    <w:rsid w:val="00DB27AE"/>
    <w:rsid w:val="00DF56DA"/>
    <w:rsid w:val="00E001F4"/>
    <w:rsid w:val="00E023E0"/>
    <w:rsid w:val="00E32CB9"/>
    <w:rsid w:val="00E47922"/>
    <w:rsid w:val="00E80B36"/>
    <w:rsid w:val="00E876EE"/>
    <w:rsid w:val="00E9003C"/>
    <w:rsid w:val="00EA7FB1"/>
    <w:rsid w:val="00F449A0"/>
    <w:rsid w:val="00F67252"/>
    <w:rsid w:val="00FA42F5"/>
    <w:rsid w:val="00FA6847"/>
    <w:rsid w:val="00FB4CEC"/>
    <w:rsid w:val="00FD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098"/>
    <w:rPr>
      <w:sz w:val="24"/>
      <w:szCs w:val="24"/>
    </w:rPr>
  </w:style>
  <w:style w:type="paragraph" w:styleId="Heading1">
    <w:name w:val="heading 1"/>
    <w:basedOn w:val="Normal"/>
    <w:next w:val="Normal"/>
    <w:qFormat/>
    <w:rsid w:val="00FD7098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FD709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D709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7098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FD709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D7098"/>
    <w:pPr>
      <w:jc w:val="center"/>
    </w:pPr>
  </w:style>
  <w:style w:type="paragraph" w:styleId="Footer">
    <w:name w:val="footer"/>
    <w:basedOn w:val="Normal"/>
    <w:rsid w:val="00FD70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7098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FD7098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E478ED5DAB224B81A4F284BB787E8C" ma:contentTypeVersion="131" ma:contentTypeDescription="" ma:contentTypeScope="" ma:versionID="e1a2e13c13bfb513c8d40ae918f4da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2010-05-03T07:00:00+00:00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Gold Beach Water Company, Inc.</CaseCompanyNames>
    <DocketNumber xmlns="dc463f71-b30c-4ab2-9473-d307f9d35888">100740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959AE2-3EFB-4888-A198-FEF144799965}"/>
</file>

<file path=customXml/itemProps2.xml><?xml version="1.0" encoding="utf-8"?>
<ds:datastoreItem xmlns:ds="http://schemas.openxmlformats.org/officeDocument/2006/customXml" ds:itemID="{5759B640-F5C0-4E5B-8D69-3AAA96FD7829}"/>
</file>

<file path=customXml/itemProps3.xml><?xml version="1.0" encoding="utf-8"?>
<ds:datastoreItem xmlns:ds="http://schemas.openxmlformats.org/officeDocument/2006/customXml" ds:itemID="{44C03D9D-F079-4DE3-8F77-FEA1DA4E909D}"/>
</file>

<file path=customXml/itemProps4.xml><?xml version="1.0" encoding="utf-8"?>
<ds:datastoreItem xmlns:ds="http://schemas.openxmlformats.org/officeDocument/2006/customXml" ds:itemID="{A6B40B57-1945-494E-9D0D-F67FD7D9002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591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3545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UW-100740 Order</dc:title>
  <dc:subject/>
  <dc:creator>JWard</dc:creator>
  <cp:keywords/>
  <dc:description/>
  <cp:lastModifiedBy> Cathy Kern</cp:lastModifiedBy>
  <cp:revision>2</cp:revision>
  <cp:lastPrinted>2010-05-10T18:25:00Z</cp:lastPrinted>
  <dcterms:created xsi:type="dcterms:W3CDTF">2010-05-12T23:46:00Z</dcterms:created>
  <dcterms:modified xsi:type="dcterms:W3CDTF">2010-05-12T23:46:00Z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0x0101006E56B4D1795A2E4DB2F0B01679ED314A0052E478ED5DAB224B81A4F284BB787E8C</vt:lpwstr>
  </property>
  <property fmtid="{D5CDD505-2E9C-101B-9397-08002B2CF9AE}" pid="3" name="_docset_NoMedatataSyncRequired">
    <vt:lpwstr>False</vt:lpwstr>
  </property>
</Properties>
</file>