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6C5BF6" w:rsidP="00E1566C">
            <w:r>
              <w:t>STANLEY'S SANITARY SERVICE, LLC D/B/A STANLEY'S SANITARY SERVICE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BD0E5F" w:rsidRDefault="00652118">
            <w:r w:rsidRPr="00D868C5">
              <w:t>)</w:t>
            </w:r>
            <w:r w:rsidRPr="00D868C5">
              <w:br/>
            </w:r>
            <w:r w:rsidR="00BD0E5F">
              <w:t>)</w:t>
            </w:r>
          </w:p>
          <w:p w:rsidR="00BD0E5F" w:rsidRDefault="00BD0E5F">
            <w:r>
              <w:t>)</w:t>
            </w:r>
          </w:p>
          <w:p w:rsidR="00E9663A" w:rsidRPr="00D868C5" w:rsidRDefault="00652118">
            <w:r w:rsidRPr="00D868C5"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C5BF6">
              <w:t>TG-100732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C5BF6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BD0E5F" w:rsidRDefault="00BD0E5F"/>
          <w:p w:rsidR="00BD0E5F" w:rsidRDefault="00BD0E5F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C5BF6">
        <w:t>April 30, 2010</w:t>
      </w:r>
      <w:r w:rsidRPr="00D868C5">
        <w:t xml:space="preserve">, </w:t>
      </w:r>
      <w:r w:rsidR="006C5BF6">
        <w:t>Stanley's Sanitary Service, LLC d/b/a Stanley's Sanitary Service</w:t>
      </w:r>
      <w:r w:rsidRPr="00D868C5">
        <w:rPr>
          <w:b/>
        </w:rPr>
        <w:t xml:space="preserve"> </w:t>
      </w:r>
      <w:r w:rsidRPr="00D868C5">
        <w:t>(</w:t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6C5BF6">
        <w:t>2009</w:t>
      </w:r>
      <w:r w:rsidRPr="00D868C5">
        <w:t xml:space="preserve"> annual report as required by </w:t>
      </w:r>
      <w:r w:rsidRPr="00346A0B">
        <w:t>WAC 480-70-071</w:t>
      </w:r>
      <w:r w:rsidRPr="00D868C5">
        <w:t>.  According to</w:t>
      </w:r>
      <w:r w:rsidR="006F2147">
        <w:t xml:space="preserve"> </w:t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Pr="00D868C5">
        <w:t>, it is unable to prepare the report due to</w:t>
      </w:r>
      <w:r w:rsidR="00484D27">
        <w:t xml:space="preserve"> a death in the family.</w:t>
      </w:r>
      <w:r w:rsidR="00EA5FD1">
        <w:t xml:space="preserve">  </w:t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="00E1566C">
        <w:t xml:space="preserve"> </w:t>
      </w:r>
      <w:r w:rsidRPr="00D868C5">
        <w:t xml:space="preserve">seeks an extension until </w:t>
      </w:r>
      <w:r w:rsidR="006C5BF6">
        <w:t>June 1, 2010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F3862" w:rsidRDefault="00652118" w:rsidP="006F3862">
      <w:pPr>
        <w:numPr>
          <w:ilvl w:val="0"/>
          <w:numId w:val="9"/>
        </w:numPr>
        <w:spacing w:line="288" w:lineRule="auto"/>
      </w:pPr>
      <w:r w:rsidRPr="00D868C5">
        <w:t>Commission Staff reviewed the request and recommended granting</w:t>
      </w:r>
      <w:r w:rsidR="006F2147">
        <w:t xml:space="preserve"> </w:t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Pr="00D868C5">
        <w:t>’s request for exemption</w:t>
      </w:r>
      <w:r w:rsidR="00484D27">
        <w:t>.</w:t>
      </w:r>
    </w:p>
    <w:p w:rsidR="00484D27" w:rsidRDefault="00484D27" w:rsidP="00484D27">
      <w:pPr>
        <w:pStyle w:val="ListParagraph"/>
      </w:pPr>
    </w:p>
    <w:p w:rsidR="00484D27" w:rsidRDefault="00484D27" w:rsidP="00484D27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346A0B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346A0B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346A0B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346A0B">
        <w:rPr>
          <w:i/>
        </w:rPr>
        <w:t>RCW 81.16</w:t>
      </w:r>
      <w:r w:rsidR="00FB4905">
        <w:rPr>
          <w:i/>
        </w:rPr>
        <w:t xml:space="preserve">, </w:t>
      </w:r>
      <w:r w:rsidR="00FB4905" w:rsidRPr="00346A0B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346A0B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="00E1566C">
        <w:t xml:space="preserve"> </w:t>
      </w:r>
      <w:r w:rsidRPr="00D868C5">
        <w:t xml:space="preserve">is subject to </w:t>
      </w:r>
      <w:r w:rsidRPr="00346A0B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346A0B">
        <w:t>WAC 480-70-071 (1)(c)</w:t>
      </w:r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C5BF6">
        <w:t>May 13, 2010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6C5BF6">
        <w:t>TG-100732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6C5BF6">
        <w:t xml:space="preserve">Stanley's </w:t>
      </w:r>
      <w:r w:rsidR="00484D27">
        <w:t>Sanitary</w:t>
      </w:r>
      <w:r w:rsidR="006C5BF6">
        <w:t xml:space="preserve"> Service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6C5BF6">
        <w:t>April 30, 2010</w:t>
      </w:r>
      <w:r w:rsidRPr="00D868C5">
        <w:rPr>
          <w:bCs/>
        </w:rPr>
        <w:t>,</w:t>
      </w:r>
      <w:r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6C5BF6">
        <w:t>Stanley's Sanitary Service, LLC d/b/a Stanley's Sanitary Service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6C5BF6">
        <w:t>June 1, 2010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6C5BF6">
        <w:t>2009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6C5BF6">
        <w:t>Stanley's Sanitary Service, LLC d/b/a Stanley's Sanitary Service</w:t>
      </w:r>
      <w:r w:rsidRPr="00D868C5">
        <w:t xml:space="preserve"> to file its </w:t>
      </w:r>
      <w:r w:rsidR="006C5BF6">
        <w:t>2009</w:t>
      </w:r>
      <w:r w:rsidRPr="00D868C5">
        <w:t xml:space="preserve"> annual report by </w:t>
      </w:r>
      <w:r w:rsidR="006C5BF6">
        <w:t>June 1, 2010</w:t>
      </w:r>
      <w:r w:rsidRPr="00D868C5">
        <w:t xml:space="preserve">, may result in the Commission invoking </w:t>
      </w:r>
      <w:r w:rsidR="00356C4B" w:rsidRPr="00346A0B">
        <w:t>RCW</w:t>
      </w:r>
      <w:r w:rsidRPr="00346A0B">
        <w:t xml:space="preserve"> 81.04</w:t>
      </w:r>
      <w:r w:rsidR="00AA4DA2" w:rsidRPr="00346A0B">
        <w:t>.405</w:t>
      </w:r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6C5BF6">
        <w:t>Stanley's Sanitary Service, LLC d/b/a Stanley's Sanitary Service</w:t>
      </w:r>
      <w:r w:rsidRPr="00D868C5">
        <w:t xml:space="preserve"> 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>The Commissioners, having determined this Order to be consistent with the public interest, directed the Secretary to enter this Order.</w:t>
      </w:r>
    </w:p>
    <w:p w:rsidR="00883A7C" w:rsidRPr="00D868C5" w:rsidRDefault="00883A7C">
      <w:pPr>
        <w:spacing w:line="288" w:lineRule="auto"/>
      </w:pPr>
    </w:p>
    <w:p w:rsidR="00BD0E5F" w:rsidRDefault="00BD0E5F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6C5BF6" w:rsidRPr="006C5BF6">
        <w:rPr>
          <w:bCs/>
        </w:rPr>
        <w:t>May 13, 2010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lastRenderedPageBreak/>
            <w:t>WASHINGTON</w:t>
          </w:r>
        </w:smartTag>
      </w:smartTag>
      <w:r w:rsidRPr="00D868C5">
        <w:t xml:space="preserve"> UTILITIES AND TRANSPORTATION 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BB7BA4" w:rsidP="00E1312C">
      <w:pPr>
        <w:spacing w:line="288" w:lineRule="auto"/>
        <w:ind w:left="1440" w:firstLine="720"/>
      </w:pPr>
      <w:r>
        <w:t>DAVID W. DANNER, Executive Director</w:t>
      </w:r>
      <w:r w:rsidR="00E1312C">
        <w:t xml:space="preserve"> and Secretary</w:t>
      </w:r>
    </w:p>
    <w:p w:rsidR="006C5BF6" w:rsidRPr="00D868C5" w:rsidRDefault="006C5BF6" w:rsidP="006C5BF6">
      <w:pPr>
        <w:spacing w:line="288" w:lineRule="auto"/>
        <w:jc w:val="center"/>
        <w:rPr>
          <w:i/>
        </w:rPr>
      </w:pPr>
    </w:p>
    <w:p w:rsidR="00652118" w:rsidRPr="00D868C5" w:rsidRDefault="00652118" w:rsidP="00393E8A">
      <w:pPr>
        <w:ind w:left="3600"/>
        <w:rPr>
          <w:i/>
        </w:rPr>
      </w:pPr>
    </w:p>
    <w:sectPr w:rsidR="00652118" w:rsidRPr="00D868C5" w:rsidSect="007579A9">
      <w:headerReference w:type="default" r:id="rId10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08" w:rsidRDefault="00496D08">
      <w:r>
        <w:separator/>
      </w:r>
    </w:p>
  </w:endnote>
  <w:endnote w:type="continuationSeparator" w:id="0">
    <w:p w:rsidR="00496D08" w:rsidRDefault="0049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08" w:rsidRDefault="00496D08">
      <w:r>
        <w:separator/>
      </w:r>
    </w:p>
  </w:footnote>
  <w:footnote w:type="continuationSeparator" w:id="0">
    <w:p w:rsidR="00496D08" w:rsidRDefault="0049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C5BF6" w:rsidRPr="006C5BF6">
      <w:rPr>
        <w:b/>
        <w:sz w:val="20"/>
      </w:rPr>
      <w:t>TG-100732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190CD0" w:rsidRPr="00346A0B">
      <w:rPr>
        <w:b/>
        <w:sz w:val="20"/>
      </w:rPr>
      <w:fldChar w:fldCharType="begin"/>
    </w:r>
    <w:r w:rsidR="00346A0B" w:rsidRPr="00346A0B">
      <w:rPr>
        <w:b/>
        <w:sz w:val="20"/>
      </w:rPr>
      <w:instrText xml:space="preserve"> PAGE   \* MERGEFORMAT </w:instrText>
    </w:r>
    <w:r w:rsidR="00190CD0" w:rsidRPr="00346A0B">
      <w:rPr>
        <w:b/>
        <w:sz w:val="20"/>
      </w:rPr>
      <w:fldChar w:fldCharType="separate"/>
    </w:r>
    <w:r w:rsidR="001B659D">
      <w:rPr>
        <w:b/>
        <w:noProof/>
        <w:sz w:val="20"/>
      </w:rPr>
      <w:t>3</w:t>
    </w:r>
    <w:r w:rsidR="00190CD0" w:rsidRPr="00346A0B">
      <w:rPr>
        <w:b/>
        <w:sz w:val="20"/>
      </w:rPr>
      <w:fldChar w:fldCharType="end"/>
    </w:r>
  </w:p>
  <w:p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C5BF6" w:rsidRPr="006C5BF6">
      <w:rPr>
        <w:b/>
        <w:sz w:val="20"/>
      </w:rPr>
      <w:t>01</w:t>
    </w:r>
  </w:p>
  <w:p w:rsidR="00BD2BC9" w:rsidRPr="00D868C5" w:rsidRDefault="00BD2BC9">
    <w:pPr>
      <w:pStyle w:val="Header"/>
      <w:rPr>
        <w:rStyle w:val="PageNumber"/>
        <w:sz w:val="20"/>
        <w:szCs w:val="20"/>
      </w:rPr>
    </w:pPr>
  </w:p>
  <w:p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stylePaneFormatFilter w:val="0004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4D27"/>
    <w:rsid w:val="00052A21"/>
    <w:rsid w:val="000737F1"/>
    <w:rsid w:val="000918BA"/>
    <w:rsid w:val="0011118A"/>
    <w:rsid w:val="0013339C"/>
    <w:rsid w:val="00190CD0"/>
    <w:rsid w:val="001B659D"/>
    <w:rsid w:val="001C7703"/>
    <w:rsid w:val="001F6B94"/>
    <w:rsid w:val="002163AC"/>
    <w:rsid w:val="00216DE7"/>
    <w:rsid w:val="00231438"/>
    <w:rsid w:val="002D2231"/>
    <w:rsid w:val="002F1F08"/>
    <w:rsid w:val="00323DF2"/>
    <w:rsid w:val="00346A0B"/>
    <w:rsid w:val="00356C4B"/>
    <w:rsid w:val="00370520"/>
    <w:rsid w:val="00393E8A"/>
    <w:rsid w:val="003A2F63"/>
    <w:rsid w:val="003F2780"/>
    <w:rsid w:val="003F4AE5"/>
    <w:rsid w:val="00484D27"/>
    <w:rsid w:val="00495B76"/>
    <w:rsid w:val="00496D08"/>
    <w:rsid w:val="004974A0"/>
    <w:rsid w:val="004A3EB0"/>
    <w:rsid w:val="004A7E78"/>
    <w:rsid w:val="004C27FD"/>
    <w:rsid w:val="005117FC"/>
    <w:rsid w:val="00522C0F"/>
    <w:rsid w:val="00531598"/>
    <w:rsid w:val="00563B04"/>
    <w:rsid w:val="005666EF"/>
    <w:rsid w:val="005B0F72"/>
    <w:rsid w:val="005C0760"/>
    <w:rsid w:val="00601A0B"/>
    <w:rsid w:val="0063596B"/>
    <w:rsid w:val="00652118"/>
    <w:rsid w:val="006C5BF6"/>
    <w:rsid w:val="006D5E57"/>
    <w:rsid w:val="006D67A0"/>
    <w:rsid w:val="006F2036"/>
    <w:rsid w:val="006F2147"/>
    <w:rsid w:val="006F3862"/>
    <w:rsid w:val="007064F5"/>
    <w:rsid w:val="007443E2"/>
    <w:rsid w:val="007523B3"/>
    <w:rsid w:val="007579A9"/>
    <w:rsid w:val="00790034"/>
    <w:rsid w:val="007B2CEA"/>
    <w:rsid w:val="00814ADF"/>
    <w:rsid w:val="008503D6"/>
    <w:rsid w:val="008769D1"/>
    <w:rsid w:val="00883A7C"/>
    <w:rsid w:val="008C758E"/>
    <w:rsid w:val="00971999"/>
    <w:rsid w:val="009E0EF4"/>
    <w:rsid w:val="009F08B0"/>
    <w:rsid w:val="00A43E01"/>
    <w:rsid w:val="00AA16AF"/>
    <w:rsid w:val="00AA4DA2"/>
    <w:rsid w:val="00AC2241"/>
    <w:rsid w:val="00AD0830"/>
    <w:rsid w:val="00AD1A63"/>
    <w:rsid w:val="00B8240F"/>
    <w:rsid w:val="00B94A17"/>
    <w:rsid w:val="00BB7BA4"/>
    <w:rsid w:val="00BD0E5F"/>
    <w:rsid w:val="00BD2BC9"/>
    <w:rsid w:val="00BD6E91"/>
    <w:rsid w:val="00BE611A"/>
    <w:rsid w:val="00C27DC9"/>
    <w:rsid w:val="00C5637B"/>
    <w:rsid w:val="00CC3FE9"/>
    <w:rsid w:val="00CE067B"/>
    <w:rsid w:val="00D1641C"/>
    <w:rsid w:val="00D252E7"/>
    <w:rsid w:val="00D4046E"/>
    <w:rsid w:val="00D65A63"/>
    <w:rsid w:val="00D65B1E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2114A"/>
    <w:rsid w:val="00F56FCE"/>
    <w:rsid w:val="00F661A8"/>
    <w:rsid w:val="00F91E58"/>
    <w:rsid w:val="00FB490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E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0EF4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8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0AD750FB476D4F9575303A3F94FE6D" ma:contentTypeVersion="123" ma:contentTypeDescription="" ma:contentTypeScope="" ma:versionID="dba433a1d984d998108c7c2a310baa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2010-04-30T07:00:00+00:00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100732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615E-7E22-460B-B11C-F6E01941199D}"/>
</file>

<file path=customXml/itemProps2.xml><?xml version="1.0" encoding="utf-8"?>
<ds:datastoreItem xmlns:ds="http://schemas.openxmlformats.org/officeDocument/2006/customXml" ds:itemID="{D34B351A-B788-43B7-908E-E5A437F3E693}"/>
</file>

<file path=customXml/itemProps3.xml><?xml version="1.0" encoding="utf-8"?>
<ds:datastoreItem xmlns:ds="http://schemas.openxmlformats.org/officeDocument/2006/customXml" ds:itemID="{FE5D7C95-8895-4DF6-B34F-62FEC0D81541}"/>
</file>

<file path=customXml/itemProps4.xml><?xml version="1.0" encoding="utf-8"?>
<ds:datastoreItem xmlns:ds="http://schemas.openxmlformats.org/officeDocument/2006/customXml" ds:itemID="{20F2308F-18A2-48D6-9C53-6F833985C68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557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3406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extend annual report filing</dc:title>
  <dc:subject/>
  <dc:creator>pingram</dc:creator>
  <cp:keywords/>
  <dc:description/>
  <cp:lastModifiedBy>Lisa Wyse, Records Manager</cp:lastModifiedBy>
  <cp:revision>2</cp:revision>
  <cp:lastPrinted>2010-05-13T16:04:00Z</cp:lastPrinted>
  <dcterms:created xsi:type="dcterms:W3CDTF">2010-05-13T16:21:00Z</dcterms:created>
  <dcterms:modified xsi:type="dcterms:W3CDTF">2010-05-13T16:21:00Z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0x0101006E56B4D1795A2E4DB2F0B01679ED314A00C90AD750FB476D4F9575303A3F94FE6D</vt:lpwstr>
  </property>
  <property fmtid="{D5CDD505-2E9C-101B-9397-08002B2CF9AE}" pid="3" name="_docset_NoMedatataSyncRequired">
    <vt:lpwstr>False</vt:lpwstr>
  </property>
</Properties>
</file>