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4B0" w:rsidRDefault="006934B0" w:rsidP="006934B0">
      <w:pPr>
        <w:rPr>
          <w:rFonts w:ascii="Times New Roman" w:hAnsi="Times New Roman"/>
        </w:rPr>
      </w:pPr>
    </w:p>
    <w:p w:rsidR="00A6214B" w:rsidRDefault="00A6214B" w:rsidP="006934B0">
      <w:pPr>
        <w:rPr>
          <w:rFonts w:ascii="Times New Roman" w:hAnsi="Times New Roman"/>
        </w:rPr>
      </w:pPr>
    </w:p>
    <w:p w:rsidR="00A6214B" w:rsidRDefault="00A6214B" w:rsidP="006934B0">
      <w:pPr>
        <w:rPr>
          <w:rFonts w:ascii="Times New Roman" w:hAnsi="Times New Roman"/>
        </w:rPr>
      </w:pPr>
    </w:p>
    <w:p w:rsidR="00A6214B" w:rsidRDefault="00A6214B" w:rsidP="006934B0">
      <w:pPr>
        <w:rPr>
          <w:rFonts w:ascii="Times New Roman" w:hAnsi="Times New Roman"/>
        </w:rPr>
      </w:pPr>
    </w:p>
    <w:p w:rsidR="00A6214B" w:rsidRDefault="00A6214B" w:rsidP="006934B0">
      <w:pPr>
        <w:rPr>
          <w:rFonts w:ascii="Times New Roman" w:hAnsi="Times New Roman"/>
        </w:rPr>
      </w:pPr>
    </w:p>
    <w:p w:rsidR="006934B0" w:rsidRPr="00FF59A5" w:rsidRDefault="002F6495" w:rsidP="006934B0">
      <w:pPr>
        <w:rPr>
          <w:rFonts w:ascii="Times New Roman" w:hAnsi="Times New Roman"/>
        </w:rPr>
      </w:pPr>
      <w:r>
        <w:rPr>
          <w:rFonts w:ascii="Times New Roman" w:hAnsi="Times New Roman"/>
        </w:rPr>
        <w:t>December 10</w:t>
      </w:r>
      <w:r w:rsidR="006934B0" w:rsidRPr="00FF59A5">
        <w:rPr>
          <w:rFonts w:ascii="Times New Roman" w:hAnsi="Times New Roman"/>
        </w:rPr>
        <w:t>, 2009</w:t>
      </w:r>
    </w:p>
    <w:p w:rsidR="006934B0" w:rsidRPr="00FF59A5" w:rsidRDefault="006934B0" w:rsidP="006934B0">
      <w:pPr>
        <w:rPr>
          <w:rFonts w:ascii="Times New Roman" w:hAnsi="Times New Roman"/>
        </w:rPr>
      </w:pPr>
    </w:p>
    <w:p w:rsidR="006934B0" w:rsidRPr="00FF59A5" w:rsidRDefault="006934B0" w:rsidP="006934B0">
      <w:pPr>
        <w:rPr>
          <w:rFonts w:ascii="Times New Roman" w:hAnsi="Times New Roman"/>
        </w:rPr>
      </w:pPr>
    </w:p>
    <w:p w:rsidR="006934B0" w:rsidRPr="00FF59A5" w:rsidRDefault="002F6495" w:rsidP="006934B0">
      <w:pPr>
        <w:rPr>
          <w:rFonts w:ascii="Times New Roman" w:hAnsi="Times New Roman"/>
        </w:rPr>
      </w:pPr>
      <w:r>
        <w:rPr>
          <w:rFonts w:ascii="Times New Roman" w:hAnsi="Times New Roman"/>
        </w:rPr>
        <w:t>Yakima</w:t>
      </w:r>
      <w:r w:rsidR="006934B0" w:rsidRPr="00FF59A5">
        <w:rPr>
          <w:rFonts w:ascii="Times New Roman" w:hAnsi="Times New Roman"/>
        </w:rPr>
        <w:t xml:space="preserve"> County Public Works </w:t>
      </w:r>
    </w:p>
    <w:p w:rsidR="006934B0" w:rsidRDefault="002F6495" w:rsidP="006934B0">
      <w:pPr>
        <w:rPr>
          <w:rFonts w:ascii="Times New Roman" w:hAnsi="Times New Roman"/>
        </w:rPr>
      </w:pPr>
      <w:r>
        <w:rPr>
          <w:rFonts w:ascii="Times New Roman" w:hAnsi="Times New Roman"/>
        </w:rPr>
        <w:t>Ms. Wendy Mifflin, Manager</w:t>
      </w:r>
    </w:p>
    <w:p w:rsidR="002F6495" w:rsidRDefault="002F6495" w:rsidP="006934B0">
      <w:pPr>
        <w:rPr>
          <w:rFonts w:ascii="Times New Roman" w:hAnsi="Times New Roman"/>
        </w:rPr>
      </w:pPr>
      <w:r>
        <w:rPr>
          <w:rFonts w:ascii="Times New Roman" w:hAnsi="Times New Roman"/>
        </w:rPr>
        <w:t>Solid Waste Division</w:t>
      </w:r>
    </w:p>
    <w:p w:rsidR="002F6495" w:rsidRDefault="002F6495" w:rsidP="006934B0">
      <w:pPr>
        <w:rPr>
          <w:rFonts w:ascii="Times New Roman" w:hAnsi="Times New Roman"/>
        </w:rPr>
      </w:pPr>
      <w:r>
        <w:rPr>
          <w:rFonts w:ascii="Times New Roman" w:hAnsi="Times New Roman"/>
        </w:rPr>
        <w:t>7151 Roza Hill Drive</w:t>
      </w:r>
    </w:p>
    <w:p w:rsidR="002F6495" w:rsidRPr="00FF59A5" w:rsidRDefault="002F6495" w:rsidP="006934B0">
      <w:pPr>
        <w:rPr>
          <w:rFonts w:ascii="Times New Roman" w:hAnsi="Times New Roman"/>
        </w:rPr>
      </w:pPr>
      <w:r>
        <w:rPr>
          <w:rFonts w:ascii="Times New Roman" w:hAnsi="Times New Roman"/>
        </w:rPr>
        <w:t>Yakima, WA 98901</w:t>
      </w:r>
    </w:p>
    <w:p w:rsidR="006934B0" w:rsidRPr="00FF59A5" w:rsidRDefault="006934B0" w:rsidP="006934B0">
      <w:pPr>
        <w:rPr>
          <w:rFonts w:ascii="Times New Roman" w:hAnsi="Times New Roman"/>
        </w:rPr>
      </w:pPr>
    </w:p>
    <w:p w:rsidR="006934B0" w:rsidRPr="00FF59A5" w:rsidRDefault="006934B0" w:rsidP="006934B0">
      <w:pPr>
        <w:rPr>
          <w:rFonts w:ascii="Times New Roman" w:hAnsi="Times New Roman"/>
        </w:rPr>
      </w:pPr>
    </w:p>
    <w:p w:rsidR="006934B0" w:rsidRPr="00FF59A5" w:rsidRDefault="006934B0" w:rsidP="002D0541">
      <w:pPr>
        <w:ind w:left="630" w:hanging="630"/>
        <w:rPr>
          <w:rFonts w:ascii="Times New Roman" w:hAnsi="Times New Roman"/>
        </w:rPr>
      </w:pPr>
      <w:r w:rsidRPr="00FF59A5">
        <w:rPr>
          <w:rFonts w:ascii="Times New Roman" w:hAnsi="Times New Roman"/>
        </w:rPr>
        <w:t xml:space="preserve">RE: </w:t>
      </w:r>
      <w:r w:rsidR="002D0541">
        <w:rPr>
          <w:rFonts w:ascii="Times New Roman" w:hAnsi="Times New Roman"/>
        </w:rPr>
        <w:tab/>
      </w:r>
      <w:r w:rsidR="00E910E9" w:rsidRPr="00FF59A5">
        <w:rPr>
          <w:rFonts w:ascii="Times New Roman" w:hAnsi="Times New Roman"/>
        </w:rPr>
        <w:t xml:space="preserve">Comments on the Preliminary Draft of </w:t>
      </w:r>
      <w:r w:rsidR="002F6495">
        <w:rPr>
          <w:rFonts w:ascii="Times New Roman" w:hAnsi="Times New Roman"/>
        </w:rPr>
        <w:t>Yakima</w:t>
      </w:r>
      <w:r w:rsidRPr="00FF59A5">
        <w:rPr>
          <w:rFonts w:ascii="Times New Roman" w:hAnsi="Times New Roman"/>
        </w:rPr>
        <w:t xml:space="preserve"> County Comprehensive Solid Waste </w:t>
      </w:r>
      <w:r w:rsidR="00FF59A5">
        <w:rPr>
          <w:rFonts w:ascii="Times New Roman" w:hAnsi="Times New Roman"/>
        </w:rPr>
        <w:t>M</w:t>
      </w:r>
      <w:r w:rsidRPr="00FF59A5">
        <w:rPr>
          <w:rFonts w:ascii="Times New Roman" w:hAnsi="Times New Roman"/>
        </w:rPr>
        <w:t xml:space="preserve">anagement Plan </w:t>
      </w:r>
      <w:r w:rsidR="002A1C4A">
        <w:rPr>
          <w:rFonts w:ascii="Times New Roman" w:hAnsi="Times New Roman"/>
        </w:rPr>
        <w:t>(</w:t>
      </w:r>
      <w:r w:rsidRPr="00FF59A5">
        <w:rPr>
          <w:rFonts w:ascii="Times New Roman" w:hAnsi="Times New Roman"/>
        </w:rPr>
        <w:t>TG-</w:t>
      </w:r>
      <w:r w:rsidR="002F6495">
        <w:rPr>
          <w:rFonts w:ascii="Times New Roman" w:hAnsi="Times New Roman"/>
        </w:rPr>
        <w:t>091750</w:t>
      </w:r>
      <w:r w:rsidR="002A1C4A">
        <w:rPr>
          <w:rFonts w:ascii="Times New Roman" w:hAnsi="Times New Roman"/>
        </w:rPr>
        <w:t>)</w:t>
      </w:r>
    </w:p>
    <w:p w:rsidR="006934B0" w:rsidRPr="00FF59A5" w:rsidRDefault="006934B0" w:rsidP="006934B0">
      <w:pPr>
        <w:rPr>
          <w:rFonts w:ascii="Times New Roman" w:hAnsi="Times New Roman"/>
        </w:rPr>
      </w:pPr>
    </w:p>
    <w:p w:rsidR="006934B0" w:rsidRPr="00FF59A5" w:rsidRDefault="006934B0" w:rsidP="006934B0">
      <w:pPr>
        <w:rPr>
          <w:rFonts w:ascii="Times New Roman" w:hAnsi="Times New Roman"/>
        </w:rPr>
      </w:pPr>
      <w:r w:rsidRPr="00FF59A5">
        <w:rPr>
          <w:rFonts w:ascii="Times New Roman" w:hAnsi="Times New Roman"/>
        </w:rPr>
        <w:t xml:space="preserve">Dear </w:t>
      </w:r>
      <w:r w:rsidR="002F6495">
        <w:rPr>
          <w:rFonts w:ascii="Times New Roman" w:hAnsi="Times New Roman"/>
        </w:rPr>
        <w:t>Ms. Mifflin</w:t>
      </w:r>
      <w:r w:rsidRPr="00FF59A5">
        <w:rPr>
          <w:rFonts w:ascii="Times New Roman" w:hAnsi="Times New Roman"/>
        </w:rPr>
        <w:t>:</w:t>
      </w:r>
    </w:p>
    <w:p w:rsidR="006934B0" w:rsidRPr="00FF59A5" w:rsidRDefault="006934B0" w:rsidP="006934B0">
      <w:pPr>
        <w:rPr>
          <w:rFonts w:ascii="Times New Roman" w:hAnsi="Times New Roman"/>
        </w:rPr>
      </w:pPr>
    </w:p>
    <w:p w:rsidR="006934B0" w:rsidRPr="00FF59A5" w:rsidRDefault="006934B0" w:rsidP="006934B0">
      <w:pPr>
        <w:rPr>
          <w:rFonts w:ascii="Times New Roman" w:hAnsi="Times New Roman"/>
        </w:rPr>
      </w:pPr>
      <w:r w:rsidRPr="00FF59A5">
        <w:rPr>
          <w:rFonts w:ascii="Times New Roman" w:hAnsi="Times New Roman"/>
        </w:rPr>
        <w:t xml:space="preserve">The Washington Utilities and Transportation Commission </w:t>
      </w:r>
      <w:r w:rsidR="00125C20">
        <w:rPr>
          <w:rFonts w:ascii="Times New Roman" w:hAnsi="Times New Roman"/>
        </w:rPr>
        <w:t>(</w:t>
      </w:r>
      <w:r w:rsidRPr="00FF59A5">
        <w:rPr>
          <w:rFonts w:ascii="Times New Roman" w:hAnsi="Times New Roman"/>
        </w:rPr>
        <w:t xml:space="preserve">commission) has completed its review of the preliminary draft of the </w:t>
      </w:r>
      <w:r w:rsidR="002F6495">
        <w:rPr>
          <w:rFonts w:ascii="Times New Roman" w:hAnsi="Times New Roman"/>
        </w:rPr>
        <w:t>Yakima</w:t>
      </w:r>
      <w:r w:rsidRPr="00FF59A5">
        <w:rPr>
          <w:rFonts w:ascii="Times New Roman" w:hAnsi="Times New Roman"/>
        </w:rPr>
        <w:t xml:space="preserve"> County</w:t>
      </w:r>
      <w:r w:rsidR="009B1A9B">
        <w:rPr>
          <w:rFonts w:ascii="Times New Roman" w:hAnsi="Times New Roman"/>
        </w:rPr>
        <w:t>’s</w:t>
      </w:r>
      <w:r w:rsidRPr="00FF59A5">
        <w:rPr>
          <w:rFonts w:ascii="Times New Roman" w:hAnsi="Times New Roman"/>
        </w:rPr>
        <w:t xml:space="preserve"> Comprehensive Solid Waste Management Plan Update (Plan).</w:t>
      </w:r>
    </w:p>
    <w:p w:rsidR="006934B0" w:rsidRPr="00FF59A5" w:rsidRDefault="006934B0" w:rsidP="006934B0">
      <w:pPr>
        <w:rPr>
          <w:rFonts w:ascii="Times New Roman" w:hAnsi="Times New Roman"/>
        </w:rPr>
      </w:pPr>
    </w:p>
    <w:p w:rsidR="006934B0" w:rsidRPr="00FF59A5" w:rsidRDefault="006934B0" w:rsidP="006934B0">
      <w:pPr>
        <w:rPr>
          <w:rFonts w:ascii="Times New Roman" w:hAnsi="Times New Roman"/>
        </w:rPr>
      </w:pPr>
      <w:r w:rsidRPr="00FF59A5">
        <w:rPr>
          <w:rFonts w:ascii="Times New Roman" w:hAnsi="Times New Roman"/>
        </w:rPr>
        <w:t xml:space="preserve">Commission staff’s analysis of the Cost Assessment portion of the Plan shows financial impact to ratepayers served by regulated solid waste collection companies in </w:t>
      </w:r>
      <w:r w:rsidR="002F6495">
        <w:rPr>
          <w:rFonts w:ascii="Times New Roman" w:hAnsi="Times New Roman"/>
        </w:rPr>
        <w:t>Yakima</w:t>
      </w:r>
      <w:r w:rsidRPr="00FF59A5">
        <w:rPr>
          <w:rFonts w:ascii="Times New Roman" w:hAnsi="Times New Roman"/>
        </w:rPr>
        <w:t xml:space="preserve"> County</w:t>
      </w:r>
      <w:r w:rsidR="00664D7E" w:rsidRPr="00FF59A5">
        <w:rPr>
          <w:rFonts w:ascii="Times New Roman" w:hAnsi="Times New Roman"/>
        </w:rPr>
        <w:t xml:space="preserve">. </w:t>
      </w:r>
      <w:r w:rsidRPr="00FF59A5">
        <w:rPr>
          <w:rFonts w:ascii="Times New Roman" w:hAnsi="Times New Roman"/>
        </w:rPr>
        <w:t>The Plan calls for tip fee increase</w:t>
      </w:r>
      <w:r w:rsidR="00904EE0" w:rsidRPr="00FF59A5">
        <w:rPr>
          <w:rFonts w:ascii="Times New Roman" w:hAnsi="Times New Roman"/>
        </w:rPr>
        <w:t>s</w:t>
      </w:r>
      <w:r w:rsidR="002765EC" w:rsidRPr="00FF59A5">
        <w:rPr>
          <w:rFonts w:ascii="Times New Roman" w:hAnsi="Times New Roman"/>
        </w:rPr>
        <w:t xml:space="preserve"> during the five</w:t>
      </w:r>
      <w:r w:rsidR="00FF59A5">
        <w:rPr>
          <w:rFonts w:ascii="Times New Roman" w:hAnsi="Times New Roman"/>
        </w:rPr>
        <w:t xml:space="preserve"> </w:t>
      </w:r>
      <w:r w:rsidR="002765EC" w:rsidRPr="00FF59A5">
        <w:rPr>
          <w:rFonts w:ascii="Times New Roman" w:hAnsi="Times New Roman"/>
        </w:rPr>
        <w:t>year</w:t>
      </w:r>
      <w:r w:rsidR="00FF59A5">
        <w:rPr>
          <w:rFonts w:ascii="Times New Roman" w:hAnsi="Times New Roman"/>
        </w:rPr>
        <w:t>s</w:t>
      </w:r>
      <w:r w:rsidR="002765EC" w:rsidRPr="00FF59A5">
        <w:rPr>
          <w:rFonts w:ascii="Times New Roman" w:hAnsi="Times New Roman"/>
        </w:rPr>
        <w:t xml:space="preserve"> </w:t>
      </w:r>
      <w:r w:rsidR="00FF59A5">
        <w:rPr>
          <w:rFonts w:ascii="Times New Roman" w:hAnsi="Times New Roman"/>
        </w:rPr>
        <w:t xml:space="preserve">the </w:t>
      </w:r>
      <w:r w:rsidR="000735E2">
        <w:rPr>
          <w:rFonts w:ascii="Times New Roman" w:hAnsi="Times New Roman"/>
        </w:rPr>
        <w:t>P</w:t>
      </w:r>
      <w:r w:rsidR="002765EC" w:rsidRPr="00FF59A5">
        <w:rPr>
          <w:rFonts w:ascii="Times New Roman" w:hAnsi="Times New Roman"/>
        </w:rPr>
        <w:t>lan</w:t>
      </w:r>
      <w:r w:rsidR="00FF59A5">
        <w:rPr>
          <w:rFonts w:ascii="Times New Roman" w:hAnsi="Times New Roman"/>
        </w:rPr>
        <w:t xml:space="preserve"> is in effect</w:t>
      </w:r>
      <w:r w:rsidR="00E910E9" w:rsidRPr="00FF59A5">
        <w:rPr>
          <w:rFonts w:ascii="Times New Roman" w:hAnsi="Times New Roman"/>
        </w:rPr>
        <w:t>. R</w:t>
      </w:r>
      <w:r w:rsidRPr="00FF59A5">
        <w:rPr>
          <w:rFonts w:ascii="Times New Roman" w:hAnsi="Times New Roman"/>
        </w:rPr>
        <w:t xml:space="preserve">esidential customers </w:t>
      </w:r>
      <w:r w:rsidR="00FF59A5">
        <w:rPr>
          <w:rFonts w:ascii="Times New Roman" w:hAnsi="Times New Roman"/>
        </w:rPr>
        <w:t>c</w:t>
      </w:r>
      <w:r w:rsidRPr="00FF59A5">
        <w:rPr>
          <w:rFonts w:ascii="Times New Roman" w:hAnsi="Times New Roman"/>
        </w:rPr>
        <w:t xml:space="preserve">ould see increases </w:t>
      </w:r>
      <w:r w:rsidR="00562A5F">
        <w:rPr>
          <w:rFonts w:ascii="Times New Roman" w:hAnsi="Times New Roman"/>
        </w:rPr>
        <w:t>of</w:t>
      </w:r>
      <w:r w:rsidR="00DA4A76" w:rsidRPr="00FF59A5">
        <w:rPr>
          <w:rFonts w:ascii="Times New Roman" w:hAnsi="Times New Roman"/>
        </w:rPr>
        <w:t xml:space="preserve"> </w:t>
      </w:r>
      <w:r w:rsidR="00B4073F">
        <w:rPr>
          <w:rFonts w:ascii="Times New Roman" w:hAnsi="Times New Roman"/>
        </w:rPr>
        <w:t xml:space="preserve">up to </w:t>
      </w:r>
      <w:r w:rsidR="00DA4A76" w:rsidRPr="00FF59A5">
        <w:rPr>
          <w:rFonts w:ascii="Times New Roman" w:hAnsi="Times New Roman"/>
        </w:rPr>
        <w:t>$.</w:t>
      </w:r>
      <w:r w:rsidR="00562A5F">
        <w:rPr>
          <w:rFonts w:ascii="Times New Roman" w:hAnsi="Times New Roman"/>
        </w:rPr>
        <w:t>24</w:t>
      </w:r>
      <w:r w:rsidRPr="00FF59A5">
        <w:rPr>
          <w:rFonts w:ascii="Times New Roman" w:hAnsi="Times New Roman"/>
        </w:rPr>
        <w:t xml:space="preserve"> </w:t>
      </w:r>
      <w:r w:rsidR="000735E2">
        <w:rPr>
          <w:rFonts w:ascii="Times New Roman" w:hAnsi="Times New Roman"/>
        </w:rPr>
        <w:t xml:space="preserve">per </w:t>
      </w:r>
      <w:r w:rsidRPr="00FF59A5">
        <w:rPr>
          <w:rFonts w:ascii="Times New Roman" w:hAnsi="Times New Roman"/>
        </w:rPr>
        <w:t>month</w:t>
      </w:r>
      <w:r w:rsidR="00E910E9" w:rsidRPr="00FF59A5">
        <w:rPr>
          <w:rFonts w:ascii="Times New Roman" w:hAnsi="Times New Roman"/>
        </w:rPr>
        <w:t xml:space="preserve"> between the years 201</w:t>
      </w:r>
      <w:r w:rsidR="00562A5F">
        <w:rPr>
          <w:rFonts w:ascii="Times New Roman" w:hAnsi="Times New Roman"/>
        </w:rPr>
        <w:t>3</w:t>
      </w:r>
      <w:r w:rsidR="00E910E9" w:rsidRPr="00FF59A5">
        <w:rPr>
          <w:rFonts w:ascii="Times New Roman" w:hAnsi="Times New Roman"/>
        </w:rPr>
        <w:t>-20</w:t>
      </w:r>
      <w:r w:rsidR="00562A5F">
        <w:rPr>
          <w:rFonts w:ascii="Times New Roman" w:hAnsi="Times New Roman"/>
        </w:rPr>
        <w:t>20</w:t>
      </w:r>
      <w:r w:rsidR="00B4073F">
        <w:rPr>
          <w:rFonts w:ascii="Times New Roman" w:hAnsi="Times New Roman"/>
        </w:rPr>
        <w:t>.</w:t>
      </w:r>
      <w:r w:rsidR="00904EE0" w:rsidRPr="00FF59A5">
        <w:rPr>
          <w:rFonts w:ascii="Times New Roman" w:hAnsi="Times New Roman"/>
        </w:rPr>
        <w:t xml:space="preserve"> </w:t>
      </w:r>
      <w:r w:rsidR="00B4073F">
        <w:rPr>
          <w:rFonts w:ascii="Times New Roman" w:hAnsi="Times New Roman"/>
        </w:rPr>
        <w:t>C</w:t>
      </w:r>
      <w:r w:rsidRPr="00FF59A5">
        <w:rPr>
          <w:rFonts w:ascii="Times New Roman" w:hAnsi="Times New Roman"/>
        </w:rPr>
        <w:t xml:space="preserve">ommercial customers </w:t>
      </w:r>
      <w:r w:rsidR="00FF59A5">
        <w:rPr>
          <w:rFonts w:ascii="Times New Roman" w:hAnsi="Times New Roman"/>
        </w:rPr>
        <w:t>c</w:t>
      </w:r>
      <w:r w:rsidRPr="00FF59A5">
        <w:rPr>
          <w:rFonts w:ascii="Times New Roman" w:hAnsi="Times New Roman"/>
        </w:rPr>
        <w:t>ould see an increase</w:t>
      </w:r>
      <w:r w:rsidR="00B4073F">
        <w:rPr>
          <w:rFonts w:ascii="Times New Roman" w:hAnsi="Times New Roman"/>
        </w:rPr>
        <w:t xml:space="preserve"> of up to $.60</w:t>
      </w:r>
      <w:r w:rsidRPr="00FF59A5">
        <w:rPr>
          <w:rFonts w:ascii="Times New Roman" w:hAnsi="Times New Roman"/>
        </w:rPr>
        <w:t>, per yard</w:t>
      </w:r>
      <w:r w:rsidR="000735E2">
        <w:rPr>
          <w:rFonts w:ascii="Times New Roman" w:hAnsi="Times New Roman"/>
        </w:rPr>
        <w:t>,</w:t>
      </w:r>
      <w:r w:rsidRPr="00FF59A5">
        <w:rPr>
          <w:rFonts w:ascii="Times New Roman" w:hAnsi="Times New Roman"/>
        </w:rPr>
        <w:t xml:space="preserve"> based on the projected tip fee increases.</w:t>
      </w:r>
    </w:p>
    <w:p w:rsidR="006934B0" w:rsidRPr="00FF59A5" w:rsidRDefault="006934B0" w:rsidP="006934B0">
      <w:pPr>
        <w:rPr>
          <w:rFonts w:ascii="Times New Roman" w:hAnsi="Times New Roman"/>
        </w:rPr>
      </w:pPr>
    </w:p>
    <w:p w:rsidR="006934B0" w:rsidRPr="00FF59A5" w:rsidRDefault="000C161F" w:rsidP="006934B0">
      <w:pPr>
        <w:rPr>
          <w:rFonts w:ascii="Times New Roman" w:hAnsi="Times New Roman"/>
          <w:color w:val="000000"/>
        </w:rPr>
      </w:pPr>
      <w:r w:rsidRPr="00FF59A5">
        <w:rPr>
          <w:rFonts w:ascii="Times New Roman" w:hAnsi="Times New Roman"/>
          <w:color w:val="000000"/>
        </w:rPr>
        <w:t>Please see s</w:t>
      </w:r>
      <w:r w:rsidR="006934B0" w:rsidRPr="00FF59A5">
        <w:rPr>
          <w:rFonts w:ascii="Times New Roman" w:hAnsi="Times New Roman"/>
          <w:color w:val="000000"/>
        </w:rPr>
        <w:t>taff</w:t>
      </w:r>
      <w:r w:rsidR="00FF59A5">
        <w:rPr>
          <w:rFonts w:ascii="Times New Roman" w:hAnsi="Times New Roman"/>
          <w:color w:val="000000"/>
        </w:rPr>
        <w:t>’s</w:t>
      </w:r>
      <w:r w:rsidR="006934B0" w:rsidRPr="00FF59A5">
        <w:rPr>
          <w:rFonts w:ascii="Times New Roman" w:hAnsi="Times New Roman"/>
          <w:color w:val="000000"/>
        </w:rPr>
        <w:t xml:space="preserve"> comments on the Plan</w:t>
      </w:r>
      <w:r w:rsidR="00024944">
        <w:rPr>
          <w:rFonts w:ascii="Times New Roman" w:hAnsi="Times New Roman"/>
          <w:color w:val="000000"/>
        </w:rPr>
        <w:t>, which are</w:t>
      </w:r>
      <w:r w:rsidR="00FF59A5">
        <w:rPr>
          <w:rFonts w:ascii="Times New Roman" w:hAnsi="Times New Roman"/>
          <w:color w:val="000000"/>
        </w:rPr>
        <w:t xml:space="preserve"> attached</w:t>
      </w:r>
      <w:r w:rsidR="00664D7E" w:rsidRPr="00FF59A5">
        <w:rPr>
          <w:rFonts w:ascii="Times New Roman" w:hAnsi="Times New Roman"/>
          <w:color w:val="000000"/>
        </w:rPr>
        <w:t xml:space="preserve">. </w:t>
      </w:r>
      <w:r w:rsidR="00FF59A5">
        <w:rPr>
          <w:rFonts w:ascii="Times New Roman" w:hAnsi="Times New Roman"/>
          <w:color w:val="000000"/>
        </w:rPr>
        <w:t>Q</w:t>
      </w:r>
      <w:r w:rsidR="006934B0" w:rsidRPr="00FF59A5">
        <w:rPr>
          <w:rFonts w:ascii="Times New Roman" w:hAnsi="Times New Roman"/>
          <w:color w:val="000000"/>
        </w:rPr>
        <w:t xml:space="preserve">uestions or comments </w:t>
      </w:r>
      <w:r w:rsidR="00FF59A5">
        <w:rPr>
          <w:rFonts w:ascii="Times New Roman" w:hAnsi="Times New Roman"/>
          <w:color w:val="000000"/>
        </w:rPr>
        <w:t xml:space="preserve">should be directed </w:t>
      </w:r>
      <w:r w:rsidR="006934B0" w:rsidRPr="00FF59A5">
        <w:rPr>
          <w:rFonts w:ascii="Times New Roman" w:hAnsi="Times New Roman"/>
          <w:color w:val="000000"/>
        </w:rPr>
        <w:t xml:space="preserve">to Penny Ingram at (360) 664-1242 or </w:t>
      </w:r>
      <w:hyperlink r:id="rId10" w:history="1">
        <w:r w:rsidR="006934B0" w:rsidRPr="00FF59A5">
          <w:rPr>
            <w:rStyle w:val="Hyperlink"/>
            <w:rFonts w:ascii="Times New Roman" w:hAnsi="Times New Roman"/>
          </w:rPr>
          <w:t>pingram@wutc.wa.gov</w:t>
        </w:r>
      </w:hyperlink>
      <w:r w:rsidR="006934B0" w:rsidRPr="00FF59A5">
        <w:rPr>
          <w:rFonts w:ascii="Times New Roman" w:hAnsi="Times New Roman"/>
          <w:color w:val="000000"/>
        </w:rPr>
        <w:t>.</w:t>
      </w:r>
    </w:p>
    <w:p w:rsidR="006934B0" w:rsidRPr="00FF59A5" w:rsidRDefault="006934B0" w:rsidP="006934B0">
      <w:pPr>
        <w:rPr>
          <w:rFonts w:ascii="Times New Roman" w:hAnsi="Times New Roman"/>
        </w:rPr>
      </w:pPr>
    </w:p>
    <w:p w:rsidR="006934B0" w:rsidRPr="00FF59A5" w:rsidRDefault="006934B0" w:rsidP="006934B0">
      <w:pPr>
        <w:rPr>
          <w:rFonts w:ascii="Times New Roman" w:hAnsi="Times New Roman"/>
        </w:rPr>
      </w:pPr>
      <w:r w:rsidRPr="00FF59A5">
        <w:rPr>
          <w:rFonts w:ascii="Times New Roman" w:hAnsi="Times New Roman"/>
        </w:rPr>
        <w:t>Sincerely,</w:t>
      </w:r>
    </w:p>
    <w:p w:rsidR="006934B0" w:rsidRPr="00FF59A5" w:rsidRDefault="006934B0" w:rsidP="006934B0">
      <w:pPr>
        <w:rPr>
          <w:rFonts w:ascii="Times New Roman" w:hAnsi="Times New Roman"/>
        </w:rPr>
      </w:pPr>
    </w:p>
    <w:p w:rsidR="006934B0" w:rsidRPr="00FF59A5" w:rsidRDefault="006934B0" w:rsidP="006934B0">
      <w:pPr>
        <w:rPr>
          <w:rFonts w:ascii="Times New Roman" w:hAnsi="Times New Roman"/>
        </w:rPr>
      </w:pPr>
    </w:p>
    <w:p w:rsidR="006934B0" w:rsidRPr="00FF59A5" w:rsidRDefault="006934B0" w:rsidP="006934B0">
      <w:pPr>
        <w:rPr>
          <w:rFonts w:ascii="Times New Roman" w:hAnsi="Times New Roman"/>
        </w:rPr>
      </w:pPr>
    </w:p>
    <w:p w:rsidR="00C33814" w:rsidRPr="00FF59A5" w:rsidRDefault="00C33814" w:rsidP="006934B0">
      <w:pPr>
        <w:rPr>
          <w:rFonts w:ascii="Times New Roman" w:hAnsi="Times New Roman"/>
        </w:rPr>
      </w:pPr>
      <w:r w:rsidRPr="00FF59A5">
        <w:rPr>
          <w:rFonts w:ascii="Times New Roman" w:hAnsi="Times New Roman"/>
        </w:rPr>
        <w:t>David W. Danner</w:t>
      </w:r>
    </w:p>
    <w:p w:rsidR="006934B0" w:rsidRPr="00FF59A5" w:rsidRDefault="006934B0" w:rsidP="006934B0">
      <w:pPr>
        <w:rPr>
          <w:rFonts w:ascii="Times New Roman" w:hAnsi="Times New Roman"/>
        </w:rPr>
      </w:pPr>
      <w:r w:rsidRPr="00FF59A5">
        <w:rPr>
          <w:rFonts w:ascii="Times New Roman" w:hAnsi="Times New Roman"/>
        </w:rPr>
        <w:t xml:space="preserve">Executive </w:t>
      </w:r>
      <w:r w:rsidR="00C33814" w:rsidRPr="00FF59A5">
        <w:rPr>
          <w:rFonts w:ascii="Times New Roman" w:hAnsi="Times New Roman"/>
        </w:rPr>
        <w:t xml:space="preserve">Director and </w:t>
      </w:r>
      <w:r w:rsidRPr="00FF59A5">
        <w:rPr>
          <w:rFonts w:ascii="Times New Roman" w:hAnsi="Times New Roman"/>
        </w:rPr>
        <w:t>Secretary</w:t>
      </w:r>
    </w:p>
    <w:p w:rsidR="006934B0" w:rsidRPr="00FF59A5" w:rsidRDefault="006934B0" w:rsidP="006934B0">
      <w:pPr>
        <w:rPr>
          <w:rFonts w:ascii="Times New Roman" w:hAnsi="Times New Roman"/>
        </w:rPr>
      </w:pPr>
    </w:p>
    <w:p w:rsidR="009B1A9B" w:rsidRDefault="00AA2605" w:rsidP="009B1A9B">
      <w:pPr>
        <w:rPr>
          <w:rFonts w:ascii="Times New Roman" w:hAnsi="Times New Roman"/>
        </w:rPr>
      </w:pPr>
      <w:r w:rsidRPr="00FF59A5">
        <w:rPr>
          <w:rFonts w:ascii="Times New Roman" w:hAnsi="Times New Roman"/>
        </w:rPr>
        <w:t>cc</w:t>
      </w:r>
      <w:r w:rsidRPr="00FF59A5">
        <w:rPr>
          <w:rFonts w:ascii="Times New Roman" w:hAnsi="Times New Roman"/>
          <w:b/>
        </w:rPr>
        <w:t xml:space="preserve">: </w:t>
      </w:r>
      <w:r w:rsidRPr="00FF59A5">
        <w:rPr>
          <w:rFonts w:ascii="Times New Roman" w:hAnsi="Times New Roman"/>
        </w:rPr>
        <w:t>James Wavada, Department of Ecology, Eastern Regional Office</w:t>
      </w:r>
    </w:p>
    <w:p w:rsidR="00116FA8" w:rsidRDefault="00116FA8" w:rsidP="009B1A9B">
      <w:pPr>
        <w:rPr>
          <w:rFonts w:ascii="Times New Roman" w:hAnsi="Times New Roman"/>
        </w:rPr>
      </w:pPr>
    </w:p>
    <w:p w:rsidR="009B1A9B" w:rsidRDefault="009B1A9B" w:rsidP="009B1A9B">
      <w:pPr>
        <w:rPr>
          <w:rFonts w:ascii="Times New Roman" w:hAnsi="Times New Roman"/>
        </w:rPr>
      </w:pPr>
      <w:r>
        <w:rPr>
          <w:rFonts w:ascii="Times New Roman" w:hAnsi="Times New Roman"/>
        </w:rPr>
        <w:t>Attachment</w:t>
      </w:r>
    </w:p>
    <w:p w:rsidR="006934B0" w:rsidRDefault="00AA2605" w:rsidP="009B1A9B">
      <w:pPr>
        <w:rPr>
          <w:rFonts w:ascii="Times New Roman" w:hAnsi="Times New Roman"/>
          <w:b/>
          <w:sz w:val="28"/>
          <w:szCs w:val="28"/>
        </w:rPr>
      </w:pPr>
      <w:r w:rsidRPr="00FF59A5">
        <w:rPr>
          <w:rFonts w:ascii="Times New Roman" w:hAnsi="Times New Roman"/>
          <w:b/>
        </w:rPr>
        <w:t xml:space="preserve"> </w:t>
      </w:r>
      <w:r w:rsidR="006934B0" w:rsidRPr="00FF59A5">
        <w:rPr>
          <w:rFonts w:ascii="Times New Roman" w:hAnsi="Times New Roman"/>
          <w:b/>
        </w:rPr>
        <w:br w:type="page"/>
      </w:r>
    </w:p>
    <w:p w:rsidR="009B1A9B" w:rsidRPr="00545D85" w:rsidRDefault="009B1A9B" w:rsidP="00545D85">
      <w:pPr>
        <w:ind w:left="360"/>
        <w:jc w:val="center"/>
        <w:rPr>
          <w:rFonts w:ascii="Times New Roman" w:hAnsi="Times New Roman"/>
          <w:b/>
        </w:rPr>
      </w:pPr>
      <w:r w:rsidRPr="00545D85">
        <w:rPr>
          <w:rFonts w:ascii="Times New Roman" w:hAnsi="Times New Roman"/>
          <w:b/>
        </w:rPr>
        <w:lastRenderedPageBreak/>
        <w:t xml:space="preserve">ATTACHMENT: </w:t>
      </w:r>
      <w:r w:rsidR="00545D85" w:rsidRPr="00545D85">
        <w:rPr>
          <w:rFonts w:ascii="Times New Roman" w:hAnsi="Times New Roman"/>
          <w:b/>
        </w:rPr>
        <w:t xml:space="preserve">COMMISSION </w:t>
      </w:r>
      <w:r w:rsidRPr="00545D85">
        <w:rPr>
          <w:rFonts w:ascii="Times New Roman" w:hAnsi="Times New Roman"/>
          <w:b/>
        </w:rPr>
        <w:t>STAFF</w:t>
      </w:r>
      <w:r w:rsidR="00545D85" w:rsidRPr="00545D85">
        <w:rPr>
          <w:rFonts w:ascii="Times New Roman" w:hAnsi="Times New Roman"/>
          <w:b/>
        </w:rPr>
        <w:t>’S</w:t>
      </w:r>
      <w:r w:rsidRPr="00545D85">
        <w:rPr>
          <w:rFonts w:ascii="Times New Roman" w:hAnsi="Times New Roman"/>
          <w:b/>
        </w:rPr>
        <w:t xml:space="preserve"> COMMENTS ON </w:t>
      </w:r>
      <w:r w:rsidR="00562A5F">
        <w:rPr>
          <w:rFonts w:ascii="Times New Roman" w:hAnsi="Times New Roman"/>
          <w:b/>
        </w:rPr>
        <w:t>YAKIMA</w:t>
      </w:r>
      <w:r w:rsidRPr="00545D85">
        <w:rPr>
          <w:rFonts w:ascii="Times New Roman" w:hAnsi="Times New Roman"/>
          <w:b/>
        </w:rPr>
        <w:t xml:space="preserve"> COUNTY’S COMPREHENSIVE SOLID WASTE MANAGEMENT PLAN</w:t>
      </w:r>
    </w:p>
    <w:p w:rsidR="006934B0" w:rsidRPr="00545D85" w:rsidRDefault="006934B0" w:rsidP="00545D85">
      <w:pPr>
        <w:spacing w:before="120" w:after="120"/>
        <w:ind w:left="360"/>
        <w:rPr>
          <w:rFonts w:ascii="Times New Roman" w:hAnsi="Times New Roman"/>
          <w:color w:val="000000"/>
          <w:u w:val="single"/>
        </w:rPr>
      </w:pPr>
      <w:r w:rsidRPr="00545D85">
        <w:rPr>
          <w:rFonts w:ascii="Times New Roman" w:hAnsi="Times New Roman"/>
          <w:b/>
          <w:u w:val="single"/>
        </w:rPr>
        <w:t>General comments</w:t>
      </w:r>
      <w:r w:rsidRPr="00545D85">
        <w:rPr>
          <w:rFonts w:ascii="Times New Roman" w:hAnsi="Times New Roman"/>
          <w:color w:val="000000"/>
          <w:u w:val="single"/>
        </w:rPr>
        <w:t xml:space="preserve">: </w:t>
      </w:r>
    </w:p>
    <w:p w:rsidR="009B1A9B" w:rsidRPr="009B1A9B" w:rsidRDefault="002D0541" w:rsidP="009B1A9B">
      <w:pPr>
        <w:spacing w:before="120" w:after="120" w:line="276" w:lineRule="auto"/>
        <w:ind w:left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Throughout the </w:t>
      </w:r>
      <w:r w:rsidRPr="00FF59A5">
        <w:rPr>
          <w:rFonts w:ascii="Times New Roman" w:hAnsi="Times New Roman"/>
        </w:rPr>
        <w:t>Plan</w:t>
      </w:r>
      <w:r>
        <w:rPr>
          <w:rFonts w:ascii="Times New Roman" w:hAnsi="Times New Roman"/>
        </w:rPr>
        <w:t xml:space="preserve">, </w:t>
      </w:r>
      <w:r w:rsidR="006934B0" w:rsidRPr="00371AAE">
        <w:rPr>
          <w:rFonts w:ascii="Times New Roman" w:hAnsi="Times New Roman"/>
          <w:color w:val="000000"/>
        </w:rPr>
        <w:t xml:space="preserve">solid waste collection companies </w:t>
      </w:r>
      <w:r>
        <w:rPr>
          <w:rFonts w:ascii="Times New Roman" w:hAnsi="Times New Roman"/>
          <w:color w:val="000000"/>
        </w:rPr>
        <w:t>are referred to as</w:t>
      </w:r>
      <w:r w:rsidR="006934B0" w:rsidRPr="00371AAE">
        <w:rPr>
          <w:rFonts w:ascii="Times New Roman" w:hAnsi="Times New Roman"/>
          <w:color w:val="000000"/>
        </w:rPr>
        <w:t xml:space="preserve"> “</w:t>
      </w:r>
      <w:r w:rsidR="006934B0" w:rsidRPr="002D0541">
        <w:rPr>
          <w:rFonts w:ascii="Times New Roman" w:hAnsi="Times New Roman"/>
          <w:i/>
          <w:color w:val="000000"/>
          <w:u w:val="single"/>
        </w:rPr>
        <w:t>franchise haulers</w:t>
      </w:r>
      <w:r w:rsidR="006934B0" w:rsidRPr="00371AAE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” </w:t>
      </w:r>
      <w:r w:rsidR="006934B0" w:rsidRPr="00371AAE">
        <w:rPr>
          <w:rFonts w:ascii="Times New Roman" w:hAnsi="Times New Roman"/>
          <w:color w:val="000000"/>
        </w:rPr>
        <w:t xml:space="preserve">The </w:t>
      </w:r>
      <w:r>
        <w:rPr>
          <w:rFonts w:ascii="Times New Roman" w:hAnsi="Times New Roman"/>
          <w:color w:val="000000"/>
        </w:rPr>
        <w:t>c</w:t>
      </w:r>
      <w:r w:rsidR="0064168B">
        <w:rPr>
          <w:rFonts w:ascii="Times New Roman" w:hAnsi="Times New Roman"/>
          <w:color w:val="000000"/>
        </w:rPr>
        <w:t>ommission</w:t>
      </w:r>
      <w:r w:rsidR="006934B0" w:rsidRPr="00371AAE">
        <w:rPr>
          <w:rFonts w:ascii="Times New Roman" w:hAnsi="Times New Roman"/>
          <w:color w:val="000000"/>
        </w:rPr>
        <w:t xml:space="preserve"> issues </w:t>
      </w:r>
      <w:r w:rsidR="00B4073F">
        <w:rPr>
          <w:rFonts w:ascii="Times New Roman" w:hAnsi="Times New Roman"/>
          <w:color w:val="000000"/>
        </w:rPr>
        <w:t>Certificates</w:t>
      </w:r>
      <w:r w:rsidR="00B4073F" w:rsidRPr="00371AAE">
        <w:rPr>
          <w:rFonts w:ascii="Times New Roman" w:hAnsi="Times New Roman"/>
          <w:color w:val="000000"/>
        </w:rPr>
        <w:t xml:space="preserve"> of Pu</w:t>
      </w:r>
      <w:r w:rsidR="00B4073F">
        <w:rPr>
          <w:rFonts w:ascii="Times New Roman" w:hAnsi="Times New Roman"/>
          <w:color w:val="000000"/>
        </w:rPr>
        <w:t xml:space="preserve">blic Convenience and Necessity </w:t>
      </w:r>
      <w:r w:rsidR="0051760B">
        <w:rPr>
          <w:rFonts w:ascii="Times New Roman" w:hAnsi="Times New Roman"/>
          <w:color w:val="000000"/>
        </w:rPr>
        <w:t xml:space="preserve">to </w:t>
      </w:r>
      <w:r>
        <w:rPr>
          <w:rFonts w:ascii="Times New Roman" w:hAnsi="Times New Roman"/>
          <w:color w:val="000000"/>
        </w:rPr>
        <w:t xml:space="preserve">regulated solid waste collection </w:t>
      </w:r>
      <w:r w:rsidR="00FE5942">
        <w:rPr>
          <w:rFonts w:ascii="Times New Roman" w:hAnsi="Times New Roman"/>
          <w:color w:val="000000"/>
        </w:rPr>
        <w:t>companies</w:t>
      </w:r>
      <w:r w:rsidR="00664D7E">
        <w:rPr>
          <w:rFonts w:ascii="Times New Roman" w:hAnsi="Times New Roman"/>
          <w:color w:val="000000"/>
        </w:rPr>
        <w:t xml:space="preserve">. </w:t>
      </w:r>
      <w:r w:rsidR="009B1A9B">
        <w:rPr>
          <w:rFonts w:ascii="Times New Roman" w:hAnsi="Times New Roman"/>
          <w:color w:val="000000"/>
        </w:rPr>
        <w:t>The word “</w:t>
      </w:r>
      <w:r w:rsidR="009B1A9B" w:rsidRPr="002D0541">
        <w:rPr>
          <w:rFonts w:ascii="Times New Roman" w:hAnsi="Times New Roman"/>
          <w:i/>
          <w:color w:val="000000"/>
          <w:u w:val="single"/>
        </w:rPr>
        <w:t>franchise</w:t>
      </w:r>
      <w:r w:rsidR="009B1A9B">
        <w:rPr>
          <w:rFonts w:ascii="Times New Roman" w:hAnsi="Times New Roman"/>
          <w:color w:val="000000"/>
        </w:rPr>
        <w:t xml:space="preserve">” has a different meaning within the regulatory environment and can cause confusion when it is used to refer to a solid waste collection company regulated by the commission.  </w:t>
      </w:r>
    </w:p>
    <w:p w:rsidR="006934B0" w:rsidRDefault="009B1A9B" w:rsidP="002D0541">
      <w:pPr>
        <w:spacing w:before="120" w:after="120" w:line="276" w:lineRule="auto"/>
        <w:ind w:left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In the context of solid waste regulation in the State, t</w:t>
      </w:r>
      <w:r w:rsidRPr="002D0541">
        <w:rPr>
          <w:rFonts w:ascii="Times New Roman" w:hAnsi="Times New Roman"/>
          <w:color w:val="000000"/>
        </w:rPr>
        <w:t>he term “</w:t>
      </w:r>
      <w:r w:rsidRPr="009B1A9B">
        <w:rPr>
          <w:rFonts w:ascii="Times New Roman" w:hAnsi="Times New Roman"/>
          <w:i/>
          <w:color w:val="000000"/>
          <w:u w:val="single"/>
        </w:rPr>
        <w:t>franchise</w:t>
      </w:r>
      <w:r w:rsidRPr="002D0541">
        <w:rPr>
          <w:rFonts w:ascii="Times New Roman" w:hAnsi="Times New Roman"/>
          <w:color w:val="000000"/>
        </w:rPr>
        <w:t xml:space="preserve">” </w:t>
      </w:r>
      <w:r>
        <w:rPr>
          <w:rFonts w:ascii="Times New Roman" w:hAnsi="Times New Roman"/>
          <w:color w:val="000000"/>
        </w:rPr>
        <w:t xml:space="preserve">refers to </w:t>
      </w:r>
      <w:r w:rsidRPr="002D0541">
        <w:rPr>
          <w:rFonts w:ascii="Times New Roman" w:hAnsi="Times New Roman"/>
          <w:color w:val="000000"/>
        </w:rPr>
        <w:t>when a city</w:t>
      </w:r>
      <w:r w:rsidR="00392EE2">
        <w:rPr>
          <w:rFonts w:ascii="Times New Roman" w:hAnsi="Times New Roman"/>
          <w:color w:val="000000"/>
        </w:rPr>
        <w:t xml:space="preserve">, town or municipality </w:t>
      </w:r>
      <w:r w:rsidR="00624873" w:rsidRPr="00624873">
        <w:rPr>
          <w:rFonts w:ascii="Times New Roman" w:hAnsi="Times New Roman"/>
          <w:color w:val="000000"/>
        </w:rPr>
        <w:t xml:space="preserve">contracts for </w:t>
      </w:r>
      <w:r w:rsidR="00624873">
        <w:rPr>
          <w:rFonts w:ascii="Times New Roman" w:hAnsi="Times New Roman"/>
          <w:color w:val="000000"/>
        </w:rPr>
        <w:t xml:space="preserve">solid waste collection </w:t>
      </w:r>
      <w:r w:rsidR="00624873" w:rsidRPr="00624873">
        <w:rPr>
          <w:rFonts w:ascii="Times New Roman" w:hAnsi="Times New Roman"/>
          <w:color w:val="000000"/>
        </w:rPr>
        <w:t>service</w:t>
      </w:r>
      <w:r w:rsidR="00624873">
        <w:rPr>
          <w:rFonts w:ascii="Times New Roman" w:hAnsi="Times New Roman"/>
          <w:color w:val="000000"/>
        </w:rPr>
        <w:t xml:space="preserve"> within its jurisdiction and therefore is </w:t>
      </w:r>
      <w:r w:rsidR="00624873" w:rsidRPr="00624873">
        <w:rPr>
          <w:rFonts w:ascii="Times New Roman" w:hAnsi="Times New Roman"/>
          <w:color w:val="000000"/>
        </w:rPr>
        <w:t xml:space="preserve">exempt from commission regulation </w:t>
      </w:r>
      <w:r w:rsidR="00624873">
        <w:rPr>
          <w:rFonts w:ascii="Times New Roman" w:hAnsi="Times New Roman"/>
          <w:color w:val="000000"/>
        </w:rPr>
        <w:t>(see R</w:t>
      </w:r>
      <w:r w:rsidR="00624873" w:rsidRPr="00624873">
        <w:rPr>
          <w:rFonts w:ascii="Times New Roman" w:hAnsi="Times New Roman"/>
          <w:color w:val="000000"/>
        </w:rPr>
        <w:t>CW 81.77.020</w:t>
      </w:r>
      <w:r w:rsidR="00624873">
        <w:rPr>
          <w:rFonts w:ascii="Times New Roman" w:hAnsi="Times New Roman"/>
          <w:color w:val="000000"/>
        </w:rPr>
        <w:t>)</w:t>
      </w:r>
      <w:r w:rsidR="00FE5942">
        <w:rPr>
          <w:rFonts w:ascii="Times New Roman" w:hAnsi="Times New Roman"/>
          <w:color w:val="000000"/>
        </w:rPr>
        <w:t xml:space="preserve"> or when a city issues a </w:t>
      </w:r>
      <w:r w:rsidR="00FE5942">
        <w:rPr>
          <w:rFonts w:ascii="Times New Roman" w:hAnsi="Times New Roman"/>
          <w:i/>
          <w:color w:val="000000"/>
        </w:rPr>
        <w:t xml:space="preserve">“franchise” </w:t>
      </w:r>
      <w:r w:rsidR="00FE5942">
        <w:rPr>
          <w:rFonts w:ascii="Times New Roman" w:hAnsi="Times New Roman"/>
          <w:color w:val="000000"/>
        </w:rPr>
        <w:t xml:space="preserve">for large trucks to drive on the roads. </w:t>
      </w:r>
      <w:r w:rsidR="006934B0" w:rsidRPr="00624873">
        <w:rPr>
          <w:rFonts w:ascii="Times New Roman" w:hAnsi="Times New Roman"/>
          <w:color w:val="000000"/>
        </w:rPr>
        <w:t>Please</w:t>
      </w:r>
      <w:r w:rsidR="006934B0" w:rsidRPr="00371AAE">
        <w:rPr>
          <w:rFonts w:ascii="Times New Roman" w:hAnsi="Times New Roman"/>
          <w:color w:val="000000"/>
        </w:rPr>
        <w:t xml:space="preserve"> change all references from “</w:t>
      </w:r>
      <w:r w:rsidR="006934B0" w:rsidRPr="002D0541">
        <w:rPr>
          <w:rFonts w:ascii="Times New Roman" w:hAnsi="Times New Roman"/>
          <w:i/>
          <w:color w:val="000000"/>
          <w:u w:val="single"/>
        </w:rPr>
        <w:t>franchise</w:t>
      </w:r>
      <w:r w:rsidR="006934B0" w:rsidRPr="00371AAE">
        <w:rPr>
          <w:rFonts w:ascii="Times New Roman" w:hAnsi="Times New Roman"/>
          <w:color w:val="000000"/>
        </w:rPr>
        <w:t>” to “</w:t>
      </w:r>
      <w:r w:rsidR="006934B0" w:rsidRPr="002D0541">
        <w:rPr>
          <w:rFonts w:ascii="Times New Roman" w:hAnsi="Times New Roman"/>
          <w:i/>
          <w:color w:val="000000"/>
          <w:u w:val="single"/>
        </w:rPr>
        <w:t>certificate</w:t>
      </w:r>
      <w:r w:rsidR="006934B0" w:rsidRPr="00371AAE">
        <w:rPr>
          <w:rFonts w:ascii="Times New Roman" w:hAnsi="Times New Roman"/>
          <w:color w:val="000000"/>
        </w:rPr>
        <w:t>” or “</w:t>
      </w:r>
      <w:r w:rsidR="006934B0" w:rsidRPr="002D0541">
        <w:rPr>
          <w:rFonts w:ascii="Times New Roman" w:hAnsi="Times New Roman"/>
          <w:i/>
          <w:color w:val="000000"/>
          <w:u w:val="single"/>
        </w:rPr>
        <w:t>certificated</w:t>
      </w:r>
      <w:r w:rsidR="006934B0" w:rsidRPr="00371AAE">
        <w:rPr>
          <w:rFonts w:ascii="Times New Roman" w:hAnsi="Times New Roman"/>
          <w:color w:val="000000"/>
        </w:rPr>
        <w:t>”</w:t>
      </w:r>
      <w:r w:rsidR="000A6A1F">
        <w:rPr>
          <w:rFonts w:ascii="Times New Roman" w:hAnsi="Times New Roman"/>
          <w:color w:val="000000"/>
        </w:rPr>
        <w:t>,</w:t>
      </w:r>
      <w:r w:rsidR="006934B0" w:rsidRPr="00371AAE">
        <w:rPr>
          <w:rFonts w:ascii="Times New Roman" w:hAnsi="Times New Roman"/>
          <w:color w:val="000000"/>
        </w:rPr>
        <w:t xml:space="preserve"> as </w:t>
      </w:r>
      <w:r w:rsidR="000A6A1F">
        <w:rPr>
          <w:rFonts w:ascii="Times New Roman" w:hAnsi="Times New Roman"/>
          <w:color w:val="000000"/>
        </w:rPr>
        <w:t xml:space="preserve">applicable, respective </w:t>
      </w:r>
      <w:r w:rsidR="006934B0" w:rsidRPr="00371AAE">
        <w:rPr>
          <w:rFonts w:ascii="Times New Roman" w:hAnsi="Times New Roman"/>
          <w:color w:val="000000"/>
        </w:rPr>
        <w:t xml:space="preserve">to </w:t>
      </w:r>
      <w:r w:rsidR="000A6A1F">
        <w:rPr>
          <w:rFonts w:ascii="Times New Roman" w:hAnsi="Times New Roman"/>
          <w:color w:val="000000"/>
        </w:rPr>
        <w:t xml:space="preserve">solid waste collection companies </w:t>
      </w:r>
      <w:r w:rsidR="006934B0" w:rsidRPr="00371AAE">
        <w:rPr>
          <w:rFonts w:ascii="Times New Roman" w:hAnsi="Times New Roman"/>
          <w:color w:val="000000"/>
        </w:rPr>
        <w:t xml:space="preserve">regulated </w:t>
      </w:r>
      <w:r w:rsidR="000A6A1F">
        <w:rPr>
          <w:rFonts w:ascii="Times New Roman" w:hAnsi="Times New Roman"/>
          <w:color w:val="000000"/>
        </w:rPr>
        <w:t>by the UTC</w:t>
      </w:r>
      <w:r w:rsidR="006934B0" w:rsidRPr="00371AAE">
        <w:rPr>
          <w:rFonts w:ascii="Times New Roman" w:hAnsi="Times New Roman"/>
          <w:color w:val="000000"/>
        </w:rPr>
        <w:t>.</w:t>
      </w:r>
    </w:p>
    <w:p w:rsidR="00562A5F" w:rsidRPr="00545D85" w:rsidRDefault="00562A5F" w:rsidP="009B1A9B">
      <w:pPr>
        <w:ind w:left="360"/>
        <w:rPr>
          <w:rFonts w:ascii="Times New Roman" w:hAnsi="Times New Roman"/>
          <w:color w:val="000000"/>
          <w:u w:val="single"/>
        </w:rPr>
      </w:pPr>
    </w:p>
    <w:sectPr w:rsidR="00562A5F" w:rsidRPr="00545D85" w:rsidSect="009A15F8">
      <w:head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999" w:rsidRDefault="00254999" w:rsidP="009A15F8">
      <w:r>
        <w:separator/>
      </w:r>
    </w:p>
  </w:endnote>
  <w:endnote w:type="continuationSeparator" w:id="0">
    <w:p w:rsidR="00254999" w:rsidRDefault="00254999" w:rsidP="009A1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999" w:rsidRDefault="00254999" w:rsidP="009A15F8">
      <w:r>
        <w:separator/>
      </w:r>
    </w:p>
  </w:footnote>
  <w:footnote w:type="continuationSeparator" w:id="0">
    <w:p w:rsidR="00254999" w:rsidRDefault="00254999" w:rsidP="009A15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5F8" w:rsidRDefault="009A15F8">
    <w:pPr>
      <w:pStyle w:val="Header"/>
    </w:pPr>
    <w:r w:rsidRPr="00C842EF">
      <w:rPr>
        <w:b/>
        <w:bCs/>
        <w:sz w:val="20"/>
        <w:szCs w:val="20"/>
      </w:rPr>
      <w:t>DOCKET TG-0</w:t>
    </w:r>
    <w:r>
      <w:rPr>
        <w:b/>
        <w:bCs/>
        <w:sz w:val="20"/>
        <w:szCs w:val="20"/>
      </w:rPr>
      <w:t>9</w:t>
    </w:r>
    <w:r w:rsidR="00562A5F">
      <w:rPr>
        <w:b/>
        <w:bCs/>
        <w:sz w:val="20"/>
        <w:szCs w:val="20"/>
      </w:rPr>
      <w:t>1750</w:t>
    </w:r>
    <w:r w:rsidRPr="00C842EF">
      <w:rPr>
        <w:b/>
        <w:bCs/>
        <w:sz w:val="20"/>
        <w:szCs w:val="20"/>
      </w:rPr>
      <w:tab/>
    </w:r>
    <w:r w:rsidRPr="00C842EF">
      <w:rPr>
        <w:b/>
        <w:bCs/>
        <w:sz w:val="20"/>
        <w:szCs w:val="20"/>
      </w:rPr>
      <w:tab/>
      <w:t xml:space="preserve">                 PAGE </w:t>
    </w:r>
    <w:r w:rsidR="001F3503" w:rsidRPr="00C842EF">
      <w:rPr>
        <w:rStyle w:val="PageNumber"/>
        <w:b/>
        <w:bCs/>
        <w:sz w:val="20"/>
        <w:szCs w:val="20"/>
      </w:rPr>
      <w:fldChar w:fldCharType="begin"/>
    </w:r>
    <w:r w:rsidRPr="00C842EF">
      <w:rPr>
        <w:rStyle w:val="PageNumber"/>
        <w:b/>
        <w:bCs/>
        <w:sz w:val="20"/>
        <w:szCs w:val="20"/>
      </w:rPr>
      <w:instrText xml:space="preserve"> PAGE </w:instrText>
    </w:r>
    <w:r w:rsidR="001F3503" w:rsidRPr="00C842EF">
      <w:rPr>
        <w:rStyle w:val="PageNumber"/>
        <w:b/>
        <w:bCs/>
        <w:sz w:val="20"/>
        <w:szCs w:val="20"/>
      </w:rPr>
      <w:fldChar w:fldCharType="separate"/>
    </w:r>
    <w:r w:rsidR="00C077EE">
      <w:rPr>
        <w:rStyle w:val="PageNumber"/>
        <w:b/>
        <w:bCs/>
        <w:noProof/>
        <w:sz w:val="20"/>
        <w:szCs w:val="20"/>
      </w:rPr>
      <w:t>2</w:t>
    </w:r>
    <w:r w:rsidR="001F3503" w:rsidRPr="00C842EF">
      <w:rPr>
        <w:rStyle w:val="PageNumber"/>
        <w:b/>
        <w:bCs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222A1"/>
    <w:multiLevelType w:val="hybridMultilevel"/>
    <w:tmpl w:val="8424B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102E1"/>
    <w:multiLevelType w:val="hybridMultilevel"/>
    <w:tmpl w:val="2466C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77754A"/>
    <w:multiLevelType w:val="hybridMultilevel"/>
    <w:tmpl w:val="BF084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A12FE9"/>
    <w:multiLevelType w:val="hybridMultilevel"/>
    <w:tmpl w:val="81089972"/>
    <w:lvl w:ilvl="0" w:tplc="0A2206B2">
      <w:start w:val="1"/>
      <w:numFmt w:val="bullet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34B0"/>
    <w:rsid w:val="00003F67"/>
    <w:rsid w:val="0002410F"/>
    <w:rsid w:val="00024944"/>
    <w:rsid w:val="000735E2"/>
    <w:rsid w:val="000A6A1F"/>
    <w:rsid w:val="000C161F"/>
    <w:rsid w:val="000D413C"/>
    <w:rsid w:val="000E640C"/>
    <w:rsid w:val="00110EFD"/>
    <w:rsid w:val="00116FA8"/>
    <w:rsid w:val="00123760"/>
    <w:rsid w:val="00125C20"/>
    <w:rsid w:val="00181F20"/>
    <w:rsid w:val="001C5AB1"/>
    <w:rsid w:val="001D32A0"/>
    <w:rsid w:val="001F3503"/>
    <w:rsid w:val="00200598"/>
    <w:rsid w:val="0020644D"/>
    <w:rsid w:val="00216F53"/>
    <w:rsid w:val="00227978"/>
    <w:rsid w:val="0024279B"/>
    <w:rsid w:val="00254999"/>
    <w:rsid w:val="00261CB8"/>
    <w:rsid w:val="002765EC"/>
    <w:rsid w:val="002A0AAA"/>
    <w:rsid w:val="002A1C4A"/>
    <w:rsid w:val="002C039A"/>
    <w:rsid w:val="002D0541"/>
    <w:rsid w:val="002D5D85"/>
    <w:rsid w:val="002E48D8"/>
    <w:rsid w:val="002F183F"/>
    <w:rsid w:val="002F6495"/>
    <w:rsid w:val="0032403F"/>
    <w:rsid w:val="00347E18"/>
    <w:rsid w:val="00350355"/>
    <w:rsid w:val="00391FEA"/>
    <w:rsid w:val="00392EE2"/>
    <w:rsid w:val="00395F35"/>
    <w:rsid w:val="003B6758"/>
    <w:rsid w:val="003C2506"/>
    <w:rsid w:val="003D1567"/>
    <w:rsid w:val="003D2768"/>
    <w:rsid w:val="003F03A8"/>
    <w:rsid w:val="0051760B"/>
    <w:rsid w:val="00540E6F"/>
    <w:rsid w:val="00545D85"/>
    <w:rsid w:val="00552600"/>
    <w:rsid w:val="00562A5F"/>
    <w:rsid w:val="005A6C74"/>
    <w:rsid w:val="005D7960"/>
    <w:rsid w:val="006238B5"/>
    <w:rsid w:val="00624873"/>
    <w:rsid w:val="00640C27"/>
    <w:rsid w:val="0064168B"/>
    <w:rsid w:val="00664D7E"/>
    <w:rsid w:val="00672F7B"/>
    <w:rsid w:val="006934B0"/>
    <w:rsid w:val="006A41EE"/>
    <w:rsid w:val="006A6254"/>
    <w:rsid w:val="006D631A"/>
    <w:rsid w:val="00792366"/>
    <w:rsid w:val="00802557"/>
    <w:rsid w:val="00833FFA"/>
    <w:rsid w:val="0084762F"/>
    <w:rsid w:val="008A0C63"/>
    <w:rsid w:val="008A44C4"/>
    <w:rsid w:val="008B27B7"/>
    <w:rsid w:val="00904EE0"/>
    <w:rsid w:val="00966B36"/>
    <w:rsid w:val="0097560F"/>
    <w:rsid w:val="009A15F8"/>
    <w:rsid w:val="009B1A9B"/>
    <w:rsid w:val="00A6214B"/>
    <w:rsid w:val="00A84C2A"/>
    <w:rsid w:val="00AA2605"/>
    <w:rsid w:val="00AD3312"/>
    <w:rsid w:val="00AD74BC"/>
    <w:rsid w:val="00AF40A4"/>
    <w:rsid w:val="00B06EE9"/>
    <w:rsid w:val="00B11C6F"/>
    <w:rsid w:val="00B13041"/>
    <w:rsid w:val="00B4073F"/>
    <w:rsid w:val="00B851E8"/>
    <w:rsid w:val="00BC3BD4"/>
    <w:rsid w:val="00BF401A"/>
    <w:rsid w:val="00C077EE"/>
    <w:rsid w:val="00C33814"/>
    <w:rsid w:val="00CC08A3"/>
    <w:rsid w:val="00CD14F1"/>
    <w:rsid w:val="00D274F4"/>
    <w:rsid w:val="00D554D2"/>
    <w:rsid w:val="00D602D4"/>
    <w:rsid w:val="00D84AFD"/>
    <w:rsid w:val="00D90B78"/>
    <w:rsid w:val="00DA1B86"/>
    <w:rsid w:val="00DA4A76"/>
    <w:rsid w:val="00DD2A47"/>
    <w:rsid w:val="00DF76F4"/>
    <w:rsid w:val="00DF7BEF"/>
    <w:rsid w:val="00E16D76"/>
    <w:rsid w:val="00E247FF"/>
    <w:rsid w:val="00E66427"/>
    <w:rsid w:val="00E910E9"/>
    <w:rsid w:val="00EA6665"/>
    <w:rsid w:val="00EC1407"/>
    <w:rsid w:val="00EC4BE0"/>
    <w:rsid w:val="00F00CF8"/>
    <w:rsid w:val="00F21B68"/>
    <w:rsid w:val="00F91E63"/>
    <w:rsid w:val="00F94242"/>
    <w:rsid w:val="00FA6A2B"/>
    <w:rsid w:val="00FC4874"/>
    <w:rsid w:val="00FE5942"/>
    <w:rsid w:val="00FE5C8B"/>
    <w:rsid w:val="00FF5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4B0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rsid w:val="006934B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41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A15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15F8"/>
    <w:rPr>
      <w:rFonts w:ascii="Palatino Linotype" w:eastAsia="Times New Roman" w:hAnsi="Palatino Linotyp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A15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15F8"/>
    <w:rPr>
      <w:rFonts w:ascii="Palatino Linotype" w:eastAsia="Times New Roman" w:hAnsi="Palatino Linotype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9A15F8"/>
  </w:style>
  <w:style w:type="character" w:styleId="CommentReference">
    <w:name w:val="annotation reference"/>
    <w:basedOn w:val="DefaultParagraphFont"/>
    <w:uiPriority w:val="99"/>
    <w:semiHidden/>
    <w:unhideWhenUsed/>
    <w:rsid w:val="000A6A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6A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6A1F"/>
    <w:rPr>
      <w:rFonts w:ascii="Palatino Linotype" w:eastAsia="Times New Roman" w:hAnsi="Palatino Linotype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6A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A1F"/>
    <w:rPr>
      <w:b/>
      <w:bCs/>
    </w:rPr>
  </w:style>
  <w:style w:type="paragraph" w:styleId="Revision">
    <w:name w:val="Revision"/>
    <w:hidden/>
    <w:uiPriority w:val="99"/>
    <w:semiHidden/>
    <w:rsid w:val="000A6A1F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A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A1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2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ingram@wutc.w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A01BBF6A09A684992B0D502BF18B878" ma:contentTypeVersion="131" ma:contentTypeDescription="" ma:contentTypeScope="" ma:versionID="e89c7d937ffb7b6a8f9c4094c02350b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227</IndustryCode>
    <CaseStatus xmlns="dc463f71-b30c-4ab2-9473-d307f9d35888">Closed</CaseStatus>
    <OpenedDate xmlns="dc463f71-b30c-4ab2-9473-d307f9d35888">2009-11-06T08:00:00+00:00</OpenedDate>
    <Date1 xmlns="dc463f71-b30c-4ab2-9473-d307f9d35888">2009-12-10T08:00:00+00:00</Date1>
    <IsDocumentOrder xmlns="dc463f71-b30c-4ab2-9473-d307f9d35888" xsi:nil="true"/>
    <IsHighlyConfidential xmlns="dc463f71-b30c-4ab2-9473-d307f9d35888">false</IsHighlyConfidential>
    <CaseCompanyNames xmlns="dc463f71-b30c-4ab2-9473-d307f9d35888">Yakima County</CaseCompanyNames>
    <DocketNumber xmlns="dc463f71-b30c-4ab2-9473-d307f9d35888">091750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EEBEB60-AF07-45F2-B932-9A9B3B654503}"/>
</file>

<file path=customXml/itemProps2.xml><?xml version="1.0" encoding="utf-8"?>
<ds:datastoreItem xmlns:ds="http://schemas.openxmlformats.org/officeDocument/2006/customXml" ds:itemID="{0F711343-E53A-4BDA-8182-36CA7E884782}"/>
</file>

<file path=customXml/itemProps3.xml><?xml version="1.0" encoding="utf-8"?>
<ds:datastoreItem xmlns:ds="http://schemas.openxmlformats.org/officeDocument/2006/customXml" ds:itemID="{8AAD5C01-4A65-436D-9C32-4B5C3656935E}"/>
</file>

<file path=customXml/itemProps4.xml><?xml version="1.0" encoding="utf-8"?>
<ds:datastoreItem xmlns:ds="http://schemas.openxmlformats.org/officeDocument/2006/customXml" ds:itemID="{43ADE1F0-0450-4F4E-9045-CC090D3353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pingram</dc:creator>
  <cp:keywords/>
  <dc:description/>
  <cp:lastModifiedBy> Cathy Kern</cp:lastModifiedBy>
  <cp:revision>2</cp:revision>
  <cp:lastPrinted>2009-12-10T17:49:00Z</cp:lastPrinted>
  <dcterms:created xsi:type="dcterms:W3CDTF">2009-12-10T17:49:00Z</dcterms:created>
  <dcterms:modified xsi:type="dcterms:W3CDTF">2009-12-10T17:49:00Z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0x0101006E56B4D1795A2E4DB2F0B01679ED314A00CA01BBF6A09A684992B0D502BF18B878</vt:lpwstr>
  </property>
  <property fmtid="{D5CDD505-2E9C-101B-9397-08002B2CF9AE}" pid="3" name="_docset_NoMedatataSyncRequired">
    <vt:lpwstr>False</vt:lpwstr>
  </property>
</Properties>
</file>