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Default="00394E1E">
      <w:pPr>
        <w:pStyle w:val="BodyText"/>
        <w:jc w:val="center"/>
        <w:rPr>
          <w:b/>
          <w:bCs/>
        </w:rPr>
      </w:pPr>
      <w:r w:rsidRPr="00DD3311">
        <w:rPr>
          <w:b/>
          <w:bCs/>
        </w:rPr>
        <w:t>UTILITIES AND TRANSPORTATION COMMISSION</w:t>
      </w:r>
    </w:p>
    <w:p w:rsidR="00A12A27" w:rsidRPr="00DD3311" w:rsidRDefault="00A12A27">
      <w:pPr>
        <w:pStyle w:val="BodyText"/>
        <w:jc w:val="center"/>
        <w:rPr>
          <w:b/>
          <w:bCs/>
        </w:rPr>
      </w:pP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610A74">
            <w:pPr>
              <w:pStyle w:val="BodyText"/>
            </w:pPr>
            <w:r>
              <w:t>PUGET SOUND AND PACIFIC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CC1675" w:rsidRDefault="00C57F1B">
            <w:pPr>
              <w:pStyle w:val="BodyText"/>
            </w:pPr>
            <w:r w:rsidRPr="00DD3311">
              <w:t xml:space="preserve">             </w:t>
            </w:r>
          </w:p>
          <w:p w:rsidR="00C57F1B" w:rsidRDefault="00C57F1B">
            <w:pPr>
              <w:pStyle w:val="BodyText"/>
            </w:pPr>
          </w:p>
          <w:p w:rsidR="0049331D" w:rsidRDefault="0049331D">
            <w:pPr>
              <w:pStyle w:val="BodyText"/>
            </w:pPr>
          </w:p>
          <w:p w:rsidR="0006117D" w:rsidRPr="00DD3311" w:rsidRDefault="0006117D">
            <w:pPr>
              <w:pStyle w:val="BodyText"/>
            </w:pPr>
          </w:p>
          <w:p w:rsidR="0006117D" w:rsidRPr="00A70F28" w:rsidRDefault="0006117D" w:rsidP="0006117D">
            <w:pPr>
              <w:pStyle w:val="BodyText"/>
            </w:pPr>
            <w:r w:rsidRPr="00A70F28">
              <w:t xml:space="preserve">Seeking approval to </w:t>
            </w:r>
            <w:r>
              <w:t>upgrade signals</w:t>
            </w:r>
            <w:r w:rsidRPr="00A70F28">
              <w:t xml:space="preserve"> at a railroad-highway grade crossing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610A74">
              <w:t>TR-091351</w:t>
            </w:r>
          </w:p>
          <w:p w:rsidR="00394E1E" w:rsidRPr="00DD3311" w:rsidRDefault="00394E1E">
            <w:pPr>
              <w:rPr>
                <w:b/>
                <w:bCs/>
              </w:rPr>
            </w:pPr>
          </w:p>
          <w:p w:rsidR="00394E1E" w:rsidRPr="00DD3311" w:rsidRDefault="00394E1E">
            <w:r w:rsidRPr="00DD3311">
              <w:t xml:space="preserve">ORDER </w:t>
            </w:r>
            <w:r w:rsidR="00610A74">
              <w:t>01</w:t>
            </w:r>
          </w:p>
          <w:p w:rsidR="00394E1E" w:rsidRPr="00DD3311" w:rsidRDefault="00394E1E">
            <w:pPr>
              <w:pStyle w:val="Header"/>
              <w:tabs>
                <w:tab w:val="clear" w:pos="8300"/>
              </w:tabs>
            </w:pPr>
          </w:p>
          <w:p w:rsidR="00394E1E" w:rsidRPr="00DD3311" w:rsidRDefault="00394E1E">
            <w:r w:rsidRPr="00DD3311">
              <w:t xml:space="preserve">ORDER GRANTING PETITION TO </w:t>
            </w:r>
            <w:r w:rsidR="00330DF5">
              <w:t>UPGRADE TRAIN DETECTION</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610A74">
              <w:t>096563T</w:t>
            </w:r>
          </w:p>
          <w:p w:rsidR="00394E1E" w:rsidRPr="00DD3311" w:rsidRDefault="00394E1E" w:rsidP="00330DF5">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610A74">
        <w:rPr>
          <w:iCs/>
        </w:rPr>
        <w:t>August 25, 2009</w:t>
      </w:r>
      <w:r w:rsidRPr="00DD3311">
        <w:rPr>
          <w:bCs/>
          <w:iCs/>
        </w:rPr>
        <w:t xml:space="preserve">, </w:t>
      </w:r>
      <w:r w:rsidR="00610A74">
        <w:t>Puget Sound and Pacific Railroad</w:t>
      </w:r>
      <w:r w:rsidR="00BC428F">
        <w:rPr>
          <w:bCs/>
          <w:iCs/>
        </w:rPr>
        <w:t xml:space="preserve"> </w:t>
      </w:r>
      <w:r w:rsidR="00140C43">
        <w:rPr>
          <w:bCs/>
          <w:iCs/>
        </w:rPr>
        <w:t>(</w:t>
      </w:r>
      <w:r w:rsidR="00610A74">
        <w:t>PSAP</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330DF5">
        <w:t>upgrade the train detection</w:t>
      </w:r>
      <w:r w:rsidR="00BC428F">
        <w:rPr>
          <w:iCs/>
        </w:rPr>
        <w:t xml:space="preserve"> </w:t>
      </w:r>
      <w:r w:rsidRPr="00DD3311">
        <w:rPr>
          <w:iCs/>
        </w:rPr>
        <w:t xml:space="preserve">at a railroad-highway grade crossing.  The crossing is identified as USDOT </w:t>
      </w:r>
      <w:r w:rsidR="00610A74">
        <w:t>096563T</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330DF5">
        <w:t xml:space="preserve">Lynch Road </w:t>
      </w:r>
      <w:r w:rsidRPr="00DD3311">
        <w:rPr>
          <w:iCs/>
        </w:rPr>
        <w:t xml:space="preserve">and the </w:t>
      </w:r>
      <w:r w:rsidR="00330DF5">
        <w:rPr>
          <w:iCs/>
        </w:rPr>
        <w:t>Petitioner</w:t>
      </w:r>
      <w:r w:rsidRPr="00DD3311">
        <w:rPr>
          <w:iCs/>
        </w:rPr>
        <w:t xml:space="preserve">’s tracks in </w:t>
      </w:r>
      <w:r w:rsidR="00330DF5">
        <w:rPr>
          <w:iCs/>
        </w:rPr>
        <w:t>Mason County</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330DF5">
        <w:t>11,362.21</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pPr>
        <w:pStyle w:val="NumberedParagraph"/>
        <w:spacing w:line="288" w:lineRule="auto"/>
        <w:rPr>
          <w:iCs/>
        </w:rPr>
      </w:pPr>
      <w:r w:rsidRPr="00DD3311">
        <w:rPr>
          <w:iCs/>
        </w:rPr>
        <w:t>Railroad warning devices at</w:t>
      </w:r>
      <w:r w:rsidR="001919B4">
        <w:rPr>
          <w:iCs/>
        </w:rPr>
        <w:t xml:space="preserve"> the </w:t>
      </w:r>
      <w:r w:rsidR="00610A74">
        <w:rPr>
          <w:iCs/>
        </w:rPr>
        <w:t>intersection of Lynch Road and the petitioner’s tracks in Mason County, Washington</w:t>
      </w:r>
      <w:r w:rsidRPr="00DD3311">
        <w:rPr>
          <w:iCs/>
        </w:rPr>
        <w:t xml:space="preserve"> consist of</w:t>
      </w:r>
      <w:r w:rsidR="009732FA">
        <w:rPr>
          <w:iCs/>
        </w:rPr>
        <w:t xml:space="preserve"> </w:t>
      </w:r>
      <w:r w:rsidR="00330DF5">
        <w:t>cantilever mounted gates with 12 inch flashing lights</w:t>
      </w:r>
      <w:r w:rsidRPr="00DD3311">
        <w:rPr>
          <w:iCs/>
        </w:rPr>
        <w:t xml:space="preserve">.  The </w:t>
      </w:r>
      <w:r w:rsidR="002229DC">
        <w:rPr>
          <w:iCs/>
        </w:rPr>
        <w:t>P</w:t>
      </w:r>
      <w:r w:rsidRPr="00DD3311">
        <w:rPr>
          <w:iCs/>
        </w:rPr>
        <w:t xml:space="preserve">etitioner proposes to </w:t>
      </w:r>
      <w:r w:rsidR="00E00148">
        <w:rPr>
          <w:iCs/>
        </w:rPr>
        <w:t>upgrade the obsolete train detection to current motion sensor technology</w:t>
      </w:r>
      <w:r w:rsidR="007803B9">
        <w:rPr>
          <w:iCs/>
        </w:rPr>
        <w:t xml:space="preserve">. </w:t>
      </w:r>
      <w:r w:rsidRPr="00DD3311">
        <w:rPr>
          <w:iCs/>
        </w:rPr>
        <w:t xml:space="preserve"> Th</w:t>
      </w:r>
      <w:r w:rsidR="00E00148">
        <w:rPr>
          <w:iCs/>
        </w:rPr>
        <w:t>is</w:t>
      </w:r>
      <w:r w:rsidRPr="00DD3311">
        <w:rPr>
          <w:iCs/>
        </w:rPr>
        <w:t xml:space="preserve"> upgrade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p>
    <w:p w:rsidR="00394E1E"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E00148">
        <w:t>11,362.21</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E00148">
        <w:t>1</w:t>
      </w:r>
      <w:r w:rsidR="00143D14">
        <w:t>2</w:t>
      </w:r>
      <w:r w:rsidR="00E00148">
        <w:t>,</w:t>
      </w:r>
      <w:r w:rsidR="00143D14">
        <w:t>706</w:t>
      </w:r>
      <w:r w:rsidR="00E00148">
        <w:t>.21</w:t>
      </w:r>
      <w:r w:rsidR="007B1EED">
        <w:rPr>
          <w:iCs/>
        </w:rPr>
        <w:t xml:space="preserve">. </w:t>
      </w:r>
      <w:r w:rsidR="00E00148">
        <w:t>PSAP is contributing $1,344.00 which is the cost of labor to install the upgraded train detection</w:t>
      </w:r>
      <w:r w:rsidR="00E00148">
        <w:rPr>
          <w:b/>
          <w:iCs/>
        </w:rPr>
        <w:t>.</w:t>
      </w:r>
      <w:r w:rsidR="00B35AB7" w:rsidRPr="00294479">
        <w:rPr>
          <w:b/>
          <w:iCs/>
        </w:rPr>
        <w:t xml:space="preserve"> </w:t>
      </w:r>
      <w:r w:rsidR="00394E1E" w:rsidRPr="00DD3311">
        <w:rPr>
          <w:iCs/>
        </w:rPr>
        <w:t xml:space="preserve"> An expenditure of </w:t>
      </w:r>
      <w:r w:rsidR="00B35AB7">
        <w:rPr>
          <w:iCs/>
        </w:rPr>
        <w:t>$</w:t>
      </w:r>
      <w:r w:rsidR="00E00148">
        <w:t>11,362.21</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A12A27" w:rsidRPr="00DD3311" w:rsidRDefault="00A12A27" w:rsidP="00A12A27">
      <w:pPr>
        <w:pStyle w:val="NumberedParagraph"/>
        <w:numPr>
          <w:ilvl w:val="0"/>
          <w:numId w:val="0"/>
        </w:numPr>
        <w:spacing w:line="288" w:lineRule="auto"/>
        <w:rPr>
          <w:iCs/>
        </w:rPr>
      </w:pPr>
    </w:p>
    <w:p w:rsidR="00394E1E" w:rsidRDefault="00394E1E">
      <w:pPr>
        <w:pStyle w:val="FindingsConclusions"/>
        <w:tabs>
          <w:tab w:val="clear" w:pos="0"/>
        </w:tabs>
        <w:spacing w:line="288" w:lineRule="auto"/>
        <w:ind w:left="1400" w:hanging="1400"/>
        <w:jc w:val="center"/>
        <w:rPr>
          <w:b/>
          <w:bCs/>
        </w:rPr>
      </w:pPr>
      <w:r w:rsidRPr="00DD3311">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292902">
        <w:rPr>
          <w:i/>
          <w:iCs/>
        </w:rPr>
        <w:t xml:space="preserve">RCW </w:t>
      </w:r>
      <w:r w:rsidRPr="00292902">
        <w:rPr>
          <w:i/>
          <w:iCs/>
        </w:rPr>
        <w:t>81.53</w:t>
      </w:r>
      <w:r w:rsidR="00C762B0">
        <w:rPr>
          <w:i/>
          <w:iCs/>
        </w:rPr>
        <w:t>;</w:t>
      </w:r>
      <w:r w:rsidR="00CC1675">
        <w:rPr>
          <w:i/>
          <w:iCs/>
        </w:rPr>
        <w:t xml:space="preserve"> </w:t>
      </w:r>
      <w:r w:rsidR="00CC1675">
        <w:rPr>
          <w:i/>
          <w:iCs/>
        </w:rPr>
        <w:tab/>
      </w:r>
      <w:r w:rsidR="00CC1675">
        <w:rPr>
          <w:i/>
          <w:iCs/>
        </w:rPr>
        <w:tab/>
      </w:r>
      <w:r w:rsidR="00C762B0" w:rsidRPr="00292902">
        <w:rPr>
          <w:i/>
          <w:iCs/>
        </w:rPr>
        <w:t>RCW 81.53.271</w:t>
      </w:r>
      <w:r w:rsidR="00C762B0">
        <w:rPr>
          <w:i/>
          <w:iCs/>
        </w:rPr>
        <w:t xml:space="preserve">; </w:t>
      </w:r>
      <w:r w:rsidR="00C762B0" w:rsidRPr="00292902">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610A74">
        <w:rPr>
          <w:iCs/>
        </w:rPr>
        <w:t>intersection of Lynch Road and the petitioner’s tracks in Mason County, Washington</w:t>
      </w:r>
      <w:r w:rsidRPr="00DD3311">
        <w:t xml:space="preserve">, identified as USDOT </w:t>
      </w:r>
      <w:r w:rsidR="00610A74">
        <w:t>096563T</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292902">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292902">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292902">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610A74">
        <w:t>PSAP</w:t>
      </w:r>
      <w:r w:rsidR="009270B0">
        <w:t>’s</w:t>
      </w:r>
      <w:r w:rsidR="009270B0" w:rsidRPr="00DD3311">
        <w:t xml:space="preserve"> </w:t>
      </w:r>
      <w:r w:rsidRPr="00DD3311">
        <w:t xml:space="preserve">petition filed </w:t>
      </w:r>
      <w:r w:rsidRPr="00DD3311">
        <w:rPr>
          <w:iCs/>
        </w:rPr>
        <w:t>on</w:t>
      </w:r>
      <w:r w:rsidR="005952AB">
        <w:rPr>
          <w:iCs/>
        </w:rPr>
        <w:t xml:space="preserve"> </w:t>
      </w:r>
      <w:r w:rsidR="00610A74">
        <w:rPr>
          <w:iCs/>
        </w:rPr>
        <w:t>August 25, 2009</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610A74">
      <w:pPr>
        <w:pStyle w:val="NumberedParagraph"/>
        <w:spacing w:line="288" w:lineRule="auto"/>
      </w:pPr>
      <w:r>
        <w:t>Puget Sound and Pacific Railroad</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intersection of Lynch Road and the petitioner’s tracks in Mason County, Washington</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E00148">
        <w:t>11,362.21</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610A74">
      <w:pPr>
        <w:numPr>
          <w:ilvl w:val="1"/>
          <w:numId w:val="21"/>
        </w:numPr>
        <w:spacing w:line="288" w:lineRule="auto"/>
      </w:pPr>
      <w:r>
        <w:t>Puget Sound and Pacific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51273A">
        <w:t>January</w:t>
      </w:r>
      <w:r w:rsidR="00E00148">
        <w:t xml:space="preserve"> 31, 20</w:t>
      </w:r>
      <w:r w:rsidR="0051273A">
        <w:t>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610A74">
      <w:pPr>
        <w:numPr>
          <w:ilvl w:val="1"/>
          <w:numId w:val="21"/>
        </w:numPr>
        <w:tabs>
          <w:tab w:val="left" w:pos="4900"/>
        </w:tabs>
        <w:rPr>
          <w:iCs/>
        </w:rPr>
      </w:pPr>
      <w:r>
        <w:t>Puget Sound and Pacific Railroad</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7760A6" w:rsidRDefault="007760A6" w:rsidP="007760A6">
      <w:pPr>
        <w:spacing w:line="288" w:lineRule="auto"/>
      </w:pPr>
      <w:r w:rsidRPr="00F2593A">
        <w:t>The Commissioners</w:t>
      </w:r>
      <w:r>
        <w:t xml:space="preserve"> </w:t>
      </w:r>
      <w:r w:rsidRPr="00454B99">
        <w:t xml:space="preserve">have delegated authority to the Executive </w:t>
      </w:r>
      <w:r w:rsidR="00E00148">
        <w:t xml:space="preserve">Director and </w:t>
      </w:r>
      <w:r w:rsidRPr="00454B99">
        <w:t xml:space="preserve">Secretary to enter this Order pursuant to </w:t>
      </w:r>
      <w:r w:rsidRPr="00292902">
        <w:t>RCW 80.01</w:t>
      </w:r>
      <w:r w:rsidR="002062E2" w:rsidRPr="00292902">
        <w:t>.030</w:t>
      </w:r>
      <w:r w:rsidR="002062E2">
        <w:t xml:space="preserve"> and </w:t>
      </w:r>
      <w:r w:rsidR="002062E2" w:rsidRPr="00292902">
        <w:t>WAC 480-07-904((1</w:t>
      </w:r>
      <w:proofErr w:type="gramStart"/>
      <w:r w:rsidR="002062E2" w:rsidRPr="00292902">
        <w:t>)(</w:t>
      </w:r>
      <w:proofErr w:type="gramEnd"/>
      <w:r w:rsidR="002062E2" w:rsidRPr="00292902">
        <w:t>a</w:t>
      </w:r>
      <w:r w:rsidRPr="00292902">
        <w:t>)</w:t>
      </w:r>
      <w:r w:rsidRPr="00F2593A">
        <w:t>.</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610A74">
        <w:rPr>
          <w:iCs/>
        </w:rPr>
        <w:t>September 9, 2009</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Default="00E22BDC" w:rsidP="00E22BDC">
      <w:pPr>
        <w:spacing w:line="288" w:lineRule="auto"/>
        <w:ind w:left="3500"/>
      </w:pPr>
    </w:p>
    <w:p w:rsidR="00B732C3" w:rsidRDefault="00B732C3" w:rsidP="00E22BDC">
      <w:pPr>
        <w:spacing w:line="288" w:lineRule="auto"/>
        <w:ind w:left="3500"/>
      </w:pPr>
    </w:p>
    <w:p w:rsidR="00B732C3" w:rsidRDefault="00B732C3" w:rsidP="00E22BDC">
      <w:pPr>
        <w:spacing w:line="288" w:lineRule="auto"/>
        <w:ind w:left="3500"/>
      </w:pPr>
    </w:p>
    <w:p w:rsidR="00B732C3" w:rsidRDefault="00B732C3" w:rsidP="00E22BDC">
      <w:pPr>
        <w:spacing w:line="288" w:lineRule="auto"/>
        <w:ind w:left="3500"/>
      </w:pPr>
    </w:p>
    <w:p w:rsidR="00B732C3" w:rsidRPr="00DD3311" w:rsidRDefault="00B732C3" w:rsidP="00E22BDC">
      <w:pPr>
        <w:spacing w:line="288" w:lineRule="auto"/>
        <w:ind w:left="3500"/>
      </w:pPr>
    </w:p>
    <w:p w:rsidR="00E22BDC" w:rsidRPr="00DD3311" w:rsidRDefault="00E22BDC" w:rsidP="00E22BDC">
      <w:pPr>
        <w:spacing w:line="288" w:lineRule="auto"/>
        <w:ind w:left="3500"/>
      </w:pPr>
    </w:p>
    <w:p w:rsidR="00CB10BF" w:rsidRDefault="00A12A27" w:rsidP="00A12A27">
      <w:pPr>
        <w:spacing w:line="288" w:lineRule="auto"/>
        <w:jc w:val="center"/>
      </w:pPr>
      <w:r>
        <w:t xml:space="preserve"> </w:t>
      </w:r>
    </w:p>
    <w:p w:rsidR="00B732C3" w:rsidRPr="007E6E14" w:rsidRDefault="00B732C3" w:rsidP="00B732C3">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B732C3" w:rsidRPr="007E6E14" w:rsidRDefault="00B732C3" w:rsidP="00B732C3">
      <w:pPr>
        <w:spacing w:line="264" w:lineRule="auto"/>
        <w:rPr>
          <w:bCs/>
        </w:rPr>
      </w:pPr>
    </w:p>
    <w:p w:rsidR="00B732C3" w:rsidRPr="007E6E14" w:rsidRDefault="00B732C3" w:rsidP="00B732C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B732C3" w:rsidRPr="007E6E14" w:rsidRDefault="00B732C3" w:rsidP="00B732C3">
      <w:pPr>
        <w:spacing w:line="264" w:lineRule="auto"/>
        <w:rPr>
          <w:bCs/>
        </w:rPr>
      </w:pPr>
    </w:p>
    <w:p w:rsidR="00B732C3" w:rsidRDefault="00B732C3" w:rsidP="00B732C3">
      <w:pPr>
        <w:spacing w:line="264" w:lineRule="auto"/>
      </w:pPr>
      <w:r w:rsidRPr="007E6E14">
        <w:rPr>
          <w:bCs/>
        </w:rPr>
        <w:t xml:space="preserve">This notice and review process is pursuant to the provisions of RCW 80.01.030 and WAC 480-07-904(2) and (3). </w:t>
      </w:r>
    </w:p>
    <w:p w:rsidR="00B732C3" w:rsidRPr="00DD3311" w:rsidRDefault="00B732C3" w:rsidP="00B732C3">
      <w:pPr>
        <w:spacing w:line="288" w:lineRule="auto"/>
        <w:ind w:left="3500" w:hanging="3500"/>
      </w:pPr>
    </w:p>
    <w:p w:rsidR="00E22BDC" w:rsidRPr="00DD3311" w:rsidRDefault="00E22BDC" w:rsidP="00E22BDC">
      <w:pPr>
        <w:spacing w:line="288" w:lineRule="auto"/>
        <w:ind w:left="3500" w:hanging="3500"/>
      </w:pPr>
    </w:p>
    <w:sectPr w:rsidR="00E22BDC" w:rsidRPr="00DD3311" w:rsidSect="00A12A2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902" w:rsidRDefault="00292902">
      <w:r>
        <w:separator/>
      </w:r>
    </w:p>
  </w:endnote>
  <w:endnote w:type="continuationSeparator" w:id="0">
    <w:p w:rsidR="00292902" w:rsidRDefault="00292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62" w:rsidRDefault="00455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62" w:rsidRDefault="00455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62" w:rsidRDefault="00455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902" w:rsidRDefault="00292902">
      <w:r>
        <w:separator/>
      </w:r>
    </w:p>
  </w:footnote>
  <w:footnote w:type="continuationSeparator" w:id="0">
    <w:p w:rsidR="00292902" w:rsidRDefault="00292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62" w:rsidRDefault="00455E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02" w:rsidRPr="00A748CC" w:rsidRDefault="00292902" w:rsidP="00CB10BF">
    <w:pPr>
      <w:pStyle w:val="Header"/>
      <w:tabs>
        <w:tab w:val="left" w:pos="7000"/>
      </w:tabs>
      <w:rPr>
        <w:rStyle w:val="PageNumber"/>
        <w:b/>
        <w:sz w:val="20"/>
      </w:rPr>
    </w:pPr>
    <w:r w:rsidRPr="00A748CC">
      <w:rPr>
        <w:b/>
        <w:sz w:val="20"/>
      </w:rPr>
      <w:t xml:space="preserve">DOCKET NO. </w:t>
    </w:r>
    <w:r w:rsidR="00455E62">
      <w:rPr>
        <w:b/>
        <w:sz w:val="20"/>
      </w:rPr>
      <w:t>TR-091351</w:t>
    </w:r>
    <w:r w:rsidRPr="00A748CC">
      <w:rPr>
        <w:b/>
        <w:sz w:val="20"/>
      </w:rPr>
      <w:tab/>
    </w:r>
    <w:r w:rsidRPr="00A748CC">
      <w:rPr>
        <w:b/>
        <w:sz w:val="20"/>
      </w:rPr>
      <w:tab/>
      <w:t xml:space="preserve">                 PAGE </w:t>
    </w:r>
    <w:r w:rsidR="00CE2348" w:rsidRPr="00A748CC">
      <w:rPr>
        <w:rStyle w:val="PageNumber"/>
        <w:b/>
        <w:sz w:val="20"/>
      </w:rPr>
      <w:fldChar w:fldCharType="begin"/>
    </w:r>
    <w:r w:rsidRPr="00A748CC">
      <w:rPr>
        <w:rStyle w:val="PageNumber"/>
        <w:b/>
        <w:sz w:val="20"/>
      </w:rPr>
      <w:instrText xml:space="preserve"> PAGE </w:instrText>
    </w:r>
    <w:r w:rsidR="00CE2348" w:rsidRPr="00A748CC">
      <w:rPr>
        <w:rStyle w:val="PageNumber"/>
        <w:b/>
        <w:sz w:val="20"/>
      </w:rPr>
      <w:fldChar w:fldCharType="separate"/>
    </w:r>
    <w:r w:rsidR="00B732C3">
      <w:rPr>
        <w:rStyle w:val="PageNumber"/>
        <w:b/>
        <w:noProof/>
        <w:sz w:val="20"/>
      </w:rPr>
      <w:t>4</w:t>
    </w:r>
    <w:r w:rsidR="00CE2348" w:rsidRPr="00A748CC">
      <w:rPr>
        <w:rStyle w:val="PageNumber"/>
        <w:b/>
        <w:sz w:val="20"/>
      </w:rPr>
      <w:fldChar w:fldCharType="end"/>
    </w:r>
  </w:p>
  <w:p w:rsidR="00292902" w:rsidRPr="0050337D" w:rsidRDefault="00292902" w:rsidP="00CB10BF">
    <w:pPr>
      <w:pStyle w:val="Header"/>
      <w:tabs>
        <w:tab w:val="left" w:pos="7000"/>
      </w:tabs>
      <w:rPr>
        <w:rStyle w:val="PageNumber"/>
        <w:sz w:val="20"/>
      </w:rPr>
    </w:pPr>
    <w:r w:rsidRPr="00A748CC">
      <w:rPr>
        <w:rStyle w:val="PageNumber"/>
        <w:b/>
        <w:sz w:val="20"/>
      </w:rPr>
      <w:t xml:space="preserve">ORDER NO. </w:t>
    </w:r>
    <w:r w:rsidR="00455E62">
      <w:rPr>
        <w:rStyle w:val="PageNumber"/>
        <w:b/>
        <w:sz w:val="20"/>
      </w:rPr>
      <w:t>1</w:t>
    </w:r>
  </w:p>
  <w:p w:rsidR="00292902" w:rsidRPr="002229DC" w:rsidRDefault="00292902">
    <w:pPr>
      <w:pStyle w:val="Header"/>
      <w:rPr>
        <w:rStyle w:val="PageNumber"/>
        <w:b/>
        <w:sz w:val="20"/>
      </w:rPr>
    </w:pPr>
  </w:p>
  <w:p w:rsidR="00292902" w:rsidRPr="002229DC" w:rsidRDefault="00292902">
    <w:pPr>
      <w:pStyle w:val="Header"/>
      <w:rPr>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62" w:rsidRDefault="00455E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330DF5"/>
    <w:rsid w:val="00023E51"/>
    <w:rsid w:val="000442C2"/>
    <w:rsid w:val="0005574A"/>
    <w:rsid w:val="00056A66"/>
    <w:rsid w:val="0006117D"/>
    <w:rsid w:val="00065954"/>
    <w:rsid w:val="00084CC9"/>
    <w:rsid w:val="000C1C1C"/>
    <w:rsid w:val="000E5AA1"/>
    <w:rsid w:val="00107F8D"/>
    <w:rsid w:val="00113262"/>
    <w:rsid w:val="00113392"/>
    <w:rsid w:val="00135CEF"/>
    <w:rsid w:val="00140C43"/>
    <w:rsid w:val="00143D14"/>
    <w:rsid w:val="00150257"/>
    <w:rsid w:val="00184830"/>
    <w:rsid w:val="001919B4"/>
    <w:rsid w:val="001B01CF"/>
    <w:rsid w:val="001C64D8"/>
    <w:rsid w:val="001D5781"/>
    <w:rsid w:val="001F3C07"/>
    <w:rsid w:val="001F651F"/>
    <w:rsid w:val="00205CBD"/>
    <w:rsid w:val="002062E2"/>
    <w:rsid w:val="002229DC"/>
    <w:rsid w:val="0026400C"/>
    <w:rsid w:val="00267803"/>
    <w:rsid w:val="00292902"/>
    <w:rsid w:val="00294479"/>
    <w:rsid w:val="002D30A8"/>
    <w:rsid w:val="002D7520"/>
    <w:rsid w:val="002E55A3"/>
    <w:rsid w:val="00312E37"/>
    <w:rsid w:val="00314577"/>
    <w:rsid w:val="00326CB0"/>
    <w:rsid w:val="00330DF5"/>
    <w:rsid w:val="0035084F"/>
    <w:rsid w:val="00382529"/>
    <w:rsid w:val="00394E1E"/>
    <w:rsid w:val="003978D0"/>
    <w:rsid w:val="003A4A80"/>
    <w:rsid w:val="003F4504"/>
    <w:rsid w:val="00455E62"/>
    <w:rsid w:val="0049331D"/>
    <w:rsid w:val="0051273A"/>
    <w:rsid w:val="00562E9B"/>
    <w:rsid w:val="00563564"/>
    <w:rsid w:val="005952AB"/>
    <w:rsid w:val="00610A74"/>
    <w:rsid w:val="00663868"/>
    <w:rsid w:val="00676C1D"/>
    <w:rsid w:val="00680F68"/>
    <w:rsid w:val="0069422F"/>
    <w:rsid w:val="0070679D"/>
    <w:rsid w:val="00732EAF"/>
    <w:rsid w:val="00752ABD"/>
    <w:rsid w:val="007760A6"/>
    <w:rsid w:val="007803B9"/>
    <w:rsid w:val="00795EDF"/>
    <w:rsid w:val="007B1EED"/>
    <w:rsid w:val="008008A6"/>
    <w:rsid w:val="00835FD5"/>
    <w:rsid w:val="0087240A"/>
    <w:rsid w:val="008A1AE1"/>
    <w:rsid w:val="008D3D44"/>
    <w:rsid w:val="008D78B0"/>
    <w:rsid w:val="00906A16"/>
    <w:rsid w:val="009270B0"/>
    <w:rsid w:val="00930DB6"/>
    <w:rsid w:val="0094638C"/>
    <w:rsid w:val="0097144E"/>
    <w:rsid w:val="009732FA"/>
    <w:rsid w:val="009A0711"/>
    <w:rsid w:val="009A5D1B"/>
    <w:rsid w:val="009E4DA7"/>
    <w:rsid w:val="009E4FB1"/>
    <w:rsid w:val="009F692D"/>
    <w:rsid w:val="00A12A27"/>
    <w:rsid w:val="00A452A0"/>
    <w:rsid w:val="00A930F6"/>
    <w:rsid w:val="00AA6B36"/>
    <w:rsid w:val="00AB76A3"/>
    <w:rsid w:val="00AC1A15"/>
    <w:rsid w:val="00AF7496"/>
    <w:rsid w:val="00B139D6"/>
    <w:rsid w:val="00B354DF"/>
    <w:rsid w:val="00B35AB7"/>
    <w:rsid w:val="00B51E45"/>
    <w:rsid w:val="00B732C3"/>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2348"/>
    <w:rsid w:val="00CE32CE"/>
    <w:rsid w:val="00D20922"/>
    <w:rsid w:val="00D55F07"/>
    <w:rsid w:val="00D77818"/>
    <w:rsid w:val="00D95FA6"/>
    <w:rsid w:val="00DA0819"/>
    <w:rsid w:val="00DA1B6D"/>
    <w:rsid w:val="00DA38EC"/>
    <w:rsid w:val="00DC269A"/>
    <w:rsid w:val="00DD3311"/>
    <w:rsid w:val="00DF5429"/>
    <w:rsid w:val="00E00148"/>
    <w:rsid w:val="00E22BDC"/>
    <w:rsid w:val="00E52E1E"/>
    <w:rsid w:val="00E60F1E"/>
    <w:rsid w:val="00E86F7F"/>
    <w:rsid w:val="00E871FC"/>
    <w:rsid w:val="00E96EF3"/>
    <w:rsid w:val="00EA3BA0"/>
    <w:rsid w:val="00EE0793"/>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84F"/>
    <w:rPr>
      <w:sz w:val="24"/>
      <w:szCs w:val="24"/>
    </w:rPr>
  </w:style>
  <w:style w:type="paragraph" w:styleId="Heading1">
    <w:name w:val="heading 1"/>
    <w:basedOn w:val="Normal"/>
    <w:next w:val="Normal"/>
    <w:qFormat/>
    <w:rsid w:val="003508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5084F"/>
    <w:pPr>
      <w:keepNext/>
      <w:numPr>
        <w:ilvl w:val="1"/>
        <w:numId w:val="18"/>
      </w:numPr>
      <w:jc w:val="center"/>
      <w:outlineLvl w:val="1"/>
    </w:pPr>
    <w:rPr>
      <w:u w:val="single"/>
    </w:rPr>
  </w:style>
  <w:style w:type="paragraph" w:styleId="Heading3">
    <w:name w:val="heading 3"/>
    <w:basedOn w:val="Normal"/>
    <w:next w:val="Normal"/>
    <w:qFormat/>
    <w:rsid w:val="0035084F"/>
    <w:pPr>
      <w:keepNext/>
      <w:numPr>
        <w:ilvl w:val="2"/>
        <w:numId w:val="18"/>
      </w:numPr>
      <w:jc w:val="center"/>
      <w:outlineLvl w:val="2"/>
    </w:pPr>
    <w:rPr>
      <w:b/>
      <w:bCs/>
    </w:rPr>
  </w:style>
  <w:style w:type="paragraph" w:styleId="Heading4">
    <w:name w:val="heading 4"/>
    <w:basedOn w:val="Normal"/>
    <w:next w:val="Normal"/>
    <w:qFormat/>
    <w:rsid w:val="0035084F"/>
    <w:pPr>
      <w:keepNext/>
      <w:numPr>
        <w:ilvl w:val="3"/>
        <w:numId w:val="18"/>
      </w:numPr>
      <w:spacing w:before="240" w:after="60"/>
      <w:outlineLvl w:val="3"/>
    </w:pPr>
    <w:rPr>
      <w:b/>
      <w:bCs/>
      <w:sz w:val="28"/>
      <w:szCs w:val="28"/>
    </w:rPr>
  </w:style>
  <w:style w:type="paragraph" w:styleId="Heading5">
    <w:name w:val="heading 5"/>
    <w:basedOn w:val="Normal"/>
    <w:next w:val="Normal"/>
    <w:qFormat/>
    <w:rsid w:val="0035084F"/>
    <w:pPr>
      <w:numPr>
        <w:ilvl w:val="4"/>
        <w:numId w:val="18"/>
      </w:numPr>
      <w:spacing w:before="240" w:after="60"/>
      <w:outlineLvl w:val="4"/>
    </w:pPr>
    <w:rPr>
      <w:b/>
      <w:bCs/>
      <w:i/>
      <w:iCs/>
      <w:sz w:val="26"/>
      <w:szCs w:val="26"/>
    </w:rPr>
  </w:style>
  <w:style w:type="paragraph" w:styleId="Heading6">
    <w:name w:val="heading 6"/>
    <w:basedOn w:val="Normal"/>
    <w:next w:val="Normal"/>
    <w:qFormat/>
    <w:rsid w:val="0035084F"/>
    <w:pPr>
      <w:numPr>
        <w:ilvl w:val="5"/>
        <w:numId w:val="18"/>
      </w:numPr>
      <w:spacing w:before="240" w:after="60"/>
      <w:outlineLvl w:val="5"/>
    </w:pPr>
    <w:rPr>
      <w:b/>
      <w:bCs/>
      <w:sz w:val="22"/>
      <w:szCs w:val="22"/>
    </w:rPr>
  </w:style>
  <w:style w:type="paragraph" w:styleId="Heading7">
    <w:name w:val="heading 7"/>
    <w:basedOn w:val="Normal"/>
    <w:next w:val="Normal"/>
    <w:qFormat/>
    <w:rsid w:val="0035084F"/>
    <w:pPr>
      <w:numPr>
        <w:ilvl w:val="6"/>
        <w:numId w:val="18"/>
      </w:numPr>
      <w:spacing w:before="240" w:after="60"/>
      <w:outlineLvl w:val="6"/>
    </w:pPr>
  </w:style>
  <w:style w:type="paragraph" w:styleId="Heading8">
    <w:name w:val="heading 8"/>
    <w:basedOn w:val="Normal"/>
    <w:next w:val="Normal"/>
    <w:qFormat/>
    <w:rsid w:val="0035084F"/>
    <w:pPr>
      <w:numPr>
        <w:ilvl w:val="7"/>
        <w:numId w:val="18"/>
      </w:numPr>
      <w:spacing w:before="240" w:after="60"/>
      <w:outlineLvl w:val="7"/>
    </w:pPr>
    <w:rPr>
      <w:i/>
      <w:iCs/>
    </w:rPr>
  </w:style>
  <w:style w:type="paragraph" w:styleId="Heading9">
    <w:name w:val="heading 9"/>
    <w:basedOn w:val="Normal"/>
    <w:next w:val="Normal"/>
    <w:qFormat/>
    <w:rsid w:val="0035084F"/>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084F"/>
    <w:pPr>
      <w:tabs>
        <w:tab w:val="right" w:pos="8300"/>
      </w:tabs>
    </w:pPr>
  </w:style>
  <w:style w:type="paragraph" w:styleId="Footer">
    <w:name w:val="footer"/>
    <w:basedOn w:val="Normal"/>
    <w:rsid w:val="0035084F"/>
    <w:pPr>
      <w:tabs>
        <w:tab w:val="center" w:pos="4320"/>
        <w:tab w:val="right" w:pos="8640"/>
      </w:tabs>
    </w:pPr>
  </w:style>
  <w:style w:type="character" w:styleId="PageNumber">
    <w:name w:val="page number"/>
    <w:basedOn w:val="DefaultParagraphFont"/>
    <w:rsid w:val="0035084F"/>
  </w:style>
  <w:style w:type="paragraph" w:customStyle="1" w:styleId="FindingsConclusions">
    <w:name w:val="Findings &amp; Conclusions"/>
    <w:basedOn w:val="Normal"/>
    <w:rsid w:val="0035084F"/>
    <w:pPr>
      <w:tabs>
        <w:tab w:val="num" w:pos="0"/>
      </w:tabs>
      <w:ind w:hanging="720"/>
    </w:pPr>
  </w:style>
  <w:style w:type="paragraph" w:customStyle="1" w:styleId="Indent1">
    <w:name w:val="Indent 1"/>
    <w:basedOn w:val="Normal"/>
    <w:rsid w:val="0035084F"/>
    <w:pPr>
      <w:ind w:left="720"/>
    </w:pPr>
  </w:style>
  <w:style w:type="paragraph" w:styleId="BodyText">
    <w:name w:val="Body Text"/>
    <w:basedOn w:val="Normal"/>
    <w:rsid w:val="0035084F"/>
  </w:style>
  <w:style w:type="paragraph" w:customStyle="1" w:styleId="Indent2">
    <w:name w:val="Indent 2"/>
    <w:basedOn w:val="Normal"/>
    <w:rsid w:val="0035084F"/>
    <w:pPr>
      <w:ind w:left="1440"/>
    </w:pPr>
  </w:style>
  <w:style w:type="paragraph" w:customStyle="1" w:styleId="NumberedParagraph">
    <w:name w:val="Numbered Paragraph"/>
    <w:basedOn w:val="Normal"/>
    <w:rsid w:val="0035084F"/>
    <w:pPr>
      <w:numPr>
        <w:numId w:val="10"/>
      </w:numPr>
      <w:spacing w:after="240"/>
    </w:pPr>
  </w:style>
  <w:style w:type="paragraph" w:customStyle="1" w:styleId="SectionHeading">
    <w:name w:val="Section Heading"/>
    <w:next w:val="NumberedParagraph"/>
    <w:rsid w:val="0035084F"/>
    <w:pPr>
      <w:keepNext/>
      <w:spacing w:after="240"/>
      <w:jc w:val="center"/>
    </w:pPr>
    <w:rPr>
      <w:b/>
      <w:bCs/>
      <w:sz w:val="24"/>
    </w:rPr>
  </w:style>
  <w:style w:type="paragraph" w:customStyle="1" w:styleId="SectionHeadingI">
    <w:name w:val="Section Heading I"/>
    <w:basedOn w:val="SectionHeading"/>
    <w:next w:val="NumberedParagraph"/>
    <w:rsid w:val="0035084F"/>
    <w:pPr>
      <w:numPr>
        <w:numId w:val="15"/>
      </w:numPr>
    </w:pPr>
  </w:style>
  <w:style w:type="paragraph" w:customStyle="1" w:styleId="SubsectionHeading">
    <w:name w:val="Subsection Heading"/>
    <w:basedOn w:val="SectionHeading"/>
    <w:next w:val="NumberedParagraph"/>
    <w:rsid w:val="0035084F"/>
    <w:pPr>
      <w:jc w:val="left"/>
    </w:pPr>
  </w:style>
  <w:style w:type="paragraph" w:customStyle="1" w:styleId="SubsectionHeadingA">
    <w:name w:val="Subsection Heading A"/>
    <w:basedOn w:val="SubsectionHeading"/>
    <w:next w:val="NumberedParagraph"/>
    <w:rsid w:val="0035084F"/>
    <w:pPr>
      <w:numPr>
        <w:numId w:val="17"/>
      </w:numPr>
    </w:pPr>
  </w:style>
  <w:style w:type="paragraph" w:customStyle="1" w:styleId="SubsubSectHeading">
    <w:name w:val="SubsubSect Heading"/>
    <w:basedOn w:val="SubsectionHeading"/>
    <w:next w:val="NumberedParagraph"/>
    <w:rsid w:val="0035084F"/>
    <w:pPr>
      <w:ind w:left="720"/>
    </w:pPr>
  </w:style>
  <w:style w:type="paragraph" w:customStyle="1" w:styleId="SubsubsectHeading1">
    <w:name w:val="Subsubsect Heading 1"/>
    <w:basedOn w:val="SubsubSectHeading"/>
    <w:rsid w:val="0035084F"/>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EA78468BD2A844B50A6206E02A41E3" ma:contentTypeVersion="131" ma:contentTypeDescription="" ma:contentTypeScope="" ma:versionID="c3a1c51d539cf8227f1d05bda4f0b4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2009-08-25T07:00:00+00:00</OpenedDate>
    <Date1 xmlns="dc463f71-b30c-4ab2-9473-d307f9d35888">2009-09-09T07:00:00+00:00</Date1>
    <IsDocumentOrder xmlns="dc463f71-b30c-4ab2-9473-d307f9d35888">true</IsDocumentOrder>
    <IsHighlyConfidential xmlns="dc463f71-b30c-4ab2-9473-d307f9d35888">false</IsHighlyConfidential>
    <CaseCompanyNames xmlns="dc463f71-b30c-4ab2-9473-d307f9d35888">Puget Sound and Pacific Railway Company</CaseCompanyNames>
    <DocketNumber xmlns="dc463f71-b30c-4ab2-9473-d307f9d35888">091351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6B0863-D56D-435E-9E66-F9AC3E2BA617}"/>
</file>

<file path=customXml/itemProps2.xml><?xml version="1.0" encoding="utf-8"?>
<ds:datastoreItem xmlns:ds="http://schemas.openxmlformats.org/officeDocument/2006/customXml" ds:itemID="{575E6485-21D3-4856-9E2F-3791518EE25E}"/>
</file>

<file path=customXml/itemProps3.xml><?xml version="1.0" encoding="utf-8"?>
<ds:datastoreItem xmlns:ds="http://schemas.openxmlformats.org/officeDocument/2006/customXml" ds:itemID="{0A88F5C3-DF57-4F0A-95F4-8A452AC223A3}"/>
</file>

<file path=customXml/itemProps4.xml><?xml version="1.0" encoding="utf-8"?>
<ds:datastoreItem xmlns:ds="http://schemas.openxmlformats.org/officeDocument/2006/customXml" ds:itemID="{D7DBC559-3041-448A-BEF2-5DB58CCB6BF6}"/>
</file>

<file path=docProps/app.xml><?xml version="1.0" encoding="utf-8"?>
<Properties xmlns="http://schemas.openxmlformats.org/officeDocument/2006/extended-properties" xmlns:vt="http://schemas.openxmlformats.org/officeDocument/2006/docPropsVTypes">
  <Template>(Railroad) GCPF Crossing Improvements.dot</Template>
  <TotalTime>38</TotalTime>
  <Pages>4</Pages>
  <Words>943</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5939</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3342378</vt:i4>
      </vt:variant>
      <vt:variant>
        <vt:i4>127</vt:i4>
      </vt:variant>
      <vt:variant>
        <vt:i4>0</vt:i4>
      </vt:variant>
      <vt:variant>
        <vt:i4>5</vt:i4>
      </vt:variant>
      <vt:variant>
        <vt:lpwstr>http://apps.leg.wa.gov/WAC/default.aspx?cite=480-07-904</vt:lpwstr>
      </vt:variant>
      <vt:variant>
        <vt:lpwstr/>
      </vt:variant>
      <vt:variant>
        <vt:i4>2883631</vt:i4>
      </vt:variant>
      <vt:variant>
        <vt:i4>124</vt:i4>
      </vt:variant>
      <vt:variant>
        <vt:i4>0</vt:i4>
      </vt:variant>
      <vt:variant>
        <vt:i4>5</vt:i4>
      </vt:variant>
      <vt:variant>
        <vt:lpwstr>http://apps.leg.wa.gov/RCW/default.aspx?cite=81.01.030</vt:lpwstr>
      </vt:variant>
      <vt:variant>
        <vt:lpwstr/>
      </vt:variant>
      <vt:variant>
        <vt:i4>2949166</vt:i4>
      </vt:variant>
      <vt:variant>
        <vt:i4>99</vt:i4>
      </vt:variant>
      <vt:variant>
        <vt:i4>0</vt:i4>
      </vt:variant>
      <vt:variant>
        <vt:i4>5</vt:i4>
      </vt:variant>
      <vt:variant>
        <vt:lpwstr>http://apps.leg.wa.gov/RCW/default.aspx?cite=81.53.271</vt:lpwstr>
      </vt:variant>
      <vt:variant>
        <vt:lpwstr/>
      </vt:variant>
      <vt:variant>
        <vt:i4>3145767</vt:i4>
      </vt:variant>
      <vt:variant>
        <vt:i4>96</vt:i4>
      </vt:variant>
      <vt:variant>
        <vt:i4>0</vt:i4>
      </vt:variant>
      <vt:variant>
        <vt:i4>5</vt:i4>
      </vt:variant>
      <vt:variant>
        <vt:lpwstr>http://apps.leg.wa.gov/WAC/default.aspx?cite=480-62-150</vt:lpwstr>
      </vt:variant>
      <vt:variant>
        <vt:lpwstr/>
      </vt:variant>
      <vt:variant>
        <vt:i4>2949167</vt:i4>
      </vt:variant>
      <vt:variant>
        <vt:i4>93</vt:i4>
      </vt:variant>
      <vt:variant>
        <vt:i4>0</vt:i4>
      </vt:variant>
      <vt:variant>
        <vt:i4>5</vt:i4>
      </vt:variant>
      <vt:variant>
        <vt:lpwstr>http://apps.leg.wa.gov/RCW/default.aspx?cite=81.53.261</vt:lpwstr>
      </vt:variant>
      <vt:variant>
        <vt:lpwstr/>
      </vt:variant>
      <vt:variant>
        <vt:i4>2949153</vt:i4>
      </vt:variant>
      <vt:variant>
        <vt:i4>84</vt:i4>
      </vt:variant>
      <vt:variant>
        <vt:i4>0</vt:i4>
      </vt:variant>
      <vt:variant>
        <vt:i4>5</vt:i4>
      </vt:variant>
      <vt:variant>
        <vt:lpwstr>http://apps.leg.wa.gov/RCW/default.aspx?cite=81.53.281</vt:lpwstr>
      </vt:variant>
      <vt:variant>
        <vt:lpwstr/>
      </vt:variant>
      <vt:variant>
        <vt:i4>2949166</vt:i4>
      </vt:variant>
      <vt:variant>
        <vt:i4>81</vt:i4>
      </vt:variant>
      <vt:variant>
        <vt:i4>0</vt:i4>
      </vt:variant>
      <vt:variant>
        <vt:i4>5</vt:i4>
      </vt:variant>
      <vt:variant>
        <vt:lpwstr>http://apps.leg.wa.gov/RCW/default.aspx?cite=81.53.271</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10</cp:revision>
  <cp:lastPrinted>2009-09-04T21:36:00Z</cp:lastPrinted>
  <dcterms:created xsi:type="dcterms:W3CDTF">2009-09-04T20:59:00Z</dcterms:created>
  <dcterms:modified xsi:type="dcterms:W3CDTF">2009-09-08T16:25:00Z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0x0101006E56B4D1795A2E4DB2F0B01679ED314A0070EA78468BD2A844B50A6206E02A41E3</vt:lpwstr>
  </property>
  <property fmtid="{D5CDD505-2E9C-101B-9397-08002B2CF9AE}" pid="3" name="_docset_NoMedatataSyncRequired">
    <vt:lpwstr>False</vt:lpwstr>
  </property>
</Properties>
</file>