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2B" w:rsidRDefault="00AC2A2F">
      <w:pPr>
        <w:spacing w:after="60"/>
        <w:jc w:val="right"/>
        <w:rPr>
          <w:rFonts w:ascii="Arial" w:hAnsi="Arial"/>
          <w:sz w:val="18"/>
        </w:rPr>
      </w:pPr>
    </w:p>
    <w:p w:rsidR="00783B2B" w:rsidRDefault="00AC2A2F">
      <w:pPr>
        <w:spacing w:after="60"/>
        <w:jc w:val="right"/>
        <w:rPr>
          <w:rFonts w:ascii="Arial" w:hAnsi="Arial"/>
          <w:sz w:val="18"/>
        </w:rPr>
      </w:pPr>
    </w:p>
    <w:p w:rsidR="00783B2B" w:rsidRDefault="00AC2A2F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783B2B" w:rsidRDefault="00AC2A2F">
      <w:pPr>
        <w:pStyle w:val="Heading1"/>
        <w:rPr>
          <w:sz w:val="18"/>
        </w:rPr>
      </w:pPr>
    </w:p>
    <w:p w:rsidR="00783B2B" w:rsidRDefault="00AC2A2F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783B2B" w:rsidRDefault="00AC2A2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783B2B" w:rsidRDefault="00AC2A2F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83B2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b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9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b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783B2B" w:rsidRDefault="00AC2A2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.60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b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  <w:p w:rsidR="00783B2B" w:rsidRDefault="00AC2A2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.25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</w:t>
            </w:r>
            <w:r>
              <w:rPr>
                <w:rFonts w:ascii="Arial" w:hAnsi="Arial"/>
                <w:sz w:val="18"/>
              </w:rPr>
              <w:t>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$ 2.60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.50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83B2B" w:rsidRDefault="00AC2A2F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</w:t>
            </w:r>
            <w:r>
              <w:rPr>
                <w:rFonts w:ascii="Arial" w:hAnsi="Arial"/>
                <w:sz w:val="18"/>
              </w:rPr>
              <w:t>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83B2B" w:rsidRDefault="00AC2A2F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August 4, 2009</w:t>
            </w:r>
            <w:r>
              <w:rPr>
                <w:rFonts w:ascii="Arial" w:hAnsi="Arial"/>
                <w:sz w:val="18"/>
              </w:rPr>
              <w:t xml:space="preserve"> to expire in one mo</w:t>
            </w:r>
            <w:r>
              <w:rPr>
                <w:rFonts w:ascii="Arial" w:hAnsi="Arial"/>
                <w:sz w:val="18"/>
              </w:rPr>
              <w:t>nth or September 4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</w:t>
              </w:r>
              <w:r>
                <w:rPr>
                  <w:rStyle w:val="Hyperlink"/>
                  <w:rFonts w:ascii="Arial" w:hAnsi="Arial"/>
                  <w:sz w:val="18"/>
                </w:rPr>
                <w:t>ard@airporter.com</w:t>
              </w:r>
            </w:hyperlink>
          </w:p>
        </w:tc>
      </w:tr>
      <w:tr w:rsidR="00783B2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B2B" w:rsidRDefault="00AC2A2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83B2B" w:rsidRDefault="00AC2A2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83B2B" w:rsidRDefault="00AC2A2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B2B" w:rsidRDefault="00AC2A2F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783B2B" w:rsidRDefault="00AC2A2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</w:t>
            </w:r>
            <w:r>
              <w:rPr>
                <w:rFonts w:ascii="Arial" w:hAnsi="Arial"/>
                <w:sz w:val="18"/>
              </w:rPr>
              <w:t xml:space="preserve"> to become effective with Less Than Statutory Notice on: </w:t>
            </w:r>
            <w:r>
              <w:rPr>
                <w:rFonts w:ascii="Arial" w:hAnsi="Arial"/>
                <w:color w:val="FF0000"/>
                <w:sz w:val="18"/>
              </w:rPr>
              <w:t>August 4,2009</w:t>
            </w:r>
          </w:p>
          <w:p w:rsidR="00783B2B" w:rsidRDefault="00AC2A2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September 4, 2009</w:t>
            </w:r>
          </w:p>
          <w:p w:rsidR="00783B2B" w:rsidRDefault="00AC2A2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783B2B" w:rsidRDefault="00AC2A2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</w:t>
            </w:r>
            <w:r>
              <w:rPr>
                <w:rFonts w:ascii="Arial" w:hAnsi="Arial"/>
                <w:sz w:val="18"/>
              </w:rPr>
              <w:t>y to retain or amend the surcharge in effect after the expiration date.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783B2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B2B" w:rsidRDefault="00AC2A2F">
            <w:pPr>
              <w:rPr>
                <w:rFonts w:ascii="Arial" w:hAnsi="Arial"/>
                <w:sz w:val="18"/>
              </w:rPr>
            </w:pPr>
          </w:p>
        </w:tc>
      </w:tr>
    </w:tbl>
    <w:p w:rsidR="00783B2B" w:rsidRDefault="00AC2A2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David W. Danner</w:t>
      </w:r>
    </w:p>
    <w:p w:rsidR="00783B2B" w:rsidRDefault="00AC2A2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783B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A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CFEE633A28045B0A4E8C5D0107802" ma:contentTypeVersion="131" ma:contentTypeDescription="" ma:contentTypeScope="" ma:versionID="d11889b96f4611ee59ceccbde860c3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2009-08-03T07:00:00+00:00</OpenedDate>
    <Date1 xmlns="dc463f71-b30c-4ab2-9473-d307f9d35888">2009-08-03T07:00:00+00:00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99FC39-5346-4EF9-88B5-57C731524D8C}"/>
</file>

<file path=customXml/itemProps2.xml><?xml version="1.0" encoding="utf-8"?>
<ds:datastoreItem xmlns:ds="http://schemas.openxmlformats.org/officeDocument/2006/customXml" ds:itemID="{3F8A5AE9-40A9-4824-A495-2DB043E65FE7}"/>
</file>

<file path=customXml/itemProps3.xml><?xml version="1.0" encoding="utf-8"?>
<ds:datastoreItem xmlns:ds="http://schemas.openxmlformats.org/officeDocument/2006/customXml" ds:itemID="{C3831720-A216-4E9A-B0FC-95EE79402507}"/>
</file>

<file path=customXml/itemProps4.xml><?xml version="1.0" encoding="utf-8"?>
<ds:datastoreItem xmlns:ds="http://schemas.openxmlformats.org/officeDocument/2006/customXml" ds:itemID="{DA0F48A8-A9BE-42BA-AD0F-1225C135B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2009-08-03T20:42:00Z</dcterms:created>
  <dcterms:modified xsi:type="dcterms:W3CDTF">2009-08-03T20:42:00Z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0x0101006E56B4D1795A2E4DB2F0B01679ED314A000BACFEE633A28045B0A4E8C5D0107802</vt:lpwstr>
  </property>
  <property fmtid="{D5CDD505-2E9C-101B-9397-08002B2CF9AE}" pid="3" name="_docset_NoMedatataSyncRequired">
    <vt:lpwstr>False</vt:lpwstr>
  </property>
</Properties>
</file>