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85" w:rsidRPr="00A70F28" w:rsidRDefault="00BB2E85" w:rsidP="00A56B42">
      <w:pPr>
        <w:pStyle w:val="BodyText"/>
        <w:tabs>
          <w:tab w:val="left" w:pos="6400"/>
        </w:tabs>
        <w:jc w:val="center"/>
        <w:rPr>
          <w:b/>
          <w:bCs/>
        </w:rPr>
      </w:pPr>
      <w:r w:rsidRPr="00A70F28">
        <w:rPr>
          <w:b/>
          <w:bCs/>
        </w:rPr>
        <w:t xml:space="preserve">BEFORE THE </w:t>
      </w:r>
      <w:smartTag w:uri="urn:schemas-microsoft-com:office:smarttags" w:element="place">
        <w:smartTag w:uri="urn:schemas-microsoft-com:office:smarttags" w:element="PlaceName">
          <w:r w:rsidRPr="00A70F28">
            <w:rPr>
              <w:b/>
              <w:bCs/>
            </w:rPr>
            <w:t>WASHINGTON</w:t>
          </w:r>
        </w:smartTag>
        <w:r w:rsidRPr="00A70F28">
          <w:rPr>
            <w:b/>
            <w:bCs/>
          </w:rPr>
          <w:t xml:space="preserve"> </w:t>
        </w:r>
        <w:smartTag w:uri="urn:schemas-microsoft-com:office:smarttags" w:element="PlaceType">
          <w:r w:rsidRPr="00A70F28">
            <w:rPr>
              <w:b/>
              <w:bCs/>
            </w:rPr>
            <w:t>STATE</w:t>
          </w:r>
        </w:smartTag>
      </w:smartTag>
    </w:p>
    <w:p w:rsidR="00BB2E85" w:rsidRDefault="00BB2E85">
      <w:pPr>
        <w:pStyle w:val="BodyText"/>
        <w:jc w:val="center"/>
        <w:rPr>
          <w:b/>
          <w:bCs/>
        </w:rPr>
      </w:pPr>
      <w:r w:rsidRPr="00A70F28">
        <w:rPr>
          <w:b/>
          <w:bCs/>
        </w:rPr>
        <w:t>UTILITIES AND TRANSPORTATION COMMISSION</w:t>
      </w:r>
    </w:p>
    <w:p w:rsidR="00085F52" w:rsidRPr="00A70F28" w:rsidRDefault="00085F52">
      <w:pPr>
        <w:pStyle w:val="BodyText"/>
        <w:jc w:val="center"/>
        <w:rPr>
          <w:b/>
          <w:bCs/>
        </w:rPr>
      </w:pPr>
    </w:p>
    <w:p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BB2E85" w:rsidRPr="00A70F28" w:rsidTr="005F41B1">
        <w:trPr>
          <w:trHeight w:val="4476"/>
        </w:trPr>
        <w:tc>
          <w:tcPr>
            <w:tcW w:w="4008" w:type="dxa"/>
            <w:tcBorders>
              <w:right w:val="nil"/>
            </w:tcBorders>
          </w:tcPr>
          <w:p w:rsidR="00BB2E85" w:rsidRPr="00A70F28" w:rsidRDefault="00C51C3D">
            <w:pPr>
              <w:pStyle w:val="BodyText"/>
            </w:pPr>
            <w:r>
              <w:t>CITY OF FERNDALE</w:t>
            </w:r>
            <w:r w:rsidR="00362D6A">
              <w:t>,</w:t>
            </w:r>
          </w:p>
          <w:p w:rsidR="00BB2E85" w:rsidRDefault="00BB2E85">
            <w:pPr>
              <w:pStyle w:val="BodyText"/>
            </w:pPr>
          </w:p>
          <w:p w:rsidR="00BB2E85" w:rsidRPr="00A70F28" w:rsidRDefault="00BB2E85">
            <w:pPr>
              <w:pStyle w:val="BodyText"/>
            </w:pPr>
            <w:r w:rsidRPr="00A70F28">
              <w:t xml:space="preserve">                 Petitioner,</w:t>
            </w:r>
          </w:p>
          <w:p w:rsidR="008B3E70" w:rsidRDefault="00A8677B">
            <w:pPr>
              <w:pStyle w:val="BodyText"/>
            </w:pPr>
            <w:r>
              <w:t xml:space="preserve">                </w:t>
            </w:r>
          </w:p>
          <w:p w:rsidR="007A503B" w:rsidRDefault="007A503B">
            <w:pPr>
              <w:pStyle w:val="BodyText"/>
            </w:pPr>
          </w:p>
          <w:p w:rsidR="000A345E" w:rsidRDefault="000A345E" w:rsidP="00C51C3D">
            <w:pPr>
              <w:pStyle w:val="BodyText"/>
            </w:pPr>
          </w:p>
          <w:p w:rsidR="000A345E" w:rsidRDefault="000A345E" w:rsidP="00C51C3D">
            <w:pPr>
              <w:pStyle w:val="BodyText"/>
            </w:pPr>
          </w:p>
          <w:p w:rsidR="008B3E70" w:rsidRDefault="00C51C3D" w:rsidP="00C51C3D">
            <w:pPr>
              <w:pStyle w:val="BodyText"/>
            </w:pPr>
            <w:r>
              <w:t>BNSF RAILWAY CO</w:t>
            </w:r>
            <w:r w:rsidR="000A345E">
              <w:t>.</w:t>
            </w:r>
            <w:r w:rsidR="00362D6A">
              <w:t>,</w:t>
            </w:r>
          </w:p>
          <w:p w:rsidR="008B3E70" w:rsidRDefault="008B3E70">
            <w:pPr>
              <w:pStyle w:val="BodyText"/>
            </w:pPr>
          </w:p>
          <w:p w:rsidR="00952717" w:rsidRDefault="008B3E70">
            <w:pPr>
              <w:pStyle w:val="BodyText"/>
            </w:pPr>
            <w:r>
              <w:t xml:space="preserve">                 Respondent</w:t>
            </w:r>
            <w:r w:rsidR="00952717">
              <w:t>.</w:t>
            </w:r>
          </w:p>
          <w:p w:rsidR="000A345E" w:rsidRDefault="000A345E">
            <w:pPr>
              <w:pStyle w:val="BodyText"/>
            </w:pPr>
          </w:p>
          <w:p w:rsidR="000A345E" w:rsidRDefault="000A345E">
            <w:pPr>
              <w:pStyle w:val="BodyText"/>
            </w:pPr>
          </w:p>
          <w:p w:rsidR="00362D6A" w:rsidRDefault="00BB2E85">
            <w:pPr>
              <w:pStyle w:val="BodyText"/>
              <w:rPr>
                <w:b/>
                <w:bCs/>
              </w:rPr>
            </w:pPr>
            <w:r w:rsidRPr="00A70F28">
              <w:t>. . . . . . . . . . . . . . . . . . . . . . . . . . . . . . . .</w:t>
            </w:r>
          </w:p>
          <w:p w:rsidR="00362D6A" w:rsidRDefault="00362D6A" w:rsidP="00362D6A"/>
          <w:p w:rsidR="00BB2E85" w:rsidRPr="00362D6A" w:rsidRDefault="00BB2E85" w:rsidP="00362D6A"/>
        </w:tc>
        <w:tc>
          <w:tcPr>
            <w:tcW w:w="500" w:type="dxa"/>
            <w:tcBorders>
              <w:top w:val="nil"/>
              <w:left w:val="nil"/>
              <w:bottom w:val="nil"/>
              <w:right w:val="nil"/>
            </w:tcBorders>
          </w:tcPr>
          <w:p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rsidR="00BB2E85" w:rsidRPr="00A70F28" w:rsidRDefault="00BB2E85">
            <w:pPr>
              <w:pStyle w:val="BodyText"/>
              <w:jc w:val="center"/>
            </w:pPr>
            <w:r w:rsidRPr="00A70F28">
              <w:t>)</w:t>
            </w:r>
          </w:p>
          <w:p w:rsidR="00BB2E85" w:rsidRPr="00A70F28" w:rsidRDefault="00BB2E85">
            <w:pPr>
              <w:pStyle w:val="BodyText"/>
              <w:jc w:val="center"/>
            </w:pPr>
            <w:r w:rsidRPr="00A70F28">
              <w:t>)</w:t>
            </w:r>
          </w:p>
          <w:p w:rsidR="00671EBC" w:rsidRDefault="00671EBC">
            <w:pPr>
              <w:pStyle w:val="BodyText"/>
              <w:jc w:val="center"/>
            </w:pPr>
            <w:r>
              <w:t>)</w:t>
            </w:r>
          </w:p>
          <w:p w:rsidR="005F41B1" w:rsidRDefault="005F41B1">
            <w:pPr>
              <w:pStyle w:val="BodyText"/>
              <w:jc w:val="center"/>
            </w:pPr>
          </w:p>
          <w:p w:rsidR="00BB2E85" w:rsidRPr="00A70F28" w:rsidRDefault="00BB2E85">
            <w:pPr>
              <w:pStyle w:val="BodyText"/>
              <w:jc w:val="center"/>
            </w:pPr>
          </w:p>
        </w:tc>
        <w:tc>
          <w:tcPr>
            <w:tcW w:w="4348" w:type="dxa"/>
            <w:tcBorders>
              <w:left w:val="nil"/>
            </w:tcBorders>
          </w:tcPr>
          <w:p w:rsidR="00BB2E85" w:rsidRPr="00A70F28" w:rsidRDefault="00BB2E85">
            <w:r w:rsidRPr="00A70F28">
              <w:t>DOCKET TR-</w:t>
            </w:r>
            <w:r w:rsidR="00B72F46">
              <w:t>0</w:t>
            </w:r>
            <w:r w:rsidR="00C51C3D">
              <w:t>90809</w:t>
            </w:r>
          </w:p>
          <w:p w:rsidR="00BB2E85" w:rsidRPr="00A70F28" w:rsidRDefault="00BB2E85">
            <w:pPr>
              <w:rPr>
                <w:b/>
                <w:bCs/>
              </w:rPr>
            </w:pPr>
          </w:p>
          <w:p w:rsidR="00BB2E85" w:rsidRPr="00A70F28" w:rsidRDefault="00BB2E85">
            <w:r w:rsidRPr="00A70F28">
              <w:t>ORDER 01</w:t>
            </w:r>
          </w:p>
          <w:p w:rsidR="00BB2E85" w:rsidRPr="00A70F28" w:rsidRDefault="00BB2E85">
            <w:pPr>
              <w:pStyle w:val="Header"/>
              <w:tabs>
                <w:tab w:val="clear" w:pos="8300"/>
              </w:tabs>
            </w:pPr>
          </w:p>
          <w:p w:rsidR="00BB2E85" w:rsidRDefault="004C125A">
            <w:r>
              <w:t xml:space="preserve">ORDER GRANTING PETITION FOR PEDESTRIAN IMPROVEMENTS AT </w:t>
            </w:r>
            <w:r w:rsidR="00FF0CB3">
              <w:t xml:space="preserve"> </w:t>
            </w:r>
            <w:r w:rsidR="00C51C3D">
              <w:t>THE WASHINTON STREET HIGHWAY-</w:t>
            </w:r>
            <w:r w:rsidR="00952717">
              <w:t xml:space="preserve"> RAILROAD</w:t>
            </w:r>
            <w:r w:rsidR="00C51C3D">
              <w:t xml:space="preserve"> GRADE</w:t>
            </w:r>
            <w:r>
              <w:t xml:space="preserve"> CROSSING</w:t>
            </w:r>
          </w:p>
          <w:p w:rsidR="00F87709" w:rsidRPr="00A70F28" w:rsidRDefault="00F87709"/>
          <w:p w:rsidR="007F3A73" w:rsidRDefault="007F3A73"/>
          <w:p w:rsidR="00BB2E85" w:rsidRPr="00A70F28" w:rsidRDefault="00BB2E85">
            <w:r w:rsidRPr="00A70F28">
              <w:t xml:space="preserve">USDOT: </w:t>
            </w:r>
            <w:r w:rsidR="00C51C3D">
              <w:t xml:space="preserve"> #084837H</w:t>
            </w:r>
          </w:p>
          <w:p w:rsidR="00BB2E85" w:rsidRPr="00A70F28" w:rsidRDefault="00BB2E85" w:rsidP="000A345E">
            <w:r w:rsidRPr="00A70F28">
              <w:t xml:space="preserve">UTC:  </w:t>
            </w:r>
            <w:r w:rsidR="00C51C3D">
              <w:t>#</w:t>
            </w:r>
            <w:r w:rsidR="000A345E">
              <w:t>2B106.20</w:t>
            </w:r>
          </w:p>
        </w:tc>
      </w:tr>
    </w:tbl>
    <w:p w:rsidR="00BB2E85" w:rsidRPr="00A70F28" w:rsidRDefault="00BB2E85">
      <w:pPr>
        <w:pStyle w:val="SectionHeading"/>
        <w:rPr>
          <w:szCs w:val="24"/>
        </w:rPr>
      </w:pPr>
      <w:r w:rsidRPr="00A70F28">
        <w:rPr>
          <w:szCs w:val="24"/>
        </w:rPr>
        <w:t>BACKGROUND</w:t>
      </w:r>
    </w:p>
    <w:p w:rsidR="00BB2E85" w:rsidRDefault="00BB2E85">
      <w:pPr>
        <w:pStyle w:val="NumberedParagraph"/>
        <w:spacing w:line="288" w:lineRule="auto"/>
        <w:rPr>
          <w:iCs/>
        </w:rPr>
      </w:pPr>
      <w:r w:rsidRPr="00A70F28">
        <w:rPr>
          <w:iCs/>
        </w:rPr>
        <w:t xml:space="preserve">On </w:t>
      </w:r>
      <w:r w:rsidR="00C51C3D">
        <w:rPr>
          <w:iCs/>
        </w:rPr>
        <w:t>May 22, 2009</w:t>
      </w:r>
      <w:r w:rsidRPr="00A70F28">
        <w:rPr>
          <w:bCs/>
          <w:iCs/>
        </w:rPr>
        <w:t xml:space="preserve">, </w:t>
      </w:r>
      <w:r w:rsidR="002F1001">
        <w:rPr>
          <w:bCs/>
          <w:iCs/>
        </w:rPr>
        <w:t xml:space="preserve">the </w:t>
      </w:r>
      <w:r w:rsidR="00C51C3D">
        <w:rPr>
          <w:bCs/>
          <w:iCs/>
        </w:rPr>
        <w:t>city of Ferndale (</w:t>
      </w:r>
      <w:r w:rsidR="000A345E">
        <w:rPr>
          <w:bCs/>
          <w:iCs/>
        </w:rPr>
        <w:t>C</w:t>
      </w:r>
      <w:r w:rsidR="00C51C3D">
        <w:rPr>
          <w:bCs/>
          <w:iCs/>
        </w:rPr>
        <w:t xml:space="preserve">ity or </w:t>
      </w:r>
      <w:r w:rsidR="000A345E">
        <w:rPr>
          <w:bCs/>
          <w:iCs/>
        </w:rPr>
        <w:t>P</w:t>
      </w:r>
      <w:r w:rsidR="00C51C3D">
        <w:rPr>
          <w:bCs/>
          <w:iCs/>
        </w:rPr>
        <w:t>etitioner)</w:t>
      </w:r>
      <w:r w:rsidR="00D227C4">
        <w:rPr>
          <w:iCs/>
        </w:rPr>
        <w:t xml:space="preserve"> </w:t>
      </w:r>
      <w:r w:rsidRPr="00A70F28">
        <w:rPr>
          <w:iCs/>
        </w:rPr>
        <w:t xml:space="preserve">filed </w:t>
      </w:r>
      <w:r w:rsidR="003659E2">
        <w:rPr>
          <w:iCs/>
        </w:rPr>
        <w:t>with the Utilities and Transportation Commission (</w:t>
      </w:r>
      <w:r w:rsidRPr="00A70F28">
        <w:rPr>
          <w:iCs/>
        </w:rPr>
        <w:t>Commission</w:t>
      </w:r>
      <w:r w:rsidR="003659E2">
        <w:rPr>
          <w:iCs/>
        </w:rPr>
        <w:t>)</w:t>
      </w:r>
      <w:r w:rsidRPr="00A70F28">
        <w:rPr>
          <w:iCs/>
        </w:rPr>
        <w:t xml:space="preserve">, </w:t>
      </w:r>
      <w:r w:rsidR="003659E2">
        <w:rPr>
          <w:iCs/>
        </w:rPr>
        <w:t xml:space="preserve">a petition </w:t>
      </w:r>
      <w:r w:rsidRPr="00A70F28">
        <w:rPr>
          <w:iCs/>
        </w:rPr>
        <w:t xml:space="preserve">seeking approval to </w:t>
      </w:r>
      <w:r w:rsidR="00C51C3D">
        <w:rPr>
          <w:iCs/>
        </w:rPr>
        <w:t>install</w:t>
      </w:r>
      <w:r w:rsidR="00952717">
        <w:rPr>
          <w:iCs/>
        </w:rPr>
        <w:t xml:space="preserve"> </w:t>
      </w:r>
      <w:r w:rsidR="00381642">
        <w:rPr>
          <w:iCs/>
        </w:rPr>
        <w:t>sidewalk</w:t>
      </w:r>
      <w:r w:rsidR="00C51C3D">
        <w:rPr>
          <w:iCs/>
        </w:rPr>
        <w:t>s</w:t>
      </w:r>
      <w:r w:rsidR="00FF1FDB">
        <w:t xml:space="preserve"> </w:t>
      </w:r>
      <w:r w:rsidRPr="00A70F28">
        <w:rPr>
          <w:iCs/>
        </w:rPr>
        <w:t>at a railroad-highway grade crossing</w:t>
      </w:r>
      <w:r w:rsidR="005D1CF6" w:rsidRPr="00A70F28">
        <w:rPr>
          <w:iCs/>
        </w:rPr>
        <w:t>.</w:t>
      </w:r>
      <w:r w:rsidR="005D1CF6">
        <w:rPr>
          <w:iCs/>
        </w:rPr>
        <w:t xml:space="preserve"> </w:t>
      </w:r>
      <w:r w:rsidRPr="00A70F28">
        <w:rPr>
          <w:iCs/>
        </w:rPr>
        <w:t xml:space="preserve">The crossing is identified as USDOT </w:t>
      </w:r>
      <w:r w:rsidR="00C51C3D">
        <w:t>#084837H</w:t>
      </w:r>
      <w:r w:rsidR="007F3A73">
        <w:t xml:space="preserve"> </w:t>
      </w:r>
      <w:r w:rsidR="00952717">
        <w:rPr>
          <w:iCs/>
        </w:rPr>
        <w:t xml:space="preserve">and </w:t>
      </w:r>
      <w:r w:rsidR="003659E2">
        <w:rPr>
          <w:iCs/>
        </w:rPr>
        <w:t xml:space="preserve">is </w:t>
      </w:r>
      <w:r w:rsidR="00952717">
        <w:rPr>
          <w:iCs/>
        </w:rPr>
        <w:t xml:space="preserve">located </w:t>
      </w:r>
      <w:r w:rsidR="00F61520">
        <w:rPr>
          <w:iCs/>
        </w:rPr>
        <w:t xml:space="preserve">at the intersection of </w:t>
      </w:r>
      <w:r w:rsidR="00C51C3D">
        <w:rPr>
          <w:iCs/>
        </w:rPr>
        <w:t>Washington Street</w:t>
      </w:r>
      <w:r w:rsidR="00DA7FA3">
        <w:rPr>
          <w:iCs/>
        </w:rPr>
        <w:t xml:space="preserve"> </w:t>
      </w:r>
      <w:r w:rsidR="006D5B90">
        <w:rPr>
          <w:iCs/>
        </w:rPr>
        <w:t>a</w:t>
      </w:r>
      <w:r w:rsidR="007E3ADC">
        <w:rPr>
          <w:iCs/>
        </w:rPr>
        <w:t>nd</w:t>
      </w:r>
      <w:r w:rsidRPr="00A70F28">
        <w:rPr>
          <w:iCs/>
        </w:rPr>
        <w:t xml:space="preserve"> the </w:t>
      </w:r>
      <w:r w:rsidR="00A8677B">
        <w:rPr>
          <w:iCs/>
        </w:rPr>
        <w:t>r</w:t>
      </w:r>
      <w:r w:rsidR="006E59C6">
        <w:rPr>
          <w:iCs/>
        </w:rPr>
        <w:t>espondent</w:t>
      </w:r>
      <w:r w:rsidRPr="00A70F28">
        <w:rPr>
          <w:iCs/>
        </w:rPr>
        <w:t xml:space="preserve">’s tracks in </w:t>
      </w:r>
      <w:r w:rsidR="003659E2">
        <w:rPr>
          <w:iCs/>
        </w:rPr>
        <w:t xml:space="preserve">the </w:t>
      </w:r>
      <w:r w:rsidR="00C51C3D">
        <w:rPr>
          <w:iCs/>
        </w:rPr>
        <w:t>city of Ferndale</w:t>
      </w:r>
      <w:r w:rsidRPr="00A70F28">
        <w:rPr>
          <w:iCs/>
        </w:rPr>
        <w:t>.</w:t>
      </w:r>
      <w:r w:rsidR="006D5B90">
        <w:rPr>
          <w:iCs/>
        </w:rPr>
        <w:t xml:space="preserve"> </w:t>
      </w:r>
    </w:p>
    <w:p w:rsidR="001D4D07" w:rsidRPr="001D4D07" w:rsidRDefault="000A345E" w:rsidP="001D4D07">
      <w:pPr>
        <w:pStyle w:val="NumberedParagraph"/>
        <w:spacing w:line="288" w:lineRule="auto"/>
        <w:rPr>
          <w:iCs/>
        </w:rPr>
      </w:pPr>
      <w:r>
        <w:rPr>
          <w:iCs/>
        </w:rPr>
        <w:t>Re</w:t>
      </w:r>
      <w:r w:rsidR="004E1D29">
        <w:rPr>
          <w:iCs/>
        </w:rPr>
        <w:t xml:space="preserve">spondent </w:t>
      </w:r>
      <w:r>
        <w:rPr>
          <w:iCs/>
        </w:rPr>
        <w:t xml:space="preserve">BNSF Railway Co. </w:t>
      </w:r>
      <w:r w:rsidR="004E1D29">
        <w:rPr>
          <w:iCs/>
        </w:rPr>
        <w:t>consented to entry of an Order by the Commission without further notice or hearing.</w:t>
      </w:r>
    </w:p>
    <w:p w:rsidR="007A503B" w:rsidRDefault="001C6DEC" w:rsidP="00D04AD5">
      <w:pPr>
        <w:pStyle w:val="NumberedParagraph"/>
        <w:spacing w:line="288" w:lineRule="auto"/>
        <w:rPr>
          <w:iCs/>
        </w:rPr>
      </w:pPr>
      <w:r>
        <w:rPr>
          <w:iCs/>
        </w:rPr>
        <w:t>Current r</w:t>
      </w:r>
      <w:r w:rsidR="006E59C6" w:rsidRPr="007A503B">
        <w:rPr>
          <w:iCs/>
        </w:rPr>
        <w:t xml:space="preserve">ailroad warning devices at the </w:t>
      </w:r>
      <w:r w:rsidR="003659E2" w:rsidRPr="007A503B">
        <w:rPr>
          <w:iCs/>
        </w:rPr>
        <w:t xml:space="preserve">intersection of </w:t>
      </w:r>
      <w:r w:rsidR="00C51C3D">
        <w:rPr>
          <w:iCs/>
        </w:rPr>
        <w:t>Washington Street and the r</w:t>
      </w:r>
      <w:r w:rsidR="003659E2" w:rsidRPr="007A503B">
        <w:rPr>
          <w:iCs/>
        </w:rPr>
        <w:t xml:space="preserve">espondent’s tracks in </w:t>
      </w:r>
      <w:r w:rsidR="00F61520" w:rsidRPr="007A503B">
        <w:rPr>
          <w:iCs/>
        </w:rPr>
        <w:t xml:space="preserve">the </w:t>
      </w:r>
      <w:r w:rsidR="00C51C3D">
        <w:rPr>
          <w:iCs/>
        </w:rPr>
        <w:t>city of Ferndale</w:t>
      </w:r>
      <w:r w:rsidR="003659E2" w:rsidRPr="007A503B">
        <w:rPr>
          <w:iCs/>
        </w:rPr>
        <w:t xml:space="preserve"> </w:t>
      </w:r>
      <w:r w:rsidR="00BB2E85" w:rsidRPr="007A503B">
        <w:rPr>
          <w:iCs/>
        </w:rPr>
        <w:t xml:space="preserve">consist of </w:t>
      </w:r>
      <w:r w:rsidR="00875C5A">
        <w:rPr>
          <w:iCs/>
        </w:rPr>
        <w:t>cantilever</w:t>
      </w:r>
      <w:r w:rsidR="00E00079" w:rsidRPr="007A503B">
        <w:rPr>
          <w:iCs/>
        </w:rPr>
        <w:t xml:space="preserve"> mounted</w:t>
      </w:r>
      <w:r w:rsidR="00875C5A">
        <w:rPr>
          <w:iCs/>
        </w:rPr>
        <w:t xml:space="preserve"> gates and 12</w:t>
      </w:r>
      <w:r w:rsidR="006E59C6" w:rsidRPr="007A503B">
        <w:rPr>
          <w:iCs/>
        </w:rPr>
        <w:t xml:space="preserve">” flashing lights. </w:t>
      </w:r>
    </w:p>
    <w:p w:rsidR="003970AB" w:rsidRDefault="00875C5A" w:rsidP="00D04AD5">
      <w:pPr>
        <w:pStyle w:val="NumberedParagraph"/>
        <w:spacing w:line="288" w:lineRule="auto"/>
        <w:rPr>
          <w:iCs/>
        </w:rPr>
      </w:pPr>
      <w:r>
        <w:rPr>
          <w:iCs/>
        </w:rPr>
        <w:t>Washington Street</w:t>
      </w:r>
      <w:r w:rsidR="007A503B">
        <w:rPr>
          <w:iCs/>
        </w:rPr>
        <w:t xml:space="preserve"> </w:t>
      </w:r>
      <w:r w:rsidR="003970AB" w:rsidRPr="007A503B">
        <w:rPr>
          <w:iCs/>
        </w:rPr>
        <w:t>is classified as a</w:t>
      </w:r>
      <w:r w:rsidR="003659E2" w:rsidRPr="007A503B">
        <w:rPr>
          <w:iCs/>
        </w:rPr>
        <w:t xml:space="preserve"> </w:t>
      </w:r>
      <w:r>
        <w:rPr>
          <w:iCs/>
        </w:rPr>
        <w:t>city street</w:t>
      </w:r>
      <w:r w:rsidR="003970AB" w:rsidRPr="007A503B">
        <w:rPr>
          <w:iCs/>
        </w:rPr>
        <w:t xml:space="preserve"> with </w:t>
      </w:r>
      <w:r w:rsidR="001D4D07">
        <w:rPr>
          <w:iCs/>
        </w:rPr>
        <w:t>two</w:t>
      </w:r>
      <w:r>
        <w:rPr>
          <w:iCs/>
        </w:rPr>
        <w:t>-</w:t>
      </w:r>
      <w:r w:rsidR="003970AB" w:rsidRPr="007A503B">
        <w:rPr>
          <w:iCs/>
        </w:rPr>
        <w:t xml:space="preserve"> lane</w:t>
      </w:r>
      <w:r>
        <w:rPr>
          <w:iCs/>
        </w:rPr>
        <w:t>, two-way traffic</w:t>
      </w:r>
      <w:r w:rsidR="003970AB" w:rsidRPr="007A503B">
        <w:rPr>
          <w:iCs/>
        </w:rPr>
        <w:t xml:space="preserve"> and a</w:t>
      </w:r>
      <w:r>
        <w:rPr>
          <w:iCs/>
        </w:rPr>
        <w:t xml:space="preserve"> posted</w:t>
      </w:r>
      <w:r w:rsidR="003970AB" w:rsidRPr="007A503B">
        <w:rPr>
          <w:iCs/>
        </w:rPr>
        <w:t xml:space="preserve"> veh</w:t>
      </w:r>
      <w:r>
        <w:rPr>
          <w:iCs/>
        </w:rPr>
        <w:t xml:space="preserve">icle speed limit </w:t>
      </w:r>
      <w:r w:rsidR="003970AB" w:rsidRPr="007A503B">
        <w:rPr>
          <w:iCs/>
        </w:rPr>
        <w:t>of</w:t>
      </w:r>
      <w:r w:rsidR="007A503B">
        <w:rPr>
          <w:iCs/>
        </w:rPr>
        <w:t xml:space="preserve"> 2</w:t>
      </w:r>
      <w:r w:rsidR="003970AB" w:rsidRPr="007A503B">
        <w:rPr>
          <w:iCs/>
        </w:rPr>
        <w:t>5 m</w:t>
      </w:r>
      <w:r w:rsidR="00DA1838" w:rsidRPr="007A503B">
        <w:rPr>
          <w:iCs/>
        </w:rPr>
        <w:t xml:space="preserve">ile </w:t>
      </w:r>
      <w:r w:rsidR="003970AB" w:rsidRPr="007A503B">
        <w:rPr>
          <w:iCs/>
        </w:rPr>
        <w:t>p</w:t>
      </w:r>
      <w:r w:rsidR="00DA1838" w:rsidRPr="007A503B">
        <w:rPr>
          <w:iCs/>
        </w:rPr>
        <w:t xml:space="preserve">er </w:t>
      </w:r>
      <w:r w:rsidR="003970AB" w:rsidRPr="007A503B">
        <w:rPr>
          <w:iCs/>
        </w:rPr>
        <w:t>h</w:t>
      </w:r>
      <w:r w:rsidR="00DA1838" w:rsidRPr="007A503B">
        <w:rPr>
          <w:iCs/>
        </w:rPr>
        <w:t>our</w:t>
      </w:r>
      <w:r w:rsidR="003970AB" w:rsidRPr="007A503B">
        <w:rPr>
          <w:iCs/>
        </w:rPr>
        <w:t xml:space="preserve">. Average daily traffic through the crossing is estimated at </w:t>
      </w:r>
      <w:r>
        <w:rPr>
          <w:iCs/>
        </w:rPr>
        <w:t>7,260</w:t>
      </w:r>
      <w:r w:rsidR="003970AB" w:rsidRPr="007A503B">
        <w:rPr>
          <w:iCs/>
        </w:rPr>
        <w:t xml:space="preserve"> vehicles, including </w:t>
      </w:r>
      <w:r w:rsidR="000A345E">
        <w:rPr>
          <w:iCs/>
        </w:rPr>
        <w:t xml:space="preserve">five percent </w:t>
      </w:r>
      <w:r w:rsidR="003659E2" w:rsidRPr="007A503B">
        <w:rPr>
          <w:iCs/>
        </w:rPr>
        <w:t xml:space="preserve">commercial vehicles </w:t>
      </w:r>
      <w:r w:rsidR="003970AB" w:rsidRPr="007A503B">
        <w:rPr>
          <w:iCs/>
        </w:rPr>
        <w:t xml:space="preserve">and </w:t>
      </w:r>
      <w:r>
        <w:rPr>
          <w:iCs/>
        </w:rPr>
        <w:t>48</w:t>
      </w:r>
      <w:r w:rsidR="003970AB" w:rsidRPr="007A503B">
        <w:rPr>
          <w:iCs/>
        </w:rPr>
        <w:t xml:space="preserve"> school bus trips. </w:t>
      </w:r>
    </w:p>
    <w:p w:rsidR="001D4D07" w:rsidRPr="007A503B" w:rsidRDefault="001D4D07" w:rsidP="00D04AD5">
      <w:pPr>
        <w:pStyle w:val="NumberedParagraph"/>
        <w:spacing w:line="288" w:lineRule="auto"/>
        <w:rPr>
          <w:iCs/>
        </w:rPr>
      </w:pPr>
      <w:r>
        <w:rPr>
          <w:iCs/>
        </w:rPr>
        <w:t>The respondent maintains a main line and two siding/spur tracks at this location. Average daily train traffic is eight freight trains and four passenger trains. The authorized speed is 40</w:t>
      </w:r>
      <w:r w:rsidR="00864DF0">
        <w:rPr>
          <w:iCs/>
        </w:rPr>
        <w:t xml:space="preserve"> </w:t>
      </w:r>
      <w:r>
        <w:rPr>
          <w:iCs/>
        </w:rPr>
        <w:t>mph for freight trains and 45 mph for passenger trains.</w:t>
      </w:r>
    </w:p>
    <w:p w:rsidR="00B10C42" w:rsidRDefault="001D4D07" w:rsidP="00D04AD5">
      <w:pPr>
        <w:pStyle w:val="NumberedParagraph"/>
        <w:spacing w:line="288" w:lineRule="auto"/>
        <w:rPr>
          <w:iCs/>
        </w:rPr>
      </w:pPr>
      <w:r>
        <w:rPr>
          <w:iCs/>
        </w:rPr>
        <w:lastRenderedPageBreak/>
        <w:t>The city</w:t>
      </w:r>
      <w:r w:rsidR="006E59C6">
        <w:rPr>
          <w:iCs/>
        </w:rPr>
        <w:t xml:space="preserve"> proposes to install </w:t>
      </w:r>
      <w:r>
        <w:rPr>
          <w:iCs/>
        </w:rPr>
        <w:t>six-foot wide sidewal</w:t>
      </w:r>
      <w:r w:rsidR="0068714A">
        <w:rPr>
          <w:iCs/>
        </w:rPr>
        <w:t>ks on both sides of the roadway.</w:t>
      </w:r>
      <w:r w:rsidR="00C33AC6">
        <w:rPr>
          <w:iCs/>
        </w:rPr>
        <w:t xml:space="preserve"> </w:t>
      </w:r>
      <w:r w:rsidR="009E527E">
        <w:rPr>
          <w:iCs/>
        </w:rPr>
        <w:t>The sidewalks will constructed behind the gate masts and intersect all three crossing surfaces.</w:t>
      </w:r>
      <w:r w:rsidR="007E6260">
        <w:rPr>
          <w:iCs/>
        </w:rPr>
        <w:t xml:space="preserve"> The city will maintain the sidewalks.</w:t>
      </w:r>
    </w:p>
    <w:p w:rsidR="0092224A" w:rsidRDefault="00B10C42" w:rsidP="00D04AD5">
      <w:pPr>
        <w:pStyle w:val="NumberedParagraph"/>
        <w:spacing w:line="288" w:lineRule="auto"/>
        <w:rPr>
          <w:iCs/>
        </w:rPr>
      </w:pPr>
      <w:r>
        <w:rPr>
          <w:iCs/>
        </w:rPr>
        <w:t>The propos</w:t>
      </w:r>
      <w:r w:rsidR="0068714A">
        <w:rPr>
          <w:iCs/>
        </w:rPr>
        <w:t xml:space="preserve">ed installation of </w:t>
      </w:r>
      <w:r>
        <w:rPr>
          <w:iCs/>
        </w:rPr>
        <w:t>sidewalk</w:t>
      </w:r>
      <w:r w:rsidR="0068714A">
        <w:rPr>
          <w:iCs/>
        </w:rPr>
        <w:t>s</w:t>
      </w:r>
      <w:r>
        <w:rPr>
          <w:iCs/>
        </w:rPr>
        <w:t xml:space="preserve"> </w:t>
      </w:r>
      <w:r w:rsidR="0068714A">
        <w:rPr>
          <w:iCs/>
        </w:rPr>
        <w:t>is</w:t>
      </w:r>
      <w:r w:rsidR="0092224A">
        <w:rPr>
          <w:iCs/>
        </w:rPr>
        <w:t xml:space="preserve"> in the interest of improving safety for pedestrian users</w:t>
      </w:r>
      <w:r>
        <w:rPr>
          <w:iCs/>
        </w:rPr>
        <w:t xml:space="preserve"> </w:t>
      </w:r>
      <w:r w:rsidR="00C33AC6">
        <w:rPr>
          <w:iCs/>
        </w:rPr>
        <w:t xml:space="preserve">by providing </w:t>
      </w:r>
      <w:r w:rsidR="002B506A">
        <w:rPr>
          <w:iCs/>
        </w:rPr>
        <w:t xml:space="preserve">a path </w:t>
      </w:r>
      <w:r w:rsidR="009E527E">
        <w:rPr>
          <w:iCs/>
        </w:rPr>
        <w:t xml:space="preserve">for pedestrians and bicyclists </w:t>
      </w:r>
      <w:r w:rsidR="002B506A">
        <w:rPr>
          <w:iCs/>
        </w:rPr>
        <w:t>to safely cross the r</w:t>
      </w:r>
      <w:r w:rsidR="00362D6A">
        <w:rPr>
          <w:iCs/>
        </w:rPr>
        <w:t>ailroad-highway grade crossing.</w:t>
      </w:r>
      <w:r w:rsidR="00B328B8">
        <w:rPr>
          <w:iCs/>
        </w:rPr>
        <w:t xml:space="preserve"> </w:t>
      </w:r>
    </w:p>
    <w:p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rsidR="00BB2E85" w:rsidRPr="00A70F28" w:rsidRDefault="00BB2E85">
      <w:pPr>
        <w:pStyle w:val="FindingsConclusions"/>
        <w:tabs>
          <w:tab w:val="clear" w:pos="0"/>
        </w:tabs>
        <w:spacing w:line="288" w:lineRule="auto"/>
        <w:ind w:left="1400" w:hanging="1400"/>
        <w:jc w:val="center"/>
        <w:rPr>
          <w:b/>
          <w:bCs/>
        </w:rPr>
      </w:pPr>
    </w:p>
    <w:p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t>
      </w:r>
      <w:smartTag w:uri="urn:schemas-microsoft-com:office:smarttags" w:element="State">
        <w:r w:rsidRPr="00A70F28">
          <w:t>Washington</w:t>
        </w:r>
      </w:smartTag>
      <w:r w:rsidRPr="00A70F28">
        <w:t xml:space="preserve">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3A24D7">
        <w:t>Washington Street</w:t>
      </w:r>
      <w:r w:rsidRPr="00A70F28">
        <w:t xml:space="preserve"> grade crossing, identified as USDOT</w:t>
      </w:r>
      <w:r w:rsidR="00F94F46">
        <w:t xml:space="preserve"> </w:t>
      </w:r>
      <w:r w:rsidR="003A24D7">
        <w:t>#084837H</w:t>
      </w:r>
      <w:r w:rsidR="00864DF0">
        <w:t>,</w:t>
      </w:r>
      <w:r w:rsidR="009021A7">
        <w:t xml:space="preserve"> </w:t>
      </w:r>
      <w:r w:rsidRPr="00A70F28">
        <w:t xml:space="preserve">is a public railroad-highway grade crossing within the state of Washington. </w:t>
      </w:r>
    </w:p>
    <w:p w:rsidR="007E3ADC" w:rsidRPr="00A70F28" w:rsidRDefault="00BB2E85" w:rsidP="00D227C4">
      <w:pPr>
        <w:pStyle w:val="NumberedParagraph"/>
        <w:spacing w:line="288" w:lineRule="auto"/>
        <w:ind w:left="700" w:hanging="1420"/>
      </w:pPr>
      <w:r w:rsidRPr="00A70F28">
        <w:t>(3)</w:t>
      </w:r>
      <w:r w:rsidRPr="00A70F28">
        <w:tab/>
        <w:t>WAC 480-62-150(</w:t>
      </w:r>
      <w:r w:rsidR="00BE5E69">
        <w:t>1</w:t>
      </w:r>
      <w:r w:rsidRPr="00A70F28">
        <w:t>)(</w:t>
      </w:r>
      <w:r w:rsidR="00BE5E69">
        <w:t>g</w:t>
      </w:r>
      <w:r w:rsidRPr="00A70F28">
        <w:t xml:space="preserve">) requires that the </w:t>
      </w:r>
      <w:r w:rsidR="00671EBC">
        <w:t>C</w:t>
      </w:r>
      <w:r w:rsidRPr="00A70F28">
        <w:t xml:space="preserve">ommission grant approval prior to any changes to </w:t>
      </w:r>
      <w:r w:rsidR="00BE5E69">
        <w:t>crossing surfaces</w:t>
      </w:r>
      <w:r w:rsidR="00DD3AFF">
        <w:t xml:space="preserve"> </w:t>
      </w:r>
      <w:r w:rsidRPr="00A70F28">
        <w:t>at public railroad-highway grade crossings within the state of Washington.</w:t>
      </w:r>
    </w:p>
    <w:p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Pr="00D227C4">
        <w:t>.</w:t>
      </w:r>
      <w:r w:rsidR="00BB2E85" w:rsidRPr="00D227C4">
        <w:t xml:space="preserve">   </w:t>
      </w:r>
    </w:p>
    <w:p w:rsidR="00BB2E85" w:rsidRPr="00A70F28" w:rsidRDefault="00BB2E85" w:rsidP="00FE3C5C">
      <w:pPr>
        <w:pStyle w:val="NumberedParagraph"/>
        <w:spacing w:line="288" w:lineRule="auto"/>
        <w:ind w:left="700" w:hanging="1420"/>
      </w:pPr>
      <w:r w:rsidRPr="00D227C4">
        <w:t>(</w:t>
      </w:r>
      <w:r w:rsidR="00D227C4" w:rsidRPr="00D227C4">
        <w:t>5</w:t>
      </w:r>
      <w:r w:rsidRPr="00D227C4">
        <w:t xml:space="preserve">)      </w:t>
      </w:r>
      <w:r w:rsidR="007E3ADC" w:rsidRPr="00D227C4">
        <w:t>After examination of the petition filed by</w:t>
      </w:r>
      <w:r w:rsidR="007E3ADC" w:rsidRPr="00A70F28">
        <w:t xml:space="preserve"> the </w:t>
      </w:r>
      <w:r w:rsidR="003A24D7">
        <w:t>city of Ferndale</w:t>
      </w:r>
      <w:r w:rsidR="009021A7">
        <w:t xml:space="preserve"> </w:t>
      </w:r>
      <w:r w:rsidR="007E3ADC" w:rsidRPr="00A70F28">
        <w:rPr>
          <w:iCs/>
        </w:rPr>
        <w:t xml:space="preserve">on </w:t>
      </w:r>
      <w:r w:rsidR="003A24D7">
        <w:rPr>
          <w:iCs/>
        </w:rPr>
        <w:t>May 22, 2009</w:t>
      </w:r>
      <w:r w:rsidR="007E3ADC" w:rsidRPr="00A70F28">
        <w:t>, and giving consideration to all relevant matters</w:t>
      </w:r>
      <w:r w:rsidR="007E3ADC">
        <w:t xml:space="preserve"> and for good cause shown, the C</w:t>
      </w:r>
      <w:r w:rsidR="007E3ADC" w:rsidRPr="00A70F28">
        <w:t>ommission grants th</w:t>
      </w:r>
      <w:r w:rsidR="007E3ADC">
        <w:t>e petition.</w:t>
      </w:r>
    </w:p>
    <w:p w:rsidR="00BB2E85" w:rsidRPr="00A70F28" w:rsidRDefault="00BB2E85">
      <w:pPr>
        <w:pStyle w:val="SectionHeading"/>
        <w:spacing w:line="288" w:lineRule="auto"/>
        <w:rPr>
          <w:bCs w:val="0"/>
          <w:iCs/>
          <w:szCs w:val="24"/>
        </w:rPr>
      </w:pPr>
      <w:r w:rsidRPr="00A70F28">
        <w:rPr>
          <w:bCs w:val="0"/>
          <w:iCs/>
          <w:szCs w:val="24"/>
        </w:rPr>
        <w:t>O R D E R</w:t>
      </w:r>
    </w:p>
    <w:p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rsidR="00BB2E85" w:rsidRPr="00A70F28" w:rsidRDefault="00BB2E85">
      <w:pPr>
        <w:pStyle w:val="NumberedParagraph"/>
        <w:spacing w:line="288" w:lineRule="auto"/>
      </w:pPr>
      <w:r w:rsidRPr="00A70F28">
        <w:t xml:space="preserve">The petition </w:t>
      </w:r>
      <w:r w:rsidR="00892485" w:rsidRPr="00A70F28">
        <w:t xml:space="preserve">of </w:t>
      </w:r>
      <w:r w:rsidR="00892485">
        <w:t>the</w:t>
      </w:r>
      <w:r w:rsidR="00563DE2">
        <w:t xml:space="preserve"> </w:t>
      </w:r>
      <w:r w:rsidR="003A24D7">
        <w:t>city of Ferndale</w:t>
      </w:r>
      <w:r w:rsidR="00D227C4" w:rsidRPr="00A70F28">
        <w:t xml:space="preserve"> </w:t>
      </w:r>
      <w:r w:rsidRPr="00A70F28">
        <w:t xml:space="preserve">to </w:t>
      </w:r>
      <w:r w:rsidR="003A24D7">
        <w:t>install</w:t>
      </w:r>
      <w:r w:rsidR="00B10C42">
        <w:t xml:space="preserve"> sidewalk</w:t>
      </w:r>
      <w:r w:rsidR="003A24D7">
        <w:t>s</w:t>
      </w:r>
      <w:r w:rsidRPr="00A70F28">
        <w:t xml:space="preserve"> at the intersection </w:t>
      </w:r>
      <w:r w:rsidR="00892485" w:rsidRPr="00A70F28">
        <w:t xml:space="preserve">of </w:t>
      </w:r>
      <w:r w:rsidR="003A24D7">
        <w:t>Washington Street</w:t>
      </w:r>
      <w:r w:rsidR="00B10C42">
        <w:t xml:space="preserve"> </w:t>
      </w:r>
      <w:r w:rsidR="003A24D7">
        <w:t>and respondent</w:t>
      </w:r>
      <w:r w:rsidR="00362D6A">
        <w:t xml:space="preserve">’s </w:t>
      </w:r>
      <w:r w:rsidR="003A24D7">
        <w:t>tracks in Whatcom County</w:t>
      </w:r>
      <w:r w:rsidRPr="00A70F28">
        <w:t xml:space="preserve"> is granted</w:t>
      </w:r>
      <w:r w:rsidR="005D1CF6" w:rsidRPr="00A70F28">
        <w:t>.</w:t>
      </w:r>
      <w:r w:rsidR="005D1CF6">
        <w:t xml:space="preserve"> </w:t>
      </w:r>
      <w:r w:rsidRPr="00A70F28">
        <w:t>Approval of the petition is subject to the following conditions:</w:t>
      </w:r>
    </w:p>
    <w:p w:rsidR="00BB2E85" w:rsidRPr="00A70F28" w:rsidRDefault="00BE5E69">
      <w:pPr>
        <w:numPr>
          <w:ilvl w:val="1"/>
          <w:numId w:val="21"/>
        </w:numPr>
        <w:tabs>
          <w:tab w:val="left" w:pos="4900"/>
        </w:tabs>
      </w:pPr>
      <w:r>
        <w:t>The modifications must conform to those described in the petition.</w:t>
      </w:r>
    </w:p>
    <w:p w:rsidR="00FE3C5C" w:rsidRPr="00A70F28" w:rsidRDefault="00FE3C5C">
      <w:pPr>
        <w:tabs>
          <w:tab w:val="left" w:pos="4900"/>
        </w:tabs>
        <w:rPr>
          <w:iCs/>
        </w:rPr>
      </w:pPr>
    </w:p>
    <w:p w:rsidR="00BB2E85" w:rsidRPr="007E3ADC" w:rsidRDefault="003A24D7">
      <w:pPr>
        <w:numPr>
          <w:ilvl w:val="1"/>
          <w:numId w:val="21"/>
        </w:numPr>
        <w:tabs>
          <w:tab w:val="left" w:pos="4900"/>
        </w:tabs>
        <w:rPr>
          <w:iCs/>
        </w:rPr>
      </w:pPr>
      <w:r>
        <w:t>Petitioner must notify Commission Staff within 30 days upon completion of this project.</w:t>
      </w:r>
    </w:p>
    <w:p w:rsidR="007E3ADC" w:rsidRDefault="007E3ADC" w:rsidP="007E3ADC">
      <w:pPr>
        <w:tabs>
          <w:tab w:val="left" w:pos="4900"/>
        </w:tabs>
        <w:rPr>
          <w:iCs/>
        </w:rPr>
      </w:pPr>
    </w:p>
    <w:p w:rsidR="00886DD2" w:rsidRPr="00A70F28" w:rsidRDefault="00886DD2" w:rsidP="00886DD2">
      <w:pPr>
        <w:pStyle w:val="NumberedParagraph"/>
        <w:numPr>
          <w:ilvl w:val="0"/>
          <w:numId w:val="0"/>
        </w:numPr>
        <w:spacing w:line="288" w:lineRule="auto"/>
        <w:rPr>
          <w:iCs/>
        </w:rPr>
      </w:pPr>
      <w:r w:rsidRPr="00A70F28">
        <w:rPr>
          <w:iCs/>
        </w:rPr>
        <w:t xml:space="preserve">The </w:t>
      </w:r>
      <w:r>
        <w:rPr>
          <w:iCs/>
        </w:rPr>
        <w:t xml:space="preserve">Commissioners, </w:t>
      </w:r>
      <w:r w:rsidRPr="00A70F28">
        <w:rPr>
          <w:iCs/>
        </w:rPr>
        <w:t>having determined that this filing complies with the requirements of WAC 480-62-150</w:t>
      </w:r>
      <w:r w:rsidR="00BE5E69" w:rsidRPr="00A70F28">
        <w:t>(</w:t>
      </w:r>
      <w:r w:rsidR="00BE5E69">
        <w:t>1</w:t>
      </w:r>
      <w:r w:rsidR="005D1CF6" w:rsidRPr="00A70F28">
        <w:t>) (</w:t>
      </w:r>
      <w:r w:rsidR="00BE5E69">
        <w:t>g</w:t>
      </w:r>
      <w:r w:rsidR="00BE5E69" w:rsidRPr="00A70F28">
        <w:t>)</w:t>
      </w:r>
      <w:r w:rsidR="00BE5E69">
        <w:rPr>
          <w:iCs/>
        </w:rPr>
        <w:t xml:space="preserve"> and</w:t>
      </w:r>
      <w:r w:rsidRPr="00A70F28">
        <w:rPr>
          <w:iCs/>
        </w:rPr>
        <w:t xml:space="preserve"> RCW 81.53.030</w:t>
      </w:r>
      <w:r>
        <w:rPr>
          <w:iCs/>
        </w:rPr>
        <w:t xml:space="preserve">, directed the Secretary to enter this </w:t>
      </w:r>
      <w:r w:rsidRPr="00A70F28">
        <w:rPr>
          <w:iCs/>
        </w:rPr>
        <w:t>Order.</w:t>
      </w:r>
    </w:p>
    <w:p w:rsidR="00BB2E85" w:rsidRPr="00A70F28" w:rsidRDefault="00BB2E85">
      <w:pPr>
        <w:spacing w:line="288" w:lineRule="auto"/>
        <w:rPr>
          <w:iCs/>
        </w:rPr>
      </w:pPr>
      <w:r w:rsidRPr="00A70F28">
        <w:rPr>
          <w:iCs/>
        </w:rPr>
        <w:t xml:space="preserve">DATED at Olympia, Washington, and effective </w:t>
      </w:r>
      <w:r w:rsidR="000A345E">
        <w:rPr>
          <w:iCs/>
        </w:rPr>
        <w:t>June 3, 2009</w:t>
      </w:r>
      <w:r w:rsidR="009021A7">
        <w:rPr>
          <w:iCs/>
        </w:rPr>
        <w:t>.</w:t>
      </w:r>
    </w:p>
    <w:p w:rsidR="00BB2E85" w:rsidRPr="00A70F28" w:rsidRDefault="00BB2E85">
      <w:pPr>
        <w:spacing w:line="288" w:lineRule="auto"/>
        <w:rPr>
          <w:iCs/>
        </w:rPr>
      </w:pPr>
    </w:p>
    <w:p w:rsidR="00BB2E85" w:rsidRPr="00A70F28" w:rsidRDefault="00BB2E85">
      <w:pPr>
        <w:spacing w:line="288" w:lineRule="auto"/>
        <w:jc w:val="center"/>
        <w:rPr>
          <w:iCs/>
        </w:rPr>
      </w:pPr>
      <w:smartTag w:uri="urn:schemas-microsoft-com:office:smarttags" w:element="place">
        <w:smartTag w:uri="urn:schemas-microsoft-com:office:smarttags" w:element="State">
          <w:r w:rsidRPr="00A70F28">
            <w:rPr>
              <w:iCs/>
            </w:rPr>
            <w:t>WASHINGTON</w:t>
          </w:r>
        </w:smartTag>
      </w:smartTag>
      <w:r w:rsidRPr="00A70F28">
        <w:rPr>
          <w:iCs/>
        </w:rPr>
        <w:t xml:space="preserve"> UTILITIES AND TRANSPORTATION COMMISSION</w:t>
      </w:r>
    </w:p>
    <w:p w:rsidR="00BB2E85" w:rsidRPr="00A70F28" w:rsidRDefault="00BB2E85">
      <w:pPr>
        <w:pStyle w:val="Header"/>
        <w:tabs>
          <w:tab w:val="clear" w:pos="8300"/>
        </w:tabs>
        <w:spacing w:line="288" w:lineRule="auto"/>
        <w:rPr>
          <w:iCs/>
        </w:rPr>
      </w:pPr>
    </w:p>
    <w:p w:rsidR="00BB2E85" w:rsidRPr="00A70F28" w:rsidRDefault="00BB2E85">
      <w:pPr>
        <w:spacing w:line="288" w:lineRule="auto"/>
        <w:rPr>
          <w:iCs/>
        </w:rPr>
      </w:pPr>
    </w:p>
    <w:p w:rsidR="00BB2E85" w:rsidRPr="00A70F28" w:rsidRDefault="00BB2E85">
      <w:pPr>
        <w:spacing w:line="288" w:lineRule="auto"/>
        <w:rPr>
          <w:iCs/>
        </w:rPr>
      </w:pPr>
    </w:p>
    <w:p w:rsidR="00BB2E85" w:rsidRDefault="00101CEF" w:rsidP="00101CEF">
      <w:pPr>
        <w:spacing w:line="288" w:lineRule="auto"/>
        <w:ind w:left="2160" w:firstLine="720"/>
      </w:pPr>
      <w:r>
        <w:t>DAVID W. DANNER, Executive Director and Secretary</w:t>
      </w: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Pr="007E6E14" w:rsidRDefault="00101CEF" w:rsidP="00101CEF">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This notice and review process is pursuant to the provisions of RCW 80.01.030 and WAC 480-07-904(2) and (3).  </w:t>
      </w:r>
    </w:p>
    <w:p w:rsidR="00101CEF" w:rsidRDefault="00101CEF" w:rsidP="00101CEF">
      <w:pPr>
        <w:spacing w:line="288" w:lineRule="auto"/>
        <w:ind w:left="2160" w:firstLine="720"/>
      </w:pPr>
    </w:p>
    <w:p w:rsidR="00101CEF" w:rsidRPr="00A70F28" w:rsidRDefault="00101CEF" w:rsidP="00101CEF">
      <w:pPr>
        <w:spacing w:line="288" w:lineRule="auto"/>
        <w:ind w:left="2160" w:firstLine="720"/>
      </w:pPr>
    </w:p>
    <w:sectPr w:rsidR="00101CEF" w:rsidRPr="00A70F28" w:rsidSect="00045EB0">
      <w:headerReference w:type="default" r:id="rId7"/>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B16" w:rsidRDefault="00CB1B16">
      <w:r>
        <w:separator/>
      </w:r>
    </w:p>
  </w:endnote>
  <w:endnote w:type="continuationSeparator" w:id="0">
    <w:p w:rsidR="00CB1B16" w:rsidRDefault="00CB1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B16" w:rsidRDefault="00CB1B16">
      <w:r>
        <w:separator/>
      </w:r>
    </w:p>
  </w:footnote>
  <w:footnote w:type="continuationSeparator" w:id="0">
    <w:p w:rsidR="00CB1B16" w:rsidRDefault="00CB1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EC" w:rsidRPr="00671EBC" w:rsidRDefault="001C6DEC">
    <w:pPr>
      <w:pStyle w:val="Header"/>
      <w:rPr>
        <w:rStyle w:val="PageNumber"/>
        <w:b/>
        <w:sz w:val="20"/>
      </w:rPr>
    </w:pPr>
    <w:r w:rsidRPr="00671EBC">
      <w:rPr>
        <w:b/>
        <w:sz w:val="20"/>
      </w:rPr>
      <w:t>DOCKET TR-</w:t>
    </w:r>
    <w:r w:rsidR="00A8677B">
      <w:rPr>
        <w:b/>
        <w:sz w:val="20"/>
      </w:rPr>
      <w:t>090809</w:t>
    </w:r>
    <w:r w:rsidRPr="00671EBC">
      <w:rPr>
        <w:b/>
        <w:sz w:val="20"/>
      </w:rPr>
      <w:tab/>
      <w:t xml:space="preserve">PAGE </w:t>
    </w:r>
    <w:r w:rsidR="00045EB0" w:rsidRPr="00671EBC">
      <w:rPr>
        <w:rStyle w:val="PageNumber"/>
        <w:b/>
        <w:sz w:val="20"/>
      </w:rPr>
      <w:fldChar w:fldCharType="begin"/>
    </w:r>
    <w:r w:rsidRPr="00671EBC">
      <w:rPr>
        <w:rStyle w:val="PageNumber"/>
        <w:b/>
        <w:sz w:val="20"/>
      </w:rPr>
      <w:instrText xml:space="preserve"> PAGE </w:instrText>
    </w:r>
    <w:r w:rsidR="00045EB0" w:rsidRPr="00671EBC">
      <w:rPr>
        <w:rStyle w:val="PageNumber"/>
        <w:b/>
        <w:sz w:val="20"/>
      </w:rPr>
      <w:fldChar w:fldCharType="separate"/>
    </w:r>
    <w:r w:rsidR="00E25972">
      <w:rPr>
        <w:rStyle w:val="PageNumber"/>
        <w:b/>
        <w:noProof/>
        <w:sz w:val="20"/>
      </w:rPr>
      <w:t>2</w:t>
    </w:r>
    <w:r w:rsidR="00045EB0" w:rsidRPr="00671EBC">
      <w:rPr>
        <w:rStyle w:val="PageNumber"/>
        <w:b/>
        <w:sz w:val="20"/>
      </w:rPr>
      <w:fldChar w:fldCharType="end"/>
    </w:r>
  </w:p>
  <w:p w:rsidR="001C6DEC" w:rsidRPr="00671EBC" w:rsidRDefault="001C6DEC">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rsidR="001C6DEC" w:rsidRPr="00671EBC" w:rsidRDefault="001C6DEC">
    <w:pPr>
      <w:pStyle w:val="Header"/>
      <w:rPr>
        <w:rStyle w:val="PageNumber"/>
        <w:b/>
        <w:sz w:val="20"/>
      </w:rPr>
    </w:pPr>
  </w:p>
  <w:p w:rsidR="001C6DEC" w:rsidRPr="00671EBC" w:rsidRDefault="001C6DEC">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AE38EE"/>
    <w:rsid w:val="0000648F"/>
    <w:rsid w:val="00045EB0"/>
    <w:rsid w:val="00046138"/>
    <w:rsid w:val="0006446B"/>
    <w:rsid w:val="0007353F"/>
    <w:rsid w:val="00085F52"/>
    <w:rsid w:val="0009340E"/>
    <w:rsid w:val="000A2AC9"/>
    <w:rsid w:val="000A345E"/>
    <w:rsid w:val="000C3D4C"/>
    <w:rsid w:val="000C5DFD"/>
    <w:rsid w:val="000F3A63"/>
    <w:rsid w:val="000F604F"/>
    <w:rsid w:val="00101CEF"/>
    <w:rsid w:val="00113EFC"/>
    <w:rsid w:val="00140BFF"/>
    <w:rsid w:val="0014203B"/>
    <w:rsid w:val="00197AF2"/>
    <w:rsid w:val="001B7495"/>
    <w:rsid w:val="001C6DEC"/>
    <w:rsid w:val="001D4D07"/>
    <w:rsid w:val="001F6EE2"/>
    <w:rsid w:val="002031D4"/>
    <w:rsid w:val="002163D6"/>
    <w:rsid w:val="0023267E"/>
    <w:rsid w:val="00242F94"/>
    <w:rsid w:val="002957FB"/>
    <w:rsid w:val="002A43C1"/>
    <w:rsid w:val="002B0796"/>
    <w:rsid w:val="002B44A5"/>
    <w:rsid w:val="002B506A"/>
    <w:rsid w:val="002E38B9"/>
    <w:rsid w:val="002F1001"/>
    <w:rsid w:val="0030184B"/>
    <w:rsid w:val="00340E2E"/>
    <w:rsid w:val="00342086"/>
    <w:rsid w:val="00362D6A"/>
    <w:rsid w:val="003659E2"/>
    <w:rsid w:val="00381642"/>
    <w:rsid w:val="003856CA"/>
    <w:rsid w:val="0038654F"/>
    <w:rsid w:val="00392B15"/>
    <w:rsid w:val="003970AB"/>
    <w:rsid w:val="003A24D7"/>
    <w:rsid w:val="003D5F7B"/>
    <w:rsid w:val="00413E71"/>
    <w:rsid w:val="00415804"/>
    <w:rsid w:val="00440269"/>
    <w:rsid w:val="00446E6A"/>
    <w:rsid w:val="0045157B"/>
    <w:rsid w:val="00476D99"/>
    <w:rsid w:val="00477B39"/>
    <w:rsid w:val="004812F0"/>
    <w:rsid w:val="004B1A0E"/>
    <w:rsid w:val="004C125A"/>
    <w:rsid w:val="004C6903"/>
    <w:rsid w:val="004E1D29"/>
    <w:rsid w:val="00520504"/>
    <w:rsid w:val="00523242"/>
    <w:rsid w:val="00533D07"/>
    <w:rsid w:val="00563DE2"/>
    <w:rsid w:val="00575C93"/>
    <w:rsid w:val="005C07AB"/>
    <w:rsid w:val="005D1CF6"/>
    <w:rsid w:val="005D6416"/>
    <w:rsid w:val="005E486D"/>
    <w:rsid w:val="005F09D9"/>
    <w:rsid w:val="005F41B1"/>
    <w:rsid w:val="00641BA4"/>
    <w:rsid w:val="00644427"/>
    <w:rsid w:val="0065003E"/>
    <w:rsid w:val="0065314B"/>
    <w:rsid w:val="00664020"/>
    <w:rsid w:val="0066451D"/>
    <w:rsid w:val="00671EBC"/>
    <w:rsid w:val="0068714A"/>
    <w:rsid w:val="0069117F"/>
    <w:rsid w:val="006A785A"/>
    <w:rsid w:val="006B7B6B"/>
    <w:rsid w:val="006D5B90"/>
    <w:rsid w:val="006D6436"/>
    <w:rsid w:val="006E59C6"/>
    <w:rsid w:val="00702069"/>
    <w:rsid w:val="00706CDF"/>
    <w:rsid w:val="00741430"/>
    <w:rsid w:val="00742757"/>
    <w:rsid w:val="00744406"/>
    <w:rsid w:val="007657C5"/>
    <w:rsid w:val="007771D5"/>
    <w:rsid w:val="00784582"/>
    <w:rsid w:val="007A308C"/>
    <w:rsid w:val="007A503B"/>
    <w:rsid w:val="007E3ADC"/>
    <w:rsid w:val="007E6260"/>
    <w:rsid w:val="007F06A6"/>
    <w:rsid w:val="007F3A73"/>
    <w:rsid w:val="00864DF0"/>
    <w:rsid w:val="00875C5A"/>
    <w:rsid w:val="00882161"/>
    <w:rsid w:val="00886DD2"/>
    <w:rsid w:val="00892485"/>
    <w:rsid w:val="008B3E70"/>
    <w:rsid w:val="008C432E"/>
    <w:rsid w:val="008C5449"/>
    <w:rsid w:val="008D49D3"/>
    <w:rsid w:val="008D64E8"/>
    <w:rsid w:val="009012C5"/>
    <w:rsid w:val="009021A7"/>
    <w:rsid w:val="0092123E"/>
    <w:rsid w:val="0092224A"/>
    <w:rsid w:val="00952717"/>
    <w:rsid w:val="00956589"/>
    <w:rsid w:val="009B7C9B"/>
    <w:rsid w:val="009C2D35"/>
    <w:rsid w:val="009D028F"/>
    <w:rsid w:val="009E1D35"/>
    <w:rsid w:val="009E2C9F"/>
    <w:rsid w:val="009E527E"/>
    <w:rsid w:val="009F6592"/>
    <w:rsid w:val="00A26DB4"/>
    <w:rsid w:val="00A26EF5"/>
    <w:rsid w:val="00A37E8A"/>
    <w:rsid w:val="00A56B42"/>
    <w:rsid w:val="00A70F28"/>
    <w:rsid w:val="00A8677B"/>
    <w:rsid w:val="00AA29A2"/>
    <w:rsid w:val="00AA614B"/>
    <w:rsid w:val="00AE38EE"/>
    <w:rsid w:val="00AE42FE"/>
    <w:rsid w:val="00B10C42"/>
    <w:rsid w:val="00B15AC0"/>
    <w:rsid w:val="00B21087"/>
    <w:rsid w:val="00B26989"/>
    <w:rsid w:val="00B3067E"/>
    <w:rsid w:val="00B328B8"/>
    <w:rsid w:val="00B72F46"/>
    <w:rsid w:val="00BB2E85"/>
    <w:rsid w:val="00BE5E69"/>
    <w:rsid w:val="00C206A9"/>
    <w:rsid w:val="00C26576"/>
    <w:rsid w:val="00C33AC6"/>
    <w:rsid w:val="00C51C3D"/>
    <w:rsid w:val="00C64D4D"/>
    <w:rsid w:val="00C71DC4"/>
    <w:rsid w:val="00CA37EF"/>
    <w:rsid w:val="00CB1B16"/>
    <w:rsid w:val="00CE73F0"/>
    <w:rsid w:val="00CF426D"/>
    <w:rsid w:val="00CF5F09"/>
    <w:rsid w:val="00D04AD5"/>
    <w:rsid w:val="00D227C4"/>
    <w:rsid w:val="00D91EC6"/>
    <w:rsid w:val="00DA1838"/>
    <w:rsid w:val="00DA6849"/>
    <w:rsid w:val="00DA7FA3"/>
    <w:rsid w:val="00DD3AFF"/>
    <w:rsid w:val="00DD6A80"/>
    <w:rsid w:val="00E00079"/>
    <w:rsid w:val="00E04122"/>
    <w:rsid w:val="00E25972"/>
    <w:rsid w:val="00E33C8D"/>
    <w:rsid w:val="00E36DDF"/>
    <w:rsid w:val="00E40450"/>
    <w:rsid w:val="00E7063A"/>
    <w:rsid w:val="00E739F6"/>
    <w:rsid w:val="00EA2020"/>
    <w:rsid w:val="00EA3043"/>
    <w:rsid w:val="00EA6167"/>
    <w:rsid w:val="00ED0602"/>
    <w:rsid w:val="00EF224C"/>
    <w:rsid w:val="00F0016E"/>
    <w:rsid w:val="00F20CFE"/>
    <w:rsid w:val="00F55831"/>
    <w:rsid w:val="00F61520"/>
    <w:rsid w:val="00F87709"/>
    <w:rsid w:val="00F94F46"/>
    <w:rsid w:val="00FD5DDF"/>
    <w:rsid w:val="00FE3C5C"/>
    <w:rsid w:val="00FF0CB3"/>
    <w:rsid w:val="00FF1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CB5F53D9C8C245A953D6366D98BABB" ma:contentTypeVersion="123" ma:contentTypeDescription="" ma:contentTypeScope="" ma:versionID="1db1a75e0a6cb2aa45fecf51baa9d2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2009-05-22T07:00:00+00:00</OpenedDate>
    <Date1 xmlns="dc463f71-b30c-4ab2-9473-d307f9d35888">2009-06-03T07:00:00+00:00</Date1>
    <IsDocumentOrder xmlns="dc463f71-b30c-4ab2-9473-d307f9d35888">true</IsDocumentOrder>
    <IsHighlyConfidential xmlns="dc463f71-b30c-4ab2-9473-d307f9d35888">false</IsHighlyConfidential>
    <CaseCompanyNames xmlns="dc463f71-b30c-4ab2-9473-d307f9d35888">City of Ferndale</CaseCompanyNames>
    <DocketNumber xmlns="dc463f71-b30c-4ab2-9473-d307f9d35888">090809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C447A59-4BE0-458D-932A-34E944CEC348}"/>
</file>

<file path=customXml/itemProps2.xml><?xml version="1.0" encoding="utf-8"?>
<ds:datastoreItem xmlns:ds="http://schemas.openxmlformats.org/officeDocument/2006/customXml" ds:itemID="{2C1E7483-3F96-4814-BE85-F395D3301F01}"/>
</file>

<file path=customXml/itemProps3.xml><?xml version="1.0" encoding="utf-8"?>
<ds:datastoreItem xmlns:ds="http://schemas.openxmlformats.org/officeDocument/2006/customXml" ds:itemID="{0826BF49-A00A-425B-BA22-94E89DC01C6E}"/>
</file>

<file path=customXml/itemProps4.xml><?xml version="1.0" encoding="utf-8"?>
<ds:datastoreItem xmlns:ds="http://schemas.openxmlformats.org/officeDocument/2006/customXml" ds:itemID="{09F595A7-B02B-4520-9EFD-C5684050C317}"/>
</file>

<file path=docProps/app.xml><?xml version="1.0" encoding="utf-8"?>
<Properties xmlns="http://schemas.openxmlformats.org/officeDocument/2006/extended-properties" xmlns:vt="http://schemas.openxmlformats.org/officeDocument/2006/docPropsVTypes">
  <Template>~0595283.dot</Template>
  <TotalTime>13</TotalTime>
  <Pages>4</Pages>
  <Words>768</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7</cp:revision>
  <cp:lastPrinted>2006-07-13T20:10:00Z</cp:lastPrinted>
  <dcterms:created xsi:type="dcterms:W3CDTF">2009-06-01T23:10:00Z</dcterms:created>
  <dcterms:modified xsi:type="dcterms:W3CDTF">2009-06-01T23:25:00Z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0x0101006E56B4D1795A2E4DB2F0B01679ED314A000FCB5F53D9C8C245A953D6366D98BABB</vt:lpwstr>
  </property>
  <property fmtid="{D5CDD505-2E9C-101B-9397-08002B2CF9AE}" pid="3" name="_docset_NoMedatataSyncRequired">
    <vt:lpwstr>False</vt:lpwstr>
  </property>
</Properties>
</file>