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7A0210">
      <w:pPr>
        <w:ind w:left="1320" w:right="1656"/>
        <w:jc w:val="center"/>
      </w:pPr>
      <w:r>
        <w:t>City Sanitary, Joe’s Refuse, White Pass Garbage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Month" w:val="5"/>
          <w:attr w:name="Day" w:val="15"/>
          <w:attr w:name="Year" w:val="2009"/>
        </w:smartTagPr>
        <w:r>
          <w:t>May 15</w:t>
        </w:r>
        <w:r w:rsidR="00013A13">
          <w:t>, 200</w:t>
        </w:r>
        <w:r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7A0210">
        <w:t>9.3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7A0210">
        <w:t>City Sanitary, Joe’s Refuse, White Pass Garbage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 xml:space="preserve">Attached please find revised pages for Tariff Number </w:t>
      </w:r>
      <w:r w:rsidR="007A0210">
        <w:t>9.3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>2</w:t>
      </w:r>
      <w:r w:rsidR="007A0210">
        <w:t>3, 25, 28</w:t>
      </w:r>
      <w:r>
        <w:t xml:space="preserve"> </w:t>
      </w:r>
      <w:r w:rsidR="00EC165E">
        <w:t>and 2</w:t>
      </w:r>
      <w:r w:rsidR="007A0210">
        <w:t>9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A52207" w:rsidRDefault="007E1362">
      <w:pPr>
        <w:ind w:left="1320" w:right="1656"/>
      </w:pPr>
      <w:r>
        <w:t xml:space="preserve">The data schedule </w:t>
      </w:r>
      <w:r w:rsidR="00187459">
        <w:t>contains</w:t>
      </w:r>
      <w:r>
        <w:t xml:space="preserve"> </w:t>
      </w:r>
      <w:r w:rsidR="00C44317">
        <w:t>nineteen</w:t>
      </w:r>
      <w:r>
        <w:t xml:space="preserve"> months of recycling tonnage and material revenue, due to the six month extension granted by the Commission </w:t>
      </w:r>
      <w:r w:rsidR="001B0D86">
        <w:t>under</w:t>
      </w:r>
      <w:r>
        <w:t xml:space="preserve"> TG-082</w:t>
      </w:r>
      <w:r w:rsidR="007A0210">
        <w:t>2</w:t>
      </w:r>
      <w:r>
        <w:t>0</w:t>
      </w:r>
      <w:r w:rsidR="007A0210">
        <w:t>1</w:t>
      </w:r>
      <w:r>
        <w:t xml:space="preserve"> December 2008.  </w:t>
      </w:r>
    </w:p>
    <w:p w:rsidR="00A52207" w:rsidRDefault="00A52207">
      <w:pPr>
        <w:ind w:left="1320" w:right="1656"/>
      </w:pPr>
    </w:p>
    <w:p w:rsidR="007E1362" w:rsidRDefault="0028526B">
      <w:pPr>
        <w:ind w:left="1320" w:right="1656"/>
      </w:pPr>
      <w:r>
        <w:t>In area RSA-1 t</w:t>
      </w:r>
      <w:r w:rsidR="007E1362">
        <w:t xml:space="preserve">he </w:t>
      </w:r>
      <w:r w:rsidR="00A52207">
        <w:t>credit will increase from $1.</w:t>
      </w:r>
      <w:r w:rsidR="001B0D86">
        <w:t>09</w:t>
      </w:r>
      <w:r w:rsidR="00A52207">
        <w:t xml:space="preserve"> to $1.</w:t>
      </w:r>
      <w:r w:rsidR="001B0D86">
        <w:t>86</w:t>
      </w:r>
      <w:r w:rsidR="00A52207">
        <w:t xml:space="preserve"> an increase of $.</w:t>
      </w:r>
      <w:r w:rsidR="001B0D86">
        <w:t>77</w:t>
      </w:r>
      <w:r w:rsidR="007A0210">
        <w:t xml:space="preserve"> </w:t>
      </w:r>
      <w:r w:rsidR="00A52207">
        <w:t xml:space="preserve">per residential </w:t>
      </w:r>
      <w:r w:rsidR="001B0D86">
        <w:t xml:space="preserve">and multi-family </w:t>
      </w:r>
      <w:r w:rsidR="00A52207">
        <w:t>customer per month</w:t>
      </w:r>
      <w:r>
        <w:t>.</w:t>
      </w:r>
      <w:r w:rsidR="00A52207">
        <w:t xml:space="preserve"> </w:t>
      </w:r>
      <w:r w:rsidR="007A0210">
        <w:t xml:space="preserve"> </w:t>
      </w:r>
      <w:r>
        <w:t>In Thurston County Below 142</w:t>
      </w:r>
      <w:r w:rsidRPr="0028526B">
        <w:rPr>
          <w:vertAlign w:val="superscript"/>
        </w:rPr>
        <w:t>nd</w:t>
      </w:r>
      <w:r>
        <w:t xml:space="preserve"> t</w:t>
      </w:r>
      <w:r w:rsidR="007A0210">
        <w:t xml:space="preserve">he credit will increase from </w:t>
      </w:r>
      <w:r w:rsidR="001B0D86">
        <w:t>$</w:t>
      </w:r>
      <w:r w:rsidR="007A0210">
        <w:t>1.</w:t>
      </w:r>
      <w:r w:rsidR="001B0D86">
        <w:t>59 t</w:t>
      </w:r>
      <w:r w:rsidR="007A0210">
        <w:t xml:space="preserve">o </w:t>
      </w:r>
      <w:r w:rsidR="001B0D86">
        <w:t>$2.34</w:t>
      </w:r>
      <w:r w:rsidR="007A0210">
        <w:t xml:space="preserve"> an increase of $.</w:t>
      </w:r>
      <w:r w:rsidR="001B0D86">
        <w:t>7</w:t>
      </w:r>
      <w:r w:rsidR="007A0210">
        <w:t xml:space="preserve">5 </w:t>
      </w:r>
      <w:r w:rsidR="0081202D">
        <w:t>per residential customer per month</w:t>
      </w:r>
      <w:r>
        <w:t xml:space="preserve"> and m</w:t>
      </w:r>
      <w:r w:rsidR="0081202D">
        <w:t>u</w:t>
      </w:r>
      <w:r w:rsidR="007A0210">
        <w:t xml:space="preserve">lti-family will decrease from </w:t>
      </w:r>
      <w:r w:rsidR="001B0D86">
        <w:t>$</w:t>
      </w:r>
      <w:r w:rsidR="007A0210">
        <w:t>1.30 credit to $.</w:t>
      </w:r>
      <w:r w:rsidR="001B0D86">
        <w:t>6</w:t>
      </w:r>
      <w:r w:rsidR="007A0210">
        <w:t>5 debit</w:t>
      </w:r>
      <w:r w:rsidR="0081202D">
        <w:t xml:space="preserve"> a decrease of $1.</w:t>
      </w:r>
      <w:r w:rsidR="001B0D86">
        <w:t>95</w:t>
      </w:r>
      <w:r w:rsidR="0081202D">
        <w:t xml:space="preserve"> per customer per month</w:t>
      </w:r>
      <w:r>
        <w:t>.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7"/>
          <w:attr w:name="Day" w:val="1"/>
          <w:attr w:name="Year" w:val="2009"/>
        </w:smartTagPr>
        <w:r>
          <w:t>July 1, 2009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347B"/>
    <w:rsid w:val="00187459"/>
    <w:rsid w:val="001A02F2"/>
    <w:rsid w:val="001B0D86"/>
    <w:rsid w:val="001B4459"/>
    <w:rsid w:val="0028526B"/>
    <w:rsid w:val="003D4919"/>
    <w:rsid w:val="00456FBB"/>
    <w:rsid w:val="004641F2"/>
    <w:rsid w:val="0047725F"/>
    <w:rsid w:val="0048008A"/>
    <w:rsid w:val="004954DF"/>
    <w:rsid w:val="004F500E"/>
    <w:rsid w:val="005200B0"/>
    <w:rsid w:val="00526F72"/>
    <w:rsid w:val="0055600F"/>
    <w:rsid w:val="00573549"/>
    <w:rsid w:val="006321C5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  <w:rsid w:val="00FC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869D95BBFB474C8B628E2234163D1E" ma:contentTypeVersion="131" ma:contentTypeDescription="" ma:contentTypeScope="" ma:versionID="7ae1868a18feb58a43007c2f52e7ea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9F8EE-7C71-48FC-9FC5-1E31B2697AB6}"/>
</file>

<file path=customXml/itemProps2.xml><?xml version="1.0" encoding="utf-8"?>
<ds:datastoreItem xmlns:ds="http://schemas.openxmlformats.org/officeDocument/2006/customXml" ds:itemID="{7704AB38-ADBB-4260-913E-3A9009C2DF13}"/>
</file>

<file path=customXml/itemProps3.xml><?xml version="1.0" encoding="utf-8"?>
<ds:datastoreItem xmlns:ds="http://schemas.openxmlformats.org/officeDocument/2006/customXml" ds:itemID="{1929FD1F-7F48-4D36-8266-097F4435E7BC}"/>
</file>

<file path=customXml/itemProps4.xml><?xml version="1.0" encoding="utf-8"?>
<ds:datastoreItem xmlns:ds="http://schemas.openxmlformats.org/officeDocument/2006/customXml" ds:itemID="{026A3EE4-54F5-46E1-8EED-4C3CD7BBA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1664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2009-05-05T18:22:00Z</cp:lastPrinted>
  <dcterms:created xsi:type="dcterms:W3CDTF">2009-05-15T21:26:00Z</dcterms:created>
  <dcterms:modified xsi:type="dcterms:W3CDTF">2009-05-15T21:26:00Z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0x0101006E56B4D1795A2E4DB2F0B01679ED314A00EA869D95BBFB474C8B628E2234163D1E</vt:lpwstr>
  </property>
  <property fmtid="{D5CDD505-2E9C-101B-9397-08002B2CF9AE}" pid="3" name="_docset_NoMedatataSyncRequired">
    <vt:lpwstr>False</vt:lpwstr>
  </property>
</Properties>
</file>