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F6251">
      <w:pPr>
        <w:pStyle w:val="Heading3"/>
        <w:rPr>
          <w:rFonts w:ascii="Imprint MT Shadow" w:hAnsi="Imprint MT Shadow" w:cs="Arial"/>
          <w:sz w:val="28"/>
        </w:rPr>
      </w:pPr>
      <w:r>
        <w:rPr>
          <w:rFonts w:ascii="Imprint MT Shadow" w:hAnsi="Imprint MT Shadow" w:cs="Arial"/>
          <w:sz w:val="28"/>
        </w:rPr>
        <w:t>Public Notice of Requested Change to Service</w:t>
      </w:r>
    </w:p>
    <w:p w:rsidR="00000000" w:rsidRDefault="002F6251">
      <w:pPr>
        <w:pStyle w:val="Heading3"/>
        <w:rPr>
          <w:rFonts w:ascii="Imprint MT Shadow" w:hAnsi="Imprint MT Shadow" w:cs="Arial"/>
          <w:sz w:val="28"/>
        </w:rPr>
      </w:pPr>
      <w:r>
        <w:rPr>
          <w:rFonts w:ascii="Imprint MT Shadow" w:hAnsi="Imprint MT Shadow" w:cs="Arial"/>
          <w:sz w:val="28"/>
        </w:rPr>
        <w:t>Lake Chelan Boat Company</w:t>
      </w:r>
    </w:p>
    <w:p w:rsidR="00000000" w:rsidRDefault="002F6251">
      <w:pPr>
        <w:pStyle w:val="Heading3"/>
        <w:rPr>
          <w:rFonts w:ascii="Imprint MT Shadow" w:hAnsi="Imprint MT Shadow" w:cs="Arial"/>
          <w:sz w:val="28"/>
        </w:rPr>
      </w:pPr>
      <w:r>
        <w:rPr>
          <w:rFonts w:ascii="Imprint MT Shadow" w:hAnsi="Imprint MT Shadow" w:cs="Arial"/>
          <w:sz w:val="28"/>
        </w:rPr>
        <w:t>P.O. Box 186</w:t>
      </w:r>
    </w:p>
    <w:p w:rsidR="00000000" w:rsidRDefault="002F6251">
      <w:pPr>
        <w:jc w:val="center"/>
        <w:rPr>
          <w:rFonts w:ascii="Imprint MT Shadow" w:hAnsi="Imprint MT Shadow" w:cs="Arial"/>
          <w:sz w:val="28"/>
        </w:rPr>
      </w:pPr>
      <w:r>
        <w:rPr>
          <w:rFonts w:ascii="Imprint MT Shadow" w:hAnsi="Imprint MT Shadow" w:cs="Arial"/>
          <w:sz w:val="28"/>
        </w:rPr>
        <w:t>Chelan, WA  98816</w:t>
      </w:r>
    </w:p>
    <w:p w:rsidR="00000000" w:rsidRDefault="002F6251">
      <w:r>
        <w:t>October 15, 2008</w:t>
      </w:r>
    </w:p>
    <w:p w:rsidR="00000000" w:rsidRDefault="002F6251"/>
    <w:p w:rsidR="00000000" w:rsidRDefault="002F6251">
      <w:pPr>
        <w:tabs>
          <w:tab w:val="left" w:pos="3553"/>
        </w:tabs>
      </w:pPr>
      <w:r>
        <w:t>This notice is to inform you that we have submitted a request for changes in our time schedule, to the Washington Utilities and Transport</w:t>
      </w:r>
      <w:r>
        <w:t>ation Commission.  The requested changes are listed below.</w:t>
      </w:r>
    </w:p>
    <w:p w:rsidR="00000000" w:rsidRDefault="002F6251">
      <w:pPr>
        <w:tabs>
          <w:tab w:val="left" w:pos="3553"/>
        </w:tabs>
      </w:pPr>
    </w:p>
    <w:p w:rsidR="00000000" w:rsidRDefault="002F6251">
      <w:pPr>
        <w:tabs>
          <w:tab w:val="left" w:pos="3553"/>
        </w:tabs>
        <w:rPr>
          <w:u w:val="single"/>
        </w:rPr>
      </w:pPr>
      <w:r>
        <w:rPr>
          <w:u w:val="single"/>
        </w:rPr>
        <w:t>Table No.2 requested changes are as follows:</w:t>
      </w:r>
    </w:p>
    <w:p w:rsidR="00000000" w:rsidRDefault="002F6251">
      <w:pPr>
        <w:numPr>
          <w:ilvl w:val="0"/>
          <w:numId w:val="2"/>
        </w:numPr>
        <w:tabs>
          <w:tab w:val="left" w:pos="3553"/>
        </w:tabs>
      </w:pPr>
      <w:r>
        <w:t>Deleting Sunday Service from January 1 through March 14th.  The service would run on Monday, Wednesday, and Friday.</w:t>
      </w:r>
    </w:p>
    <w:p w:rsidR="00000000" w:rsidRDefault="002F6251">
      <w:pPr>
        <w:tabs>
          <w:tab w:val="left" w:pos="3553"/>
        </w:tabs>
      </w:pPr>
    </w:p>
    <w:p w:rsidR="00000000" w:rsidRDefault="002F6251">
      <w:pPr>
        <w:numPr>
          <w:ilvl w:val="0"/>
          <w:numId w:val="2"/>
        </w:numPr>
        <w:tabs>
          <w:tab w:val="left" w:pos="3553"/>
        </w:tabs>
      </w:pPr>
      <w:r>
        <w:t>Deleting Tues, Thurs, Sat, and Sun</w:t>
      </w:r>
      <w:r>
        <w:t>, service March 15</w:t>
      </w:r>
      <w:r>
        <w:rPr>
          <w:vertAlign w:val="superscript"/>
        </w:rPr>
        <w:t>th</w:t>
      </w:r>
      <w:r>
        <w:t xml:space="preserve"> through March 31st.  The service would run on Monday, Wednesday, and Friday.</w:t>
      </w:r>
    </w:p>
    <w:p w:rsidR="00000000" w:rsidRDefault="002F6251">
      <w:pPr>
        <w:tabs>
          <w:tab w:val="left" w:pos="3553"/>
        </w:tabs>
      </w:pPr>
    </w:p>
    <w:p w:rsidR="00000000" w:rsidRDefault="002F6251">
      <w:r>
        <w:t>Lake Chelan Boat Company has operated with substantial losses for five years now.  In order to continue the service we provide</w:t>
      </w:r>
      <w:proofErr w:type="gramStart"/>
      <w:r>
        <w:t>,</w:t>
      </w:r>
      <w:proofErr w:type="gramEnd"/>
      <w:r>
        <w:t xml:space="preserve"> we have set a very clear goal</w:t>
      </w:r>
      <w:r>
        <w:t xml:space="preserve"> of correcting this.</w:t>
      </w:r>
    </w:p>
    <w:p w:rsidR="00000000" w:rsidRDefault="002F6251">
      <w:r>
        <w:t> </w:t>
      </w:r>
    </w:p>
    <w:p w:rsidR="00000000" w:rsidRDefault="002F6251">
      <w:pPr>
        <w:rPr>
          <w:u w:val="single"/>
        </w:rPr>
      </w:pPr>
      <w:r>
        <w:rPr>
          <w:rStyle w:val="Strong"/>
          <w:b w:val="0"/>
          <w:bCs w:val="0"/>
          <w:u w:val="single"/>
        </w:rPr>
        <w:t>There are two ways to accomplish this:</w:t>
      </w:r>
    </w:p>
    <w:p w:rsidR="00000000" w:rsidRDefault="002F6251">
      <w:pPr>
        <w:numPr>
          <w:ilvl w:val="0"/>
          <w:numId w:val="3"/>
        </w:numPr>
      </w:pPr>
      <w:r>
        <w:rPr>
          <w:rStyle w:val="Strong"/>
          <w:b w:val="0"/>
          <w:bCs w:val="0"/>
        </w:rPr>
        <w:t xml:space="preserve">Delete run days with minimal ridership, that are contributing to the large losses </w:t>
      </w:r>
    </w:p>
    <w:p w:rsidR="00000000" w:rsidRDefault="002F6251">
      <w:pPr>
        <w:numPr>
          <w:ilvl w:val="0"/>
          <w:numId w:val="3"/>
        </w:numPr>
      </w:pPr>
      <w:r>
        <w:rPr>
          <w:rStyle w:val="Strong"/>
          <w:b w:val="0"/>
          <w:bCs w:val="0"/>
        </w:rPr>
        <w:t>Increase rates to the level necessary</w:t>
      </w:r>
    </w:p>
    <w:p w:rsidR="00000000" w:rsidRDefault="002F6251">
      <w:pPr>
        <w:pStyle w:val="Header"/>
        <w:tabs>
          <w:tab w:val="clear" w:pos="4320"/>
          <w:tab w:val="clear" w:pos="8640"/>
        </w:tabs>
      </w:pPr>
      <w:r>
        <w:t> </w:t>
      </w:r>
    </w:p>
    <w:p w:rsidR="00000000" w:rsidRDefault="002F6251">
      <w:r>
        <w:rPr>
          <w:rStyle w:val="Strong"/>
          <w:b w:val="0"/>
          <w:bCs w:val="0"/>
        </w:rPr>
        <w:t>Bottom line: Our goal is to delete runs that are causing large losses f</w:t>
      </w:r>
      <w:r>
        <w:rPr>
          <w:rStyle w:val="Strong"/>
          <w:b w:val="0"/>
          <w:bCs w:val="0"/>
        </w:rPr>
        <w:t>irst, so the rates will increase less. These two items are directly related.</w:t>
      </w:r>
    </w:p>
    <w:p w:rsidR="00000000" w:rsidRDefault="002F6251">
      <w:r>
        <w:t> </w:t>
      </w:r>
    </w:p>
    <w:p w:rsidR="00000000" w:rsidRDefault="002F6251">
      <w:r>
        <w:t>An additional concern, in regards to ridership, is that the NPS Concession (Stehekin Landing Resort) will close down entirely November 1st, and remain closed until at least Marc</w:t>
      </w:r>
      <w:r>
        <w:t xml:space="preserve">h 1st.  Prior to 1994, the concession was closed during this period as well.  Without the traffic that is created by an aggressive off-season program, the losses experienced are much greater.  </w:t>
      </w:r>
    </w:p>
    <w:p w:rsidR="00000000" w:rsidRDefault="002F6251"/>
    <w:p w:rsidR="00000000" w:rsidRDefault="002F6251">
      <w:pPr>
        <w:rPr>
          <w:szCs w:val="24"/>
        </w:rPr>
      </w:pPr>
      <w:r>
        <w:t>The schedule changes we are requesting would change the sched</w:t>
      </w:r>
      <w:r>
        <w:t>ule back to exactly what it was prior to 1994.  We increased our sailing schedule days when the NPS Concession facility began operating year round in 1994, and visitation was increasing.</w:t>
      </w:r>
    </w:p>
    <w:p w:rsidR="00000000" w:rsidRDefault="002F6251">
      <w:pPr>
        <w:rPr>
          <w:szCs w:val="24"/>
        </w:rPr>
      </w:pPr>
      <w:r>
        <w:t> </w:t>
      </w:r>
    </w:p>
    <w:p w:rsidR="00000000" w:rsidRDefault="002F6251">
      <w:r>
        <w:t xml:space="preserve">Please be assured that we welcome your comments and concerns about </w:t>
      </w:r>
      <w:r>
        <w:t>changes we request.  Also, be assured that if, along the way, the WUTC feels compelled to disagree with our business choices, and wants us to continue runs, we would comply.  It would of course directly affect the rates each person would pay year-round.  W</w:t>
      </w:r>
      <w:r>
        <w:t xml:space="preserve">ith that said, we would be concerned if we were asked to provide service that would run at large losses, as that may make our rates unaffordable to too many people. </w:t>
      </w:r>
    </w:p>
    <w:p w:rsidR="00000000" w:rsidRDefault="002F6251">
      <w:pPr>
        <w:tabs>
          <w:tab w:val="left" w:pos="3553"/>
        </w:tabs>
      </w:pPr>
    </w:p>
    <w:p w:rsidR="00000000" w:rsidRDefault="002F6251">
      <w:r>
        <w:t>If you have any questions or concerns regarding this change please contact Cindy Engstrom</w:t>
      </w:r>
      <w:r>
        <w:t xml:space="preserve"> at 509-682-2012, </w:t>
      </w:r>
      <w:hyperlink r:id="rId7" w:history="1">
        <w:r>
          <w:rPr>
            <w:rStyle w:val="Hyperlink"/>
          </w:rPr>
          <w:t>cindy@ladyofthelake.com</w:t>
        </w:r>
      </w:hyperlink>
      <w:r>
        <w:t xml:space="preserve"> or write us at P.O. Box 186, Chelan</w:t>
      </w:r>
      <w:proofErr w:type="gramStart"/>
      <w:r>
        <w:t xml:space="preserve">, WA </w:t>
      </w:r>
      <w:proofErr w:type="gramEnd"/>
      <w:r>
        <w:t xml:space="preserve"> 98816.</w:t>
      </w:r>
    </w:p>
    <w:p w:rsidR="00000000" w:rsidRDefault="002F6251"/>
    <w:p w:rsidR="00000000" w:rsidRDefault="002F6251">
      <w:r>
        <w:t>Sincerely,</w:t>
      </w:r>
    </w:p>
    <w:p w:rsidR="00000000" w:rsidRDefault="002F6251">
      <w:pPr>
        <w:pStyle w:val="Heading1"/>
        <w:rPr>
          <w:rFonts w:ascii="Brush Script MT" w:hAnsi="Brush Script MT"/>
          <w:b w:val="0"/>
          <w:bCs w:val="0"/>
          <w:sz w:val="28"/>
        </w:rPr>
      </w:pPr>
      <w:r>
        <w:rPr>
          <w:rFonts w:ascii="Brush Script MT" w:hAnsi="Brush Script MT"/>
          <w:b w:val="0"/>
          <w:bCs w:val="0"/>
          <w:sz w:val="28"/>
        </w:rPr>
        <w:t>Jack D. Raines</w:t>
      </w:r>
    </w:p>
    <w:p w:rsidR="00000000" w:rsidRDefault="002F6251">
      <w:r>
        <w:t>Jack D. Raines</w:t>
      </w:r>
    </w:p>
    <w:p w:rsidR="00000000" w:rsidRDefault="002F6251">
      <w:r>
        <w:t>President</w:t>
      </w:r>
    </w:p>
    <w:p w:rsidR="00000000" w:rsidRDefault="002F6251"/>
    <w:p w:rsidR="00000000" w:rsidRDefault="002F6251">
      <w:pPr>
        <w:pBdr>
          <w:top w:val="single" w:sz="4" w:space="1" w:color="auto"/>
          <w:left w:val="single" w:sz="4" w:space="4" w:color="auto"/>
          <w:bottom w:val="single" w:sz="4" w:space="1" w:color="auto"/>
          <w:right w:val="single" w:sz="4" w:space="4" w:color="auto"/>
        </w:pBdr>
        <w:rPr>
          <w:sz w:val="20"/>
        </w:rPr>
      </w:pPr>
      <w:r>
        <w:rPr>
          <w:sz w:val="20"/>
        </w:rPr>
        <w:lastRenderedPageBreak/>
        <w:t>The Washington Utilities and Transportation Commission (commissio</w:t>
      </w:r>
      <w:r>
        <w:rPr>
          <w:sz w:val="20"/>
        </w:rPr>
        <w:t>n) has the authority to allow the company’s proposed schedule change to take effect by operation of law on the proposed effective date; suspend (place on hold) or to set the proposal for hearing. The commission is interested in your comments about this mat</w:t>
      </w:r>
      <w:r>
        <w:rPr>
          <w:sz w:val="20"/>
        </w:rPr>
        <w:t>ter.</w:t>
      </w:r>
    </w:p>
    <w:p w:rsidR="00000000" w:rsidRDefault="002F6251">
      <w:pPr>
        <w:pBdr>
          <w:top w:val="single" w:sz="4" w:space="1" w:color="auto"/>
          <w:left w:val="single" w:sz="4" w:space="4" w:color="auto"/>
          <w:bottom w:val="single" w:sz="4" w:space="1" w:color="auto"/>
          <w:right w:val="single" w:sz="4" w:space="4" w:color="auto"/>
        </w:pBdr>
        <w:rPr>
          <w:sz w:val="20"/>
        </w:rPr>
      </w:pPr>
      <w:r>
        <w:rPr>
          <w:sz w:val="20"/>
        </w:rPr>
        <w:t> </w:t>
      </w:r>
    </w:p>
    <w:p w:rsidR="00000000" w:rsidRDefault="002F6251">
      <w:pPr>
        <w:pBdr>
          <w:top w:val="single" w:sz="4" w:space="1" w:color="auto"/>
          <w:left w:val="single" w:sz="4" w:space="4" w:color="auto"/>
          <w:bottom w:val="single" w:sz="4" w:space="1" w:color="auto"/>
          <w:right w:val="single" w:sz="4" w:space="4" w:color="auto"/>
        </w:pBdr>
        <w:rPr>
          <w:sz w:val="20"/>
          <w:szCs w:val="24"/>
        </w:rPr>
      </w:pPr>
      <w:r>
        <w:rPr>
          <w:sz w:val="20"/>
        </w:rPr>
        <w:t xml:space="preserve">The commission has scheduled this proposal at its open meeting. </w:t>
      </w:r>
    </w:p>
    <w:p w:rsidR="00000000" w:rsidRDefault="002F6251">
      <w:pPr>
        <w:pBdr>
          <w:top w:val="single" w:sz="4" w:space="1" w:color="auto"/>
          <w:left w:val="single" w:sz="4" w:space="4" w:color="auto"/>
          <w:bottom w:val="single" w:sz="4" w:space="1" w:color="auto"/>
          <w:right w:val="single" w:sz="4" w:space="4" w:color="auto"/>
        </w:pBdr>
        <w:rPr>
          <w:sz w:val="20"/>
        </w:rPr>
      </w:pPr>
      <w:r>
        <w:rPr>
          <w:sz w:val="20"/>
        </w:rPr>
        <w:t xml:space="preserve">If you are unable to attend the open meeting in person, you may participate by telephone. If you intend to comment by phone or attend the open meeting in person, please contact Dennis </w:t>
      </w:r>
      <w:r>
        <w:rPr>
          <w:sz w:val="20"/>
        </w:rPr>
        <w:t>Shutler toll-free at 1-800-562-6150.</w:t>
      </w:r>
    </w:p>
    <w:p w:rsidR="00000000" w:rsidRDefault="002F6251">
      <w:pPr>
        <w:pBdr>
          <w:top w:val="single" w:sz="4" w:space="1" w:color="auto"/>
          <w:left w:val="single" w:sz="4" w:space="4" w:color="auto"/>
          <w:bottom w:val="single" w:sz="4" w:space="1" w:color="auto"/>
          <w:right w:val="single" w:sz="4" w:space="4" w:color="auto"/>
        </w:pBdr>
        <w:rPr>
          <w:sz w:val="20"/>
        </w:rPr>
      </w:pPr>
      <w:r>
        <w:rPr>
          <w:sz w:val="20"/>
        </w:rPr>
        <w:t> </w:t>
      </w:r>
    </w:p>
    <w:p w:rsidR="00000000" w:rsidRDefault="002F6251">
      <w:pPr>
        <w:pBdr>
          <w:top w:val="single" w:sz="4" w:space="1" w:color="auto"/>
          <w:left w:val="single" w:sz="4" w:space="4" w:color="auto"/>
          <w:bottom w:val="single" w:sz="4" w:space="1" w:color="auto"/>
          <w:right w:val="single" w:sz="4" w:space="4" w:color="auto"/>
        </w:pBdr>
        <w:rPr>
          <w:sz w:val="20"/>
        </w:rPr>
      </w:pPr>
      <w:r>
        <w:rPr>
          <w:sz w:val="20"/>
        </w:rPr>
        <w:t xml:space="preserve">You may also comment by e-mail by using the “Public Comment” form located at the commission’s web site, </w:t>
      </w:r>
      <w:hyperlink r:id="rId8" w:tooltip="blocked::http://www.utc.wa.gov/" w:history="1">
        <w:r>
          <w:rPr>
            <w:rStyle w:val="Hyperlink"/>
            <w:color w:val="auto"/>
            <w:sz w:val="20"/>
          </w:rPr>
          <w:t>http://www.utc.wa.gov</w:t>
        </w:r>
      </w:hyperlink>
      <w:r>
        <w:rPr>
          <w:sz w:val="20"/>
        </w:rPr>
        <w:t>. Here’s how you</w:t>
      </w:r>
      <w:r>
        <w:rPr>
          <w:sz w:val="20"/>
        </w:rPr>
        <w:t xml:space="preserve"> can contact the commission in writing or by phone:</w:t>
      </w:r>
    </w:p>
    <w:p w:rsidR="00000000" w:rsidRDefault="002F6251">
      <w:pPr>
        <w:pBdr>
          <w:top w:val="single" w:sz="4" w:space="1" w:color="auto"/>
          <w:left w:val="single" w:sz="4" w:space="4" w:color="auto"/>
          <w:bottom w:val="single" w:sz="4" w:space="1" w:color="auto"/>
          <w:right w:val="single" w:sz="4" w:space="4" w:color="auto"/>
        </w:pBdr>
        <w:rPr>
          <w:sz w:val="20"/>
        </w:rPr>
      </w:pPr>
      <w:r>
        <w:rPr>
          <w:sz w:val="20"/>
        </w:rPr>
        <w:t> </w:t>
      </w:r>
    </w:p>
    <w:p w:rsidR="00000000" w:rsidRDefault="002F6251">
      <w:pPr>
        <w:pBdr>
          <w:top w:val="single" w:sz="4" w:space="1" w:color="auto"/>
          <w:left w:val="single" w:sz="4" w:space="4" w:color="auto"/>
          <w:bottom w:val="single" w:sz="4" w:space="1" w:color="auto"/>
          <w:right w:val="single" w:sz="4" w:space="4" w:color="auto"/>
        </w:pBdr>
        <w:tabs>
          <w:tab w:val="decimal" w:pos="4320"/>
          <w:tab w:val="decimal" w:pos="6480"/>
        </w:tabs>
        <w:rPr>
          <w:sz w:val="20"/>
        </w:rPr>
      </w:pPr>
      <w:r>
        <w:rPr>
          <w:sz w:val="20"/>
        </w:rPr>
        <w:t xml:space="preserve">Mail:  Post Office Box 47250, Olympia, WA  98504-7250  </w:t>
      </w:r>
    </w:p>
    <w:p w:rsidR="00000000" w:rsidRDefault="002F6251">
      <w:pPr>
        <w:pBdr>
          <w:top w:val="single" w:sz="4" w:space="1" w:color="auto"/>
          <w:left w:val="single" w:sz="4" w:space="4" w:color="auto"/>
          <w:bottom w:val="single" w:sz="4" w:space="1" w:color="auto"/>
          <w:right w:val="single" w:sz="4" w:space="4" w:color="auto"/>
        </w:pBdr>
        <w:tabs>
          <w:tab w:val="decimal" w:pos="4320"/>
          <w:tab w:val="decimal" w:pos="6480"/>
        </w:tabs>
        <w:rPr>
          <w:sz w:val="20"/>
        </w:rPr>
      </w:pPr>
      <w:r>
        <w:rPr>
          <w:sz w:val="20"/>
        </w:rPr>
        <w:t xml:space="preserve">E-mail:  </w:t>
      </w:r>
      <w:hyperlink r:id="rId9" w:tooltip="blocked::mailto:comments@utc.wa.gov" w:history="1">
        <w:r>
          <w:rPr>
            <w:rStyle w:val="Hyperlink"/>
            <w:color w:val="auto"/>
            <w:sz w:val="20"/>
            <w:u w:val="none"/>
          </w:rPr>
          <w:t>comments@utc.wa.gov</w:t>
        </w:r>
      </w:hyperlink>
    </w:p>
    <w:p w:rsidR="00000000" w:rsidRDefault="002F6251">
      <w:pPr>
        <w:pBdr>
          <w:top w:val="single" w:sz="4" w:space="1" w:color="auto"/>
          <w:left w:val="single" w:sz="4" w:space="4" w:color="auto"/>
          <w:bottom w:val="single" w:sz="4" w:space="1" w:color="auto"/>
          <w:right w:val="single" w:sz="4" w:space="4" w:color="auto"/>
        </w:pBdr>
        <w:tabs>
          <w:tab w:val="decimal" w:pos="4320"/>
          <w:tab w:val="decimal" w:pos="6480"/>
        </w:tabs>
        <w:rPr>
          <w:sz w:val="20"/>
        </w:rPr>
      </w:pPr>
      <w:r>
        <w:rPr>
          <w:sz w:val="20"/>
        </w:rPr>
        <w:t>Telephone:  1-800-562-6150 (toll-</w:t>
      </w:r>
      <w:r>
        <w:rPr>
          <w:sz w:val="20"/>
        </w:rPr>
        <w:t>free)</w:t>
      </w:r>
    </w:p>
    <w:p w:rsidR="00000000" w:rsidRDefault="002F6251">
      <w:pPr>
        <w:tabs>
          <w:tab w:val="decimal" w:pos="4320"/>
          <w:tab w:val="decimal" w:pos="6480"/>
        </w:tabs>
      </w:pPr>
      <w:r>
        <w:t> </w:t>
      </w:r>
    </w:p>
    <w:p w:rsidR="00000000" w:rsidRDefault="002F6251"/>
    <w:sectPr w:rsidR="00000000">
      <w:footerReference w:type="default" r:id="rId10"/>
      <w:pgSz w:w="12240" w:h="15840" w:code="1"/>
      <w:pgMar w:top="720" w:right="1152" w:bottom="720" w:left="720" w:header="720" w:footer="720" w:gutter="144"/>
      <w:cols w:space="720"/>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2F6251">
      <w:r>
        <w:separator/>
      </w:r>
    </w:p>
  </w:endnote>
  <w:endnote w:type="continuationSeparator" w:id="1">
    <w:p w:rsidR="00000000" w:rsidRDefault="002F62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ce Script MT">
    <w:panose1 w:val="030303020206070C0B05"/>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F6251">
    <w:pPr>
      <w:pStyle w:val="Footer"/>
    </w:pPr>
    <w:r>
      <w:fldChar w:fldCharType="begin"/>
    </w:r>
    <w:r>
      <w:instrText xml:space="preserve"> FILENAME </w:instrText>
    </w:r>
    <w:r>
      <w:fldChar w:fldCharType="separate"/>
    </w:r>
    <w:r>
      <w:rPr>
        <w:noProof/>
      </w:rPr>
      <w:t>10.15.08 Time Schedule change notice to public.doc</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2F6251">
      <w:r>
        <w:separator/>
      </w:r>
    </w:p>
  </w:footnote>
  <w:footnote w:type="continuationSeparator" w:id="1">
    <w:p w:rsidR="00000000" w:rsidRDefault="002F62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63DB"/>
    <w:multiLevelType w:val="hybridMultilevel"/>
    <w:tmpl w:val="186C6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98729B2"/>
    <w:multiLevelType w:val="hybridMultilevel"/>
    <w:tmpl w:val="A5D46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9738D2"/>
    <w:multiLevelType w:val="hybridMultilevel"/>
    <w:tmpl w:val="4EBC0070"/>
    <w:lvl w:ilvl="0" w:tplc="72441FC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FB61ED"/>
    <w:multiLevelType w:val="hybridMultilevel"/>
    <w:tmpl w:val="38A6C7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87"/>
  <w:drawingGridVerticalSpacing w:val="127"/>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2F6251"/>
    <w:rsid w:val="002F62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Palace Script MT" w:hAnsi="Palace Script MT"/>
      <w:b/>
      <w:bCs/>
      <w:sz w:val="36"/>
    </w:rPr>
  </w:style>
  <w:style w:type="paragraph" w:styleId="Heading3">
    <w:name w:val="heading 3"/>
    <w:basedOn w:val="Normal"/>
    <w:next w:val="Normal"/>
    <w:qFormat/>
    <w:pPr>
      <w:keepNext/>
      <w:jc w:val="center"/>
      <w:outlineLvl w:val="2"/>
    </w:pPr>
    <w:rPr>
      <w:rFonts w:ascii="Brush Script MT" w:hAnsi="Brush Script MT"/>
      <w:sz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styleId="Strong">
    <w:name w:val="Strong"/>
    <w:basedOn w:val="DefaultParagraphFont"/>
    <w:qFormat/>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cindy@ladyofthelake.com"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ents@utc.wa.go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216</IndustryCode>
    <CaseStatus xmlns="dc463f71-b30c-4ab2-9473-d307f9d35888">Closed</CaseStatus>
    <OpenedDate xmlns="dc463f71-b30c-4ab2-9473-d307f9d35888">2008-10-15T07:00:00+00:00</OpenedDate>
    <Date1 xmlns="dc463f71-b30c-4ab2-9473-d307f9d35888">2008-10-15T07:00:00+00:00</Date1>
    <IsDocumentOrder xmlns="dc463f71-b30c-4ab2-9473-d307f9d35888" xsi:nil="true"/>
    <IsHighlyConfidential xmlns="dc463f71-b30c-4ab2-9473-d307f9d35888">false</IsHighlyConfidential>
    <CaseCompanyNames xmlns="dc463f71-b30c-4ab2-9473-d307f9d35888">LAKE CHELAN RECREATION, INC.</CaseCompanyNames>
    <DocketNumber xmlns="dc463f71-b30c-4ab2-9473-d307f9d35888">081877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B69110543B694B9F53CBDB7B7ADF69" ma:contentTypeVersion="135" ma:contentTypeDescription="" ma:contentTypeScope="" ma:versionID="878b84c571c512de9cdec6a8ca6c656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02AFA-72EE-481B-B734-1BD815D09CC2}"/>
</file>

<file path=customXml/itemProps2.xml><?xml version="1.0" encoding="utf-8"?>
<ds:datastoreItem xmlns:ds="http://schemas.openxmlformats.org/officeDocument/2006/customXml" ds:itemID="{663A66F5-B36B-484E-8F5D-89E988F7DE3B}"/>
</file>

<file path=customXml/itemProps3.xml><?xml version="1.0" encoding="utf-8"?>
<ds:datastoreItem xmlns:ds="http://schemas.openxmlformats.org/officeDocument/2006/customXml" ds:itemID="{25E3A86B-7E10-408C-A44F-317E9704745C}"/>
</file>

<file path=customXml/itemProps4.xml><?xml version="1.0" encoding="utf-8"?>
<ds:datastoreItem xmlns:ds="http://schemas.openxmlformats.org/officeDocument/2006/customXml" ds:itemID="{31751726-FEB5-4F05-888A-859C5AA05124}"/>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February 13, 2002</vt:lpstr>
    </vt:vector>
  </TitlesOfParts>
  <Company>Lake Chelan Recreation, Inc.</Company>
  <LinksUpToDate>false</LinksUpToDate>
  <CharactersWithSpaces>3586</CharactersWithSpaces>
  <SharedDoc>false</SharedDoc>
  <HLinks>
    <vt:vector size="18" baseType="variant">
      <vt:variant>
        <vt:i4>1507445</vt:i4>
      </vt:variant>
      <vt:variant>
        <vt:i4>6</vt:i4>
      </vt:variant>
      <vt:variant>
        <vt:i4>0</vt:i4>
      </vt:variant>
      <vt:variant>
        <vt:i4>5</vt:i4>
      </vt:variant>
      <vt:variant>
        <vt:lpwstr>mailto:comments@utc.wa.gov</vt:lpwstr>
      </vt:variant>
      <vt:variant>
        <vt:lpwstr/>
      </vt:variant>
      <vt:variant>
        <vt:i4>2359418</vt:i4>
      </vt:variant>
      <vt:variant>
        <vt:i4>3</vt:i4>
      </vt:variant>
      <vt:variant>
        <vt:i4>0</vt:i4>
      </vt:variant>
      <vt:variant>
        <vt:i4>5</vt:i4>
      </vt:variant>
      <vt:variant>
        <vt:lpwstr>http://www.utc.wa.gov/</vt:lpwstr>
      </vt:variant>
      <vt:variant>
        <vt:lpwstr/>
      </vt:variant>
      <vt:variant>
        <vt:i4>6946903</vt:i4>
      </vt:variant>
      <vt:variant>
        <vt:i4>0</vt:i4>
      </vt:variant>
      <vt:variant>
        <vt:i4>0</vt:i4>
      </vt:variant>
      <vt:variant>
        <vt:i4>5</vt:i4>
      </vt:variant>
      <vt:variant>
        <vt:lpwstr>mailto:cindy@ladyofthelake.com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13, 2002</dc:title>
  <dc:subject/>
  <dc:creator>Cindy</dc:creator>
  <cp:keywords/>
  <dc:description/>
  <cp:lastModifiedBy>Catherine Hudspeth, Forms and Records Analyst 2</cp:lastModifiedBy>
  <cp:revision>2</cp:revision>
  <cp:lastPrinted>2008-10-14T21:37:00Z</cp:lastPrinted>
  <dcterms:created xsi:type="dcterms:W3CDTF">2008-10-16T17:06:00Z</dcterms:created>
  <dcterms:modified xsi:type="dcterms:W3CDTF">2008-10-16T17:06:00Z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0x0101006E56B4D1795A2E4DB2F0B01679ED314A00DCB69110543B694B9F53CBDB7B7ADF69</vt:lpwstr>
  </property>
  <property fmtid="{D5CDD505-2E9C-101B-9397-08002B2CF9AE}" pid="3" name="_docset_NoMedatataSyncRequired">
    <vt:lpwstr>False</vt:lpwstr>
  </property>
</Properties>
</file>