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1E" w:rsidRDefault="00B7621E" w:rsidP="00B7621E">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B7621E" w:rsidRDefault="00B7621E" w:rsidP="00B7621E"/>
    <w:p w:rsidR="00B7621E" w:rsidRPr="00A82189" w:rsidRDefault="00B528A1" w:rsidP="00B7621E">
      <w:r>
        <w:t>February 21, 2012</w:t>
      </w:r>
    </w:p>
    <w:p w:rsidR="00B7621E" w:rsidRDefault="00B7621E" w:rsidP="00B7621E">
      <w:pPr>
        <w:rPr>
          <w:i/>
        </w:rPr>
      </w:pPr>
    </w:p>
    <w:p w:rsidR="00B7621E" w:rsidRPr="009E1078" w:rsidRDefault="00B7621E" w:rsidP="00B7621E">
      <w:pPr>
        <w:rPr>
          <w:b/>
          <w:i/>
        </w:rPr>
      </w:pPr>
      <w:smartTag w:uri="urn:schemas-microsoft-com:office:smarttags" w:element="stockticker">
        <w:r w:rsidRPr="009E1078">
          <w:rPr>
            <w:b/>
            <w:i/>
          </w:rPr>
          <w:t>VIA</w:t>
        </w:r>
      </w:smartTag>
      <w:r w:rsidRPr="009E1078">
        <w:rPr>
          <w:b/>
          <w:i/>
        </w:rPr>
        <w:t xml:space="preserve"> ELECTRONIC</w:t>
      </w:r>
      <w:r w:rsidR="00AA68BC">
        <w:rPr>
          <w:b/>
          <w:i/>
        </w:rPr>
        <w:t xml:space="preserve"> FILING</w:t>
      </w:r>
      <w:r w:rsidRPr="009E1078">
        <w:rPr>
          <w:b/>
          <w:i/>
        </w:rPr>
        <w:t xml:space="preserve"> </w:t>
      </w:r>
    </w:p>
    <w:p w:rsidR="00B7621E" w:rsidRPr="009E1078" w:rsidRDefault="00AA68BC" w:rsidP="00B7621E">
      <w:pPr>
        <w:rPr>
          <w:b/>
          <w:i/>
        </w:rPr>
      </w:pPr>
      <w:r>
        <w:rPr>
          <w:b/>
          <w:i/>
        </w:rPr>
        <w:t xml:space="preserve">AND </w:t>
      </w:r>
      <w:r w:rsidR="00B7621E" w:rsidRPr="009E1078">
        <w:rPr>
          <w:b/>
          <w:i/>
        </w:rPr>
        <w:t>OVERNIGHT DELIVERY</w:t>
      </w:r>
    </w:p>
    <w:p w:rsidR="00B7621E" w:rsidRDefault="00B7621E" w:rsidP="00B7621E"/>
    <w:p w:rsidR="00B7621E" w:rsidRPr="00802FA7" w:rsidRDefault="00B7621E" w:rsidP="00B7621E">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r w:rsidRPr="00802FA7">
        <w:rPr>
          <w:rFonts w:ascii="Times New Roman" w:hAnsi="Times New Roman"/>
          <w:szCs w:val="24"/>
        </w:rPr>
        <w:t xml:space="preserve">  98504</w:t>
      </w:r>
      <w:r w:rsidRPr="00802FA7">
        <w:rPr>
          <w:rFonts w:ascii="Times New Roman" w:hAnsi="Times New Roman"/>
          <w:szCs w:val="24"/>
        </w:rPr>
        <w:noBreakHyphen/>
        <w:t>7250</w:t>
      </w:r>
    </w:p>
    <w:p w:rsidR="00B7621E" w:rsidRPr="00802FA7" w:rsidRDefault="00B7621E" w:rsidP="00B7621E">
      <w:pPr>
        <w:rPr>
          <w:rFonts w:ascii="Times New Roman" w:hAnsi="Times New Roman"/>
          <w:szCs w:val="24"/>
        </w:rPr>
      </w:pPr>
    </w:p>
    <w:p w:rsidR="00B7621E" w:rsidRDefault="00B7621E" w:rsidP="00B7621E">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0023316F">
        <w:rPr>
          <w:rFonts w:ascii="Times New Roman" w:hAnsi="Times New Roman"/>
          <w:szCs w:val="24"/>
        </w:rPr>
        <w:t>Dave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r>
      <w:r w:rsidR="0023316F">
        <w:rPr>
          <w:rFonts w:ascii="Times New Roman" w:hAnsi="Times New Roman"/>
          <w:szCs w:val="24"/>
        </w:rPr>
        <w:t>Executive Secretary</w:t>
      </w:r>
    </w:p>
    <w:p w:rsidR="00B7621E" w:rsidRDefault="00B7621E" w:rsidP="00B7621E"/>
    <w:p w:rsidR="00B7621E" w:rsidRPr="00B528A1" w:rsidRDefault="00A36674" w:rsidP="00A36674">
      <w:pPr>
        <w:ind w:left="720" w:hanging="720"/>
        <w:rPr>
          <w:b/>
        </w:rPr>
      </w:pPr>
      <w:r w:rsidRPr="00B528A1">
        <w:rPr>
          <w:b/>
        </w:rPr>
        <w:t xml:space="preserve">RE: </w:t>
      </w:r>
      <w:r w:rsidR="00B528A1" w:rsidRPr="00B528A1">
        <w:rPr>
          <w:b/>
        </w:rPr>
        <w:tab/>
      </w:r>
      <w:r w:rsidRPr="00B528A1">
        <w:rPr>
          <w:b/>
        </w:rPr>
        <w:t xml:space="preserve">Docket UE-111190, </w:t>
      </w:r>
      <w:r w:rsidR="00B528A1" w:rsidRPr="00B528A1">
        <w:rPr>
          <w:b/>
        </w:rPr>
        <w:t>Settlement Stipulation</w:t>
      </w:r>
    </w:p>
    <w:p w:rsidR="00B7621E" w:rsidRPr="00B528A1" w:rsidRDefault="00B7621E" w:rsidP="00B7621E">
      <w:pPr>
        <w:rPr>
          <w:rFonts w:ascii="Times New Roman" w:hAnsi="Times New Roman"/>
        </w:rPr>
      </w:pPr>
    </w:p>
    <w:p w:rsidR="00B7621E" w:rsidRPr="00B528A1" w:rsidRDefault="0023316F" w:rsidP="00B7621E">
      <w:pPr>
        <w:rPr>
          <w:rFonts w:ascii="Times New Roman" w:hAnsi="Times New Roman"/>
        </w:rPr>
      </w:pPr>
      <w:r w:rsidRPr="00B528A1">
        <w:rPr>
          <w:rFonts w:ascii="Times New Roman" w:hAnsi="Times New Roman"/>
        </w:rPr>
        <w:t>Dear Mr. Danner</w:t>
      </w:r>
      <w:r w:rsidR="00B7621E" w:rsidRPr="00B528A1">
        <w:rPr>
          <w:rFonts w:ascii="Times New Roman" w:hAnsi="Times New Roman"/>
        </w:rPr>
        <w:t>:</w:t>
      </w:r>
    </w:p>
    <w:p w:rsidR="00B7621E" w:rsidRPr="00B528A1" w:rsidRDefault="00B7621E" w:rsidP="00B7621E">
      <w:pPr>
        <w:rPr>
          <w:rFonts w:ascii="Times New Roman" w:hAnsi="Times New Roman"/>
        </w:rPr>
      </w:pPr>
    </w:p>
    <w:p w:rsidR="00B528A1" w:rsidRPr="00B528A1" w:rsidRDefault="00B528A1" w:rsidP="00B528A1">
      <w:pPr>
        <w:rPr>
          <w:rFonts w:ascii="Times New Roman" w:hAnsi="Times New Roman"/>
        </w:rPr>
      </w:pPr>
      <w:r w:rsidRPr="00B528A1">
        <w:rPr>
          <w:rFonts w:ascii="Times New Roman" w:hAnsi="Times New Roman"/>
        </w:rPr>
        <w:t xml:space="preserve">Enclosed for filing in the above proceeding are an original and twelve (12) copies of the Settlement Stipulation, Appendices A-C to the Settlement Stipulation, and the Prefiled Joint Testimony of R. Bryce Dalley, Michael D. Foisy, Donald W. Schoenbeck, Charles Eberdt, and Lea Daeschel in support of the Stipulation.  </w:t>
      </w:r>
    </w:p>
    <w:p w:rsidR="00B528A1" w:rsidRPr="00B528A1" w:rsidRDefault="00B528A1" w:rsidP="00B528A1">
      <w:pPr>
        <w:rPr>
          <w:rFonts w:ascii="Times New Roman" w:hAnsi="Times New Roman"/>
        </w:rPr>
      </w:pPr>
    </w:p>
    <w:p w:rsidR="00B528A1" w:rsidRDefault="00B528A1" w:rsidP="00B528A1">
      <w:pPr>
        <w:rPr>
          <w:rFonts w:ascii="Times New Roman" w:hAnsi="Times New Roman"/>
        </w:rPr>
      </w:pPr>
      <w:r w:rsidRPr="00B528A1">
        <w:rPr>
          <w:rFonts w:ascii="Times New Roman" w:hAnsi="Times New Roman"/>
        </w:rPr>
        <w:t>The enclosed original copy of the Settlement Stipulation includes PDF copies of the parties’ signatures.  PacifiCorp will file the original signature pages with the Commission once the Company receives them from the parties.</w:t>
      </w:r>
    </w:p>
    <w:p w:rsidR="00B528A1" w:rsidRPr="00B528A1" w:rsidRDefault="00B528A1" w:rsidP="00B528A1">
      <w:pPr>
        <w:rPr>
          <w:rFonts w:ascii="Times New Roman" w:hAnsi="Times New Roman"/>
        </w:rPr>
      </w:pPr>
    </w:p>
    <w:p w:rsidR="00B7621E" w:rsidRPr="00B528A1" w:rsidRDefault="00B7621E" w:rsidP="00AA68BC">
      <w:pPr>
        <w:rPr>
          <w:rFonts w:ascii="Times New Roman" w:hAnsi="Times New Roman"/>
        </w:rPr>
      </w:pPr>
      <w:r w:rsidRPr="00B528A1">
        <w:rPr>
          <w:rFonts w:ascii="Times New Roman" w:hAnsi="Times New Roman"/>
        </w:rPr>
        <w:t>Please do not hesitate to contact me if you have any questions.</w:t>
      </w:r>
    </w:p>
    <w:p w:rsidR="00B7621E" w:rsidRPr="00B528A1" w:rsidRDefault="00B7621E" w:rsidP="00AA68BC">
      <w:pPr>
        <w:rPr>
          <w:rFonts w:ascii="Times New Roman" w:hAnsi="Times New Roman"/>
        </w:rPr>
      </w:pPr>
    </w:p>
    <w:p w:rsidR="00B7621E" w:rsidRPr="00B528A1" w:rsidRDefault="00B7621E" w:rsidP="00AA68BC">
      <w:pPr>
        <w:rPr>
          <w:rFonts w:ascii="Times New Roman" w:hAnsi="Times New Roman"/>
        </w:rPr>
      </w:pPr>
      <w:r w:rsidRPr="00B528A1">
        <w:rPr>
          <w:rFonts w:ascii="Times New Roman" w:hAnsi="Times New Roman"/>
        </w:rPr>
        <w:t>Sincerely,</w:t>
      </w:r>
    </w:p>
    <w:p w:rsidR="00B7621E" w:rsidRPr="00B528A1" w:rsidRDefault="00B7621E" w:rsidP="00AA68BC">
      <w:pPr>
        <w:rPr>
          <w:rFonts w:ascii="Times New Roman" w:hAnsi="Times New Roman"/>
        </w:rPr>
      </w:pPr>
    </w:p>
    <w:p w:rsidR="00B7621E" w:rsidRPr="00B528A1" w:rsidRDefault="00B7621E" w:rsidP="00AA68BC">
      <w:pPr>
        <w:rPr>
          <w:rFonts w:ascii="Times New Roman" w:hAnsi="Times New Roman"/>
        </w:rPr>
      </w:pPr>
    </w:p>
    <w:p w:rsidR="00B7621E" w:rsidRPr="00B528A1" w:rsidRDefault="00B7621E" w:rsidP="00AA68BC">
      <w:pPr>
        <w:rPr>
          <w:rFonts w:ascii="Times New Roman" w:hAnsi="Times New Roman"/>
        </w:rPr>
      </w:pPr>
    </w:p>
    <w:p w:rsidR="00B7621E" w:rsidRPr="00B528A1" w:rsidRDefault="009B48C2" w:rsidP="00AA68BC">
      <w:pPr>
        <w:tabs>
          <w:tab w:val="center" w:pos="4680"/>
        </w:tabs>
        <w:rPr>
          <w:rFonts w:ascii="Times New Roman" w:hAnsi="Times New Roman"/>
        </w:rPr>
      </w:pPr>
      <w:r>
        <w:rPr>
          <w:rFonts w:ascii="Times New Roman" w:hAnsi="Times New Roman"/>
        </w:rPr>
        <w:t>Andrea L. Kelly</w:t>
      </w:r>
      <w:r w:rsidR="00AA68BC" w:rsidRPr="00B528A1">
        <w:rPr>
          <w:rFonts w:ascii="Times New Roman" w:hAnsi="Times New Roman"/>
        </w:rPr>
        <w:tab/>
      </w:r>
    </w:p>
    <w:p w:rsidR="00B7621E" w:rsidRDefault="00B7621E" w:rsidP="00AA68BC">
      <w:r>
        <w:t>Vice President, Regulation</w:t>
      </w:r>
    </w:p>
    <w:p w:rsidR="00B7621E" w:rsidRDefault="00B7621E" w:rsidP="00AA68BC">
      <w:r>
        <w:t>Pacific Power</w:t>
      </w:r>
    </w:p>
    <w:p w:rsidR="00B7621E" w:rsidRDefault="00B7621E" w:rsidP="00AA68BC"/>
    <w:p w:rsidR="00B7621E" w:rsidRDefault="00B7621E" w:rsidP="00AA68BC">
      <w:r>
        <w:t>Enclosures</w:t>
      </w:r>
    </w:p>
    <w:p w:rsidR="00AA68BC" w:rsidRDefault="00AA68BC" w:rsidP="00AA68BC"/>
    <w:p w:rsidR="00A773D4" w:rsidRDefault="00B528A1" w:rsidP="00AA68BC">
      <w:r>
        <w:t>c</w:t>
      </w:r>
      <w:r w:rsidR="00AA68BC">
        <w:t>c</w:t>
      </w:r>
      <w:r w:rsidR="00A773D4">
        <w:t>: Service List for Docket UE-111190</w:t>
      </w:r>
    </w:p>
    <w:p w:rsidR="0016442B" w:rsidRDefault="0016442B" w:rsidP="00AA68BC"/>
    <w:sectPr w:rsidR="0016442B" w:rsidSect="00AA68BC">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2E" w:rsidRDefault="005C6D2E" w:rsidP="008024FE">
      <w:r>
        <w:separator/>
      </w:r>
    </w:p>
  </w:endnote>
  <w:endnote w:type="continuationSeparator" w:id="0">
    <w:p w:rsidR="005C6D2E" w:rsidRDefault="005C6D2E" w:rsidP="00802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AD" w:rsidRDefault="00FE4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AD" w:rsidRDefault="00FE4F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AD" w:rsidRDefault="00FE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2E" w:rsidRDefault="005C6D2E" w:rsidP="008024FE">
      <w:r>
        <w:separator/>
      </w:r>
    </w:p>
  </w:footnote>
  <w:footnote w:type="continuationSeparator" w:id="0">
    <w:p w:rsidR="005C6D2E" w:rsidRDefault="005C6D2E" w:rsidP="00802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AD" w:rsidRDefault="00FE4F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AD" w:rsidRDefault="00FE4F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AD" w:rsidRDefault="00FE4F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B7621E"/>
    <w:rsid w:val="000553FA"/>
    <w:rsid w:val="000C091D"/>
    <w:rsid w:val="001063F6"/>
    <w:rsid w:val="0016442B"/>
    <w:rsid w:val="001E2220"/>
    <w:rsid w:val="002066C6"/>
    <w:rsid w:val="00212A08"/>
    <w:rsid w:val="0023316F"/>
    <w:rsid w:val="002749D2"/>
    <w:rsid w:val="00292F62"/>
    <w:rsid w:val="00295350"/>
    <w:rsid w:val="00312D75"/>
    <w:rsid w:val="00455EC0"/>
    <w:rsid w:val="004A001F"/>
    <w:rsid w:val="004A7734"/>
    <w:rsid w:val="005326A0"/>
    <w:rsid w:val="0054201A"/>
    <w:rsid w:val="00581E9B"/>
    <w:rsid w:val="005C6D2E"/>
    <w:rsid w:val="005E490D"/>
    <w:rsid w:val="0065180F"/>
    <w:rsid w:val="00653C31"/>
    <w:rsid w:val="006D2087"/>
    <w:rsid w:val="006D6877"/>
    <w:rsid w:val="006E7AB9"/>
    <w:rsid w:val="007F0723"/>
    <w:rsid w:val="008024FE"/>
    <w:rsid w:val="00815ACF"/>
    <w:rsid w:val="009A160C"/>
    <w:rsid w:val="009B48C2"/>
    <w:rsid w:val="00A36674"/>
    <w:rsid w:val="00A64B1C"/>
    <w:rsid w:val="00A773D4"/>
    <w:rsid w:val="00AA68BC"/>
    <w:rsid w:val="00B528A1"/>
    <w:rsid w:val="00B6004B"/>
    <w:rsid w:val="00B63C93"/>
    <w:rsid w:val="00B7621E"/>
    <w:rsid w:val="00B84B54"/>
    <w:rsid w:val="00BD28C7"/>
    <w:rsid w:val="00BE293A"/>
    <w:rsid w:val="00BE44A5"/>
    <w:rsid w:val="00C01880"/>
    <w:rsid w:val="00CA4609"/>
    <w:rsid w:val="00CB2D13"/>
    <w:rsid w:val="00CE27E5"/>
    <w:rsid w:val="00D24514"/>
    <w:rsid w:val="00DC1705"/>
    <w:rsid w:val="00DC51C1"/>
    <w:rsid w:val="00E44D46"/>
    <w:rsid w:val="00E96FEB"/>
    <w:rsid w:val="00EF098B"/>
    <w:rsid w:val="00F10D47"/>
    <w:rsid w:val="00F709B2"/>
    <w:rsid w:val="00F70B91"/>
    <w:rsid w:val="00F8331A"/>
    <w:rsid w:val="00FA3419"/>
    <w:rsid w:val="00FA5A3B"/>
    <w:rsid w:val="00FC24FB"/>
    <w:rsid w:val="00FE4FAD"/>
    <w:rsid w:val="00FE5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1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24FE"/>
    <w:rPr>
      <w:sz w:val="20"/>
    </w:rPr>
  </w:style>
  <w:style w:type="character" w:customStyle="1" w:styleId="FootnoteTextChar">
    <w:name w:val="Footnote Text Char"/>
    <w:basedOn w:val="DefaultParagraphFont"/>
    <w:link w:val="FootnoteText"/>
    <w:uiPriority w:val="99"/>
    <w:semiHidden/>
    <w:rsid w:val="008024FE"/>
    <w:rPr>
      <w:rFonts w:ascii="Times" w:eastAsia="Times" w:hAnsi="Times" w:cs="Times New Roman"/>
      <w:sz w:val="20"/>
      <w:szCs w:val="20"/>
    </w:rPr>
  </w:style>
  <w:style w:type="character" w:styleId="FootnoteReference">
    <w:name w:val="footnote reference"/>
    <w:basedOn w:val="DefaultParagraphFont"/>
    <w:uiPriority w:val="99"/>
    <w:semiHidden/>
    <w:unhideWhenUsed/>
    <w:rsid w:val="008024FE"/>
    <w:rPr>
      <w:vertAlign w:val="superscript"/>
    </w:rPr>
  </w:style>
  <w:style w:type="character" w:styleId="CommentReference">
    <w:name w:val="annotation reference"/>
    <w:basedOn w:val="DefaultParagraphFont"/>
    <w:uiPriority w:val="99"/>
    <w:semiHidden/>
    <w:unhideWhenUsed/>
    <w:rsid w:val="009A160C"/>
    <w:rPr>
      <w:sz w:val="16"/>
      <w:szCs w:val="16"/>
    </w:rPr>
  </w:style>
  <w:style w:type="paragraph" w:styleId="CommentText">
    <w:name w:val="annotation text"/>
    <w:basedOn w:val="Normal"/>
    <w:link w:val="CommentTextChar"/>
    <w:uiPriority w:val="99"/>
    <w:semiHidden/>
    <w:unhideWhenUsed/>
    <w:rsid w:val="009A160C"/>
    <w:rPr>
      <w:sz w:val="20"/>
    </w:rPr>
  </w:style>
  <w:style w:type="character" w:customStyle="1" w:styleId="CommentTextChar">
    <w:name w:val="Comment Text Char"/>
    <w:basedOn w:val="DefaultParagraphFont"/>
    <w:link w:val="CommentText"/>
    <w:uiPriority w:val="99"/>
    <w:semiHidden/>
    <w:rsid w:val="009A16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A160C"/>
    <w:rPr>
      <w:b/>
      <w:bCs/>
    </w:rPr>
  </w:style>
  <w:style w:type="character" w:customStyle="1" w:styleId="CommentSubjectChar">
    <w:name w:val="Comment Subject Char"/>
    <w:basedOn w:val="CommentTextChar"/>
    <w:link w:val="CommentSubject"/>
    <w:uiPriority w:val="99"/>
    <w:semiHidden/>
    <w:rsid w:val="009A160C"/>
    <w:rPr>
      <w:b/>
      <w:bCs/>
    </w:rPr>
  </w:style>
  <w:style w:type="paragraph" w:styleId="BalloonText">
    <w:name w:val="Balloon Text"/>
    <w:basedOn w:val="Normal"/>
    <w:link w:val="BalloonTextChar"/>
    <w:uiPriority w:val="99"/>
    <w:semiHidden/>
    <w:unhideWhenUsed/>
    <w:rsid w:val="009A160C"/>
    <w:rPr>
      <w:rFonts w:ascii="Tahoma" w:hAnsi="Tahoma" w:cs="Tahoma"/>
      <w:sz w:val="16"/>
      <w:szCs w:val="16"/>
    </w:rPr>
  </w:style>
  <w:style w:type="character" w:customStyle="1" w:styleId="BalloonTextChar">
    <w:name w:val="Balloon Text Char"/>
    <w:basedOn w:val="DefaultParagraphFont"/>
    <w:link w:val="BalloonText"/>
    <w:uiPriority w:val="99"/>
    <w:semiHidden/>
    <w:rsid w:val="009A160C"/>
    <w:rPr>
      <w:rFonts w:ascii="Tahoma" w:eastAsia="Times" w:hAnsi="Tahoma" w:cs="Tahoma"/>
      <w:sz w:val="16"/>
      <w:szCs w:val="16"/>
    </w:rPr>
  </w:style>
  <w:style w:type="paragraph" w:styleId="Header">
    <w:name w:val="header"/>
    <w:basedOn w:val="Normal"/>
    <w:link w:val="HeaderChar"/>
    <w:uiPriority w:val="99"/>
    <w:semiHidden/>
    <w:unhideWhenUsed/>
    <w:rsid w:val="00AA68BC"/>
    <w:pPr>
      <w:tabs>
        <w:tab w:val="center" w:pos="4680"/>
        <w:tab w:val="right" w:pos="9360"/>
      </w:tabs>
    </w:pPr>
  </w:style>
  <w:style w:type="character" w:customStyle="1" w:styleId="HeaderChar">
    <w:name w:val="Header Char"/>
    <w:basedOn w:val="DefaultParagraphFont"/>
    <w:link w:val="Header"/>
    <w:uiPriority w:val="99"/>
    <w:semiHidden/>
    <w:rsid w:val="00AA68BC"/>
    <w:rPr>
      <w:rFonts w:ascii="Times" w:eastAsia="Times" w:hAnsi="Times" w:cs="Times New Roman"/>
      <w:sz w:val="24"/>
      <w:szCs w:val="20"/>
    </w:rPr>
  </w:style>
  <w:style w:type="paragraph" w:styleId="Footer">
    <w:name w:val="footer"/>
    <w:basedOn w:val="Normal"/>
    <w:link w:val="FooterChar"/>
    <w:uiPriority w:val="99"/>
    <w:semiHidden/>
    <w:unhideWhenUsed/>
    <w:rsid w:val="00AA68BC"/>
    <w:pPr>
      <w:tabs>
        <w:tab w:val="center" w:pos="4680"/>
        <w:tab w:val="right" w:pos="9360"/>
      </w:tabs>
    </w:pPr>
  </w:style>
  <w:style w:type="character" w:customStyle="1" w:styleId="FooterChar">
    <w:name w:val="Footer Char"/>
    <w:basedOn w:val="DefaultParagraphFont"/>
    <w:link w:val="Footer"/>
    <w:uiPriority w:val="99"/>
    <w:semiHidden/>
    <w:rsid w:val="00AA68BC"/>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4902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2012-02-21T08:00:00+00:00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8AC0EC-D2A8-4813-861D-8FA790DB6360}"/>
</file>

<file path=customXml/itemProps2.xml><?xml version="1.0" encoding="utf-8"?>
<ds:datastoreItem xmlns:ds="http://schemas.openxmlformats.org/officeDocument/2006/customXml" ds:itemID="{C7A5F5F3-FE39-4E4B-9CD3-9613330131B1}"/>
</file>

<file path=customXml/itemProps3.xml><?xml version="1.0" encoding="utf-8"?>
<ds:datastoreItem xmlns:ds="http://schemas.openxmlformats.org/officeDocument/2006/customXml" ds:itemID="{BB475DF4-19FA-4BE4-A766-14E382818E13}"/>
</file>

<file path=customXml/itemProps4.xml><?xml version="1.0" encoding="utf-8"?>
<ds:datastoreItem xmlns:ds="http://schemas.openxmlformats.org/officeDocument/2006/customXml" ds:itemID="{0F7A8229-6BD0-474A-ACE9-4ACE622D816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2012-02-21T23:38:00Z</dcterms:created>
  <dcterms:modified xsi:type="dcterms:W3CDTF">2012-02-22T00:38:00Z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