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3D240B"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C27D90"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B7041E" w:rsidP="00F65DF1">
      <w:pPr>
        <w:tabs>
          <w:tab w:val="left" w:pos="720"/>
          <w:tab w:val="right" w:pos="3240"/>
          <w:tab w:val="decimal" w:pos="4950"/>
        </w:tabs>
        <w:ind w:right="-36"/>
        <w:rPr>
          <w:rFonts w:ascii="Helvetica" w:hAnsi="Helvetica" w:cs="Helvetica"/>
          <w:b/>
          <w:sz w:val="22"/>
          <w:szCs w:val="22"/>
        </w:rPr>
      </w:pPr>
      <w:r w:rsidRPr="00B7041E">
        <w:rPr>
          <w:rFonts w:ascii="Helvetica" w:hAnsi="Helvetica" w:cs="Helvetica"/>
          <w:b/>
          <w:sz w:val="22"/>
          <w:szCs w:val="22"/>
          <w:u w:val="single"/>
        </w:rPr>
        <w:t>$550</w:t>
      </w:r>
      <w:r w:rsidR="00236117" w:rsidRPr="00B7041E">
        <w:rPr>
          <w:rFonts w:ascii="Helvetica" w:hAnsi="Helvetica" w:cs="Helvetica"/>
          <w:b/>
          <w:sz w:val="22"/>
          <w:szCs w:val="22"/>
          <w:u w:val="single"/>
        </w:rPr>
        <w:t>.00</w:t>
      </w:r>
      <w:r w:rsidR="00236117" w:rsidRPr="007721DC">
        <w:rPr>
          <w:rFonts w:ascii="Helvetica" w:hAnsi="Helvetica" w:cs="Helvetica"/>
          <w:b/>
          <w:sz w:val="22"/>
          <w:szCs w:val="22"/>
        </w:rPr>
        <w:t xml:space="preserve"> Basic Charge, plus</w:t>
      </w:r>
    </w:p>
    <w:p w:rsidR="00DC7D91" w:rsidRDefault="00C27D90" w:rsidP="00DC7D91">
      <w:pPr>
        <w:ind w:right="-1170"/>
        <w:rPr>
          <w:rFonts w:ascii="Helvetica" w:hAnsi="Helvetica" w:cs="Helvetica"/>
          <w:b/>
          <w:sz w:val="22"/>
          <w:szCs w:val="22"/>
        </w:rPr>
      </w:pPr>
      <w:r w:rsidRPr="00C27D90">
        <w:rPr>
          <w:noProof/>
        </w:rPr>
        <w:drawing>
          <wp:inline distT="0" distB="0" distL="0" distR="0">
            <wp:extent cx="5486400" cy="1314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14404"/>
                    </a:xfrm>
                    <a:prstGeom prst="rect">
                      <a:avLst/>
                    </a:prstGeom>
                    <a:noFill/>
                    <a:ln>
                      <a:noFill/>
                    </a:ln>
                  </pic:spPr>
                </pic:pic>
              </a:graphicData>
            </a:graphic>
          </wp:inline>
        </w:drawing>
      </w: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C27D90" w:rsidRDefault="00C27D90" w:rsidP="00DC7D91">
      <w:pPr>
        <w:pStyle w:val="BodyText2"/>
        <w:rPr>
          <w:sz w:val="22"/>
          <w:szCs w:val="22"/>
          <w:u w:val="single"/>
        </w:rPr>
      </w:pPr>
      <w:r>
        <w:rPr>
          <w:sz w:val="22"/>
          <w:szCs w:val="22"/>
        </w:rPr>
        <w:tab/>
      </w:r>
      <w:r w:rsidR="003D240B">
        <w:rPr>
          <w:sz w:val="22"/>
          <w:szCs w:val="22"/>
          <w:u w:val="single"/>
        </w:rPr>
        <w:t xml:space="preserve">Schedule 196 – </w:t>
      </w:r>
      <w:r w:rsidRPr="00C27D90">
        <w:rPr>
          <w:sz w:val="22"/>
          <w:szCs w:val="22"/>
          <w:u w:val="single"/>
        </w:rPr>
        <w:t xml:space="preserve">Rate </w:t>
      </w:r>
      <w:r w:rsidR="003D240B">
        <w:rPr>
          <w:sz w:val="22"/>
          <w:szCs w:val="22"/>
          <w:u w:val="single"/>
        </w:rPr>
        <w:t xml:space="preserve">Plan </w:t>
      </w:r>
      <w:r w:rsidRPr="00C27D90">
        <w:rPr>
          <w:sz w:val="22"/>
          <w:szCs w:val="22"/>
          <w:u w:val="single"/>
        </w:rPr>
        <w:t>Adjustment</w:t>
      </w:r>
      <w:r w:rsidRPr="00C27D90">
        <w:rPr>
          <w:sz w:val="22"/>
          <w:szCs w:val="22"/>
        </w:rPr>
        <w:tab/>
      </w:r>
    </w:p>
    <w:p w:rsidR="00C27D90" w:rsidRPr="00DC7D91" w:rsidRDefault="00C27D90" w:rsidP="00DC7D91">
      <w:pPr>
        <w:pStyle w:val="BodyText2"/>
        <w:rPr>
          <w:sz w:val="22"/>
          <w:szCs w:val="22"/>
        </w:rPr>
      </w:pPr>
      <w:bookmarkStart w:id="0" w:name="_GoBack"/>
      <w:bookmarkEnd w:id="0"/>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3D240B"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851EEC">
        <w:rPr>
          <w:rFonts w:ascii="Helvetica" w:hAnsi="Helvetica" w:cs="Helvetica"/>
          <w:b/>
          <w:sz w:val="22"/>
          <w:szCs w:val="22"/>
          <w:u w:val="single"/>
        </w:rPr>
        <w:t>$0.0</w:t>
      </w:r>
      <w:r w:rsidR="003D739A">
        <w:rPr>
          <w:rFonts w:ascii="Helvetica" w:hAnsi="Helvetica" w:cs="Helvetica"/>
          <w:b/>
          <w:sz w:val="22"/>
          <w:szCs w:val="22"/>
          <w:u w:val="single"/>
        </w:rPr>
        <w:t>9789</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8"/>
          <w:footerReference w:type="default" r:id="rId9"/>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3D240B"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3D240B"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10"/>
          <w:footerReference w:type="default" r:id="rId11"/>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2"/>
          <w:footerReference w:type="default" r:id="rId13"/>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underrun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underrun which is greater than 10% under the confirmed daily volume for such day.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4"/>
          <w:footerReference w:type="default" r:id="rId15"/>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3D240B"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6"/>
      <w:footerReference w:type="default" r:id="rId1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3D739A">
                  <w:rPr>
                    <w:rFonts w:ascii="Arial" w:hAnsi="Arial" w:cs="Arial"/>
                  </w:rPr>
                  <w:t>May</w:t>
                </w:r>
                <w:r w:rsidR="009E4455">
                  <w:rPr>
                    <w:rFonts w:ascii="Arial" w:hAnsi="Arial" w:cs="Arial"/>
                  </w:rPr>
                  <w:t xml:space="preserve"> </w:t>
                </w:r>
                <w:r w:rsidR="003D739A">
                  <w:rPr>
                    <w:rFonts w:ascii="Arial" w:hAnsi="Arial" w:cs="Arial"/>
                  </w:rPr>
                  <w:t>26</w:t>
                </w:r>
                <w:r w:rsidR="009E4455" w:rsidRPr="009957BC">
                  <w:rPr>
                    <w:rFonts w:ascii="Arial" w:hAnsi="Arial" w:cs="Arial"/>
                  </w:rPr>
                  <w:t>,</w:t>
                </w:r>
                <w:r w:rsidR="003D739A">
                  <w:rPr>
                    <w:rFonts w:ascii="Arial" w:hAnsi="Arial" w:cs="Arial"/>
                  </w:rPr>
                  <w:t xml:space="preserve"> 2017</w:t>
                </w:r>
                <w:r>
                  <w:rPr>
                    <w:rFonts w:ascii="Arial" w:hAnsi="Arial" w:cs="Arial"/>
                  </w:rPr>
                  <w:tab/>
                  <w:t>Effective</w:t>
                </w:r>
                <w:r>
                  <w:rPr>
                    <w:rFonts w:ascii="Arial" w:hAnsi="Arial" w:cs="Arial"/>
                  </w:rPr>
                  <w:tab/>
                </w:r>
                <w:r w:rsidR="003D739A">
                  <w:rPr>
                    <w:rFonts w:ascii="Arial" w:hAnsi="Arial" w:cs="Arial"/>
                  </w:rPr>
                  <w:t>June</w:t>
                </w:r>
                <w:r w:rsidR="0021052E">
                  <w:rPr>
                    <w:rFonts w:ascii="Arial" w:hAnsi="Arial" w:cs="Arial"/>
                  </w:rPr>
                  <w:t xml:space="preserve"> </w:t>
                </w:r>
                <w:r w:rsidR="003D739A">
                  <w:rPr>
                    <w:rFonts w:ascii="Arial" w:hAnsi="Arial" w:cs="Arial"/>
                  </w:rPr>
                  <w:t>25, 2017</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35A4"/>
    <w:rsid w:val="00236117"/>
    <w:rsid w:val="002403AB"/>
    <w:rsid w:val="002D4BDF"/>
    <w:rsid w:val="00300DAE"/>
    <w:rsid w:val="00330AA7"/>
    <w:rsid w:val="003D240B"/>
    <w:rsid w:val="003D739A"/>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A169F"/>
    <w:rsid w:val="00AE49E6"/>
    <w:rsid w:val="00AE565C"/>
    <w:rsid w:val="00B26B8B"/>
    <w:rsid w:val="00B45993"/>
    <w:rsid w:val="00B53005"/>
    <w:rsid w:val="00B6361A"/>
    <w:rsid w:val="00B7041E"/>
    <w:rsid w:val="00B7397D"/>
    <w:rsid w:val="00B73CAA"/>
    <w:rsid w:val="00C0596D"/>
    <w:rsid w:val="00C20E26"/>
    <w:rsid w:val="00C27D90"/>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F1311E"/>
    <w:rsid w:val="00F34DE6"/>
    <w:rsid w:val="00F65DF1"/>
    <w:rsid w:val="00F7662D"/>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15:docId w15:val="{F80183F3-D78E-4A4F-B53B-05BB76E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ADF602E-B9BB-46FC-8B2D-825F1F6ACA4E}"/>
</file>

<file path=customXml/itemProps2.xml><?xml version="1.0" encoding="utf-8"?>
<ds:datastoreItem xmlns:ds="http://schemas.openxmlformats.org/officeDocument/2006/customXml" ds:itemID="{5D9EB537-B247-4C6A-9DB8-0C24FB9B27F3}"/>
</file>

<file path=customXml/itemProps3.xml><?xml version="1.0" encoding="utf-8"?>
<ds:datastoreItem xmlns:ds="http://schemas.openxmlformats.org/officeDocument/2006/customXml" ds:itemID="{39ED7433-42FC-4BD1-8C9C-52EE435FD4E6}"/>
</file>

<file path=customXml/itemProps4.xml><?xml version="1.0" encoding="utf-8"?>
<ds:datastoreItem xmlns:ds="http://schemas.openxmlformats.org/officeDocument/2006/customXml" ds:itemID="{DD3C06BC-1401-4E81-877C-769225591A60}"/>
</file>

<file path=docProps/app.xml><?xml version="1.0" encoding="utf-8"?>
<Properties xmlns="http://schemas.openxmlformats.org/officeDocument/2006/extended-properties" xmlns:vt="http://schemas.openxmlformats.org/officeDocument/2006/docPropsVTypes">
  <Template>Normal</Template>
  <TotalTime>124</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53</cp:revision>
  <cp:lastPrinted>2004-08-17T18:36:00Z</cp:lastPrinted>
  <dcterms:created xsi:type="dcterms:W3CDTF">2011-10-24T21:24:00Z</dcterms:created>
  <dcterms:modified xsi:type="dcterms:W3CDTF">2017-05-17T20:13:00Z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