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C86D7" wp14:editId="6A9DB8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272F6A" w:rsidRDefault="00272F6A" w:rsidP="007E11E6">
      <w:pPr>
        <w:rPr>
          <w:sz w:val="24"/>
          <w:szCs w:val="24"/>
        </w:rPr>
      </w:pPr>
    </w:p>
    <w:p w:rsidR="00F5635C" w:rsidRPr="0012097E" w:rsidRDefault="009F5160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April 1</w:t>
      </w:r>
      <w:r w:rsidR="00945152">
        <w:rPr>
          <w:sz w:val="24"/>
          <w:szCs w:val="24"/>
        </w:rPr>
        <w:t>4</w:t>
      </w:r>
      <w:r w:rsidR="00F5635C" w:rsidRPr="0012097E">
        <w:rPr>
          <w:sz w:val="24"/>
          <w:szCs w:val="24"/>
        </w:rPr>
        <w:t>, 201</w:t>
      </w:r>
      <w:r w:rsidR="00320E57">
        <w:rPr>
          <w:sz w:val="24"/>
          <w:szCs w:val="24"/>
        </w:rPr>
        <w:t>6</w:t>
      </w:r>
    </w:p>
    <w:p w:rsidR="00272F6A" w:rsidRDefault="00272F6A" w:rsidP="00E128E5">
      <w:pPr>
        <w:rPr>
          <w:sz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126E7F" w:rsidRPr="00835A32" w:rsidRDefault="00126E7F">
      <w:pPr>
        <w:rPr>
          <w:sz w:val="22"/>
        </w:rPr>
      </w:pPr>
    </w:p>
    <w:p w:rsidR="00F5635C" w:rsidRPr="0012097E" w:rsidRDefault="00F5635C" w:rsidP="002121E7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</w:r>
      <w:r w:rsidR="009F5160">
        <w:rPr>
          <w:b/>
          <w:sz w:val="24"/>
          <w:szCs w:val="24"/>
        </w:rPr>
        <w:t>Docket No. UE-160365 (</w:t>
      </w:r>
      <w:r w:rsidRPr="0012097E">
        <w:rPr>
          <w:b/>
          <w:sz w:val="24"/>
          <w:szCs w:val="24"/>
        </w:rPr>
        <w:t>Advice No. 201</w:t>
      </w:r>
      <w:r w:rsidR="00320E57">
        <w:rPr>
          <w:b/>
          <w:sz w:val="24"/>
          <w:szCs w:val="24"/>
        </w:rPr>
        <w:t>6</w:t>
      </w:r>
      <w:r w:rsidRPr="0012097E">
        <w:rPr>
          <w:b/>
          <w:sz w:val="24"/>
          <w:szCs w:val="24"/>
        </w:rPr>
        <w:t>-</w:t>
      </w:r>
      <w:r w:rsidR="00E71D3B">
        <w:rPr>
          <w:b/>
          <w:sz w:val="24"/>
          <w:szCs w:val="24"/>
        </w:rPr>
        <w:t>0</w:t>
      </w:r>
      <w:r w:rsidR="00320E57">
        <w:rPr>
          <w:b/>
          <w:sz w:val="24"/>
          <w:szCs w:val="24"/>
        </w:rPr>
        <w:t>8</w:t>
      </w:r>
      <w:r w:rsidR="009F5160">
        <w:rPr>
          <w:b/>
          <w:sz w:val="24"/>
          <w:szCs w:val="24"/>
        </w:rPr>
        <w:t xml:space="preserve">) – </w:t>
      </w:r>
      <w:r w:rsidR="009F5160" w:rsidRPr="009F5160">
        <w:rPr>
          <w:b/>
          <w:sz w:val="24"/>
          <w:szCs w:val="24"/>
          <w:u w:val="single"/>
        </w:rPr>
        <w:t xml:space="preserve">Do Not </w:t>
      </w:r>
      <w:proofErr w:type="spellStart"/>
      <w:r w:rsidR="009F5160" w:rsidRPr="009F5160">
        <w:rPr>
          <w:b/>
          <w:sz w:val="24"/>
          <w:szCs w:val="24"/>
          <w:u w:val="single"/>
        </w:rPr>
        <w:t>Redocket</w:t>
      </w:r>
      <w:proofErr w:type="spellEnd"/>
    </w:p>
    <w:p w:rsidR="003E32BC" w:rsidRDefault="00F5635C" w:rsidP="007E11E6">
      <w:pPr>
        <w:ind w:firstLine="720"/>
        <w:outlineLvl w:val="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>Electric Tariff Filing - Filed Electronically</w:t>
      </w:r>
    </w:p>
    <w:p w:rsidR="00126E7F" w:rsidRPr="0012097E" w:rsidRDefault="00126E7F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1B35D2" w:rsidRPr="00D5653F" w:rsidRDefault="001B35D2" w:rsidP="001B35D2">
      <w:pPr>
        <w:rPr>
          <w:sz w:val="24"/>
          <w:szCs w:val="24"/>
        </w:rPr>
      </w:pPr>
      <w:r w:rsidRPr="00D5653F">
        <w:rPr>
          <w:sz w:val="24"/>
          <w:szCs w:val="24"/>
        </w:rPr>
        <w:t>Puget Sound Energy (“PSE”) hereby submits in connection with Docket No. U</w:t>
      </w:r>
      <w:r>
        <w:rPr>
          <w:sz w:val="24"/>
          <w:szCs w:val="24"/>
        </w:rPr>
        <w:t>E</w:t>
      </w:r>
      <w:r w:rsidRPr="00D5653F">
        <w:rPr>
          <w:sz w:val="24"/>
          <w:szCs w:val="24"/>
        </w:rPr>
        <w:t>-1</w:t>
      </w:r>
      <w:r>
        <w:rPr>
          <w:sz w:val="24"/>
          <w:szCs w:val="24"/>
        </w:rPr>
        <w:t>60365</w:t>
      </w:r>
      <w:r w:rsidRPr="00D5653F">
        <w:rPr>
          <w:sz w:val="24"/>
          <w:szCs w:val="24"/>
        </w:rPr>
        <w:t xml:space="preserve"> the following tariff sheets to replace the tariff sheets accompanying PSE’s </w:t>
      </w:r>
      <w:r>
        <w:rPr>
          <w:sz w:val="24"/>
          <w:szCs w:val="24"/>
        </w:rPr>
        <w:t>March 31</w:t>
      </w:r>
      <w:r w:rsidRPr="00D5653F">
        <w:rPr>
          <w:sz w:val="24"/>
          <w:szCs w:val="24"/>
        </w:rPr>
        <w:t>, 201</w:t>
      </w:r>
      <w:r>
        <w:rPr>
          <w:sz w:val="24"/>
          <w:szCs w:val="24"/>
        </w:rPr>
        <w:t>6</w:t>
      </w:r>
      <w:r w:rsidRPr="00D5653F">
        <w:rPr>
          <w:sz w:val="24"/>
          <w:szCs w:val="24"/>
        </w:rPr>
        <w:t>, filing which was submitted under PSE’s Advice No. 201</w:t>
      </w:r>
      <w:r>
        <w:rPr>
          <w:sz w:val="24"/>
          <w:szCs w:val="24"/>
        </w:rPr>
        <w:t>6</w:t>
      </w:r>
      <w:r w:rsidRPr="00D5653F">
        <w:rPr>
          <w:sz w:val="24"/>
          <w:szCs w:val="24"/>
        </w:rPr>
        <w:t>-0</w:t>
      </w:r>
      <w:r>
        <w:rPr>
          <w:sz w:val="24"/>
          <w:szCs w:val="24"/>
        </w:rPr>
        <w:t>8</w:t>
      </w:r>
      <w:r w:rsidRPr="00D5653F">
        <w:rPr>
          <w:sz w:val="24"/>
          <w:szCs w:val="24"/>
        </w:rPr>
        <w:t>.  This filing includes the following portion of the Company’s WN U-</w:t>
      </w:r>
      <w:r>
        <w:rPr>
          <w:sz w:val="24"/>
          <w:szCs w:val="24"/>
        </w:rPr>
        <w:t>60</w:t>
      </w:r>
      <w:r w:rsidRPr="00D5653F">
        <w:rPr>
          <w:sz w:val="24"/>
          <w:szCs w:val="24"/>
        </w:rPr>
        <w:t xml:space="preserve"> tariff for </w:t>
      </w:r>
      <w:r>
        <w:rPr>
          <w:sz w:val="24"/>
          <w:szCs w:val="24"/>
        </w:rPr>
        <w:t>electric</w:t>
      </w:r>
      <w:r w:rsidRPr="00D5653F">
        <w:rPr>
          <w:sz w:val="24"/>
          <w:szCs w:val="24"/>
        </w:rPr>
        <w:t xml:space="preserve"> service</w:t>
      </w:r>
      <w:r w:rsidRPr="00D5653F">
        <w:rPr>
          <w:snapToGrid w:val="0"/>
          <w:sz w:val="24"/>
          <w:szCs w:val="24"/>
        </w:rPr>
        <w:t xml:space="preserve">.  </w:t>
      </w:r>
    </w:p>
    <w:p w:rsidR="00F5635C" w:rsidRPr="0012097E" w:rsidRDefault="00F5635C" w:rsidP="00FE2068">
      <w:pPr>
        <w:ind w:left="900" w:hanging="450"/>
        <w:rPr>
          <w:snapToGrid w:val="0"/>
          <w:color w:val="FF0000"/>
          <w:sz w:val="24"/>
          <w:szCs w:val="24"/>
        </w:rPr>
      </w:pP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140-B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R</w:t>
      </w:r>
      <w:r w:rsidR="00A5185F">
        <w:rPr>
          <w:sz w:val="24"/>
          <w:szCs w:val="24"/>
        </w:rPr>
        <w:t>evision of Sheet No. 140-C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140-D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140-E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140-F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140-G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48631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140-H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A5185F">
        <w:rPr>
          <w:sz w:val="24"/>
          <w:szCs w:val="24"/>
        </w:rPr>
        <w:t>Revision of Sheet No. 140-I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</w:t>
      </w:r>
      <w:r w:rsidR="00921207">
        <w:rPr>
          <w:sz w:val="24"/>
          <w:szCs w:val="24"/>
        </w:rPr>
        <w:t>Revision of Sheet No. 140-</w:t>
      </w:r>
      <w:r w:rsidR="00A5185F">
        <w:rPr>
          <w:sz w:val="24"/>
          <w:szCs w:val="24"/>
        </w:rPr>
        <w:t>J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92120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 w:rsidR="00396621">
        <w:rPr>
          <w:sz w:val="24"/>
          <w:szCs w:val="24"/>
        </w:rPr>
        <w:t xml:space="preserve"> Revision of</w:t>
      </w:r>
      <w:r w:rsidR="00A5185F">
        <w:rPr>
          <w:sz w:val="24"/>
          <w:szCs w:val="24"/>
        </w:rPr>
        <w:t xml:space="preserve"> Sheet No. 140-K</w:t>
      </w:r>
      <w:r w:rsidR="00921207">
        <w:rPr>
          <w:sz w:val="24"/>
          <w:szCs w:val="24"/>
        </w:rPr>
        <w:t xml:space="preserve">   </w:t>
      </w:r>
      <w:r w:rsidR="00396621">
        <w:rPr>
          <w:sz w:val="24"/>
          <w:szCs w:val="24"/>
        </w:rPr>
        <w:tab/>
      </w:r>
      <w:r w:rsidR="00921207">
        <w:rPr>
          <w:sz w:val="24"/>
          <w:szCs w:val="24"/>
        </w:rPr>
        <w:t>- Property Tax Tracker (Continued)</w:t>
      </w:r>
    </w:p>
    <w:p w:rsidR="00A5185F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 w:rsidR="00396621">
        <w:rPr>
          <w:sz w:val="24"/>
          <w:szCs w:val="24"/>
        </w:rPr>
        <w:t xml:space="preserve"> Revision of</w:t>
      </w:r>
      <w:r w:rsidR="00A5185F">
        <w:rPr>
          <w:sz w:val="24"/>
          <w:szCs w:val="24"/>
        </w:rPr>
        <w:t xml:space="preserve"> S</w:t>
      </w:r>
      <w:r w:rsidR="00396621">
        <w:rPr>
          <w:sz w:val="24"/>
          <w:szCs w:val="24"/>
        </w:rPr>
        <w:t xml:space="preserve">heet No. 140-L   </w:t>
      </w:r>
      <w:r w:rsidR="00396621">
        <w:rPr>
          <w:sz w:val="24"/>
          <w:szCs w:val="24"/>
        </w:rPr>
        <w:tab/>
      </w:r>
      <w:r w:rsidR="00A5185F">
        <w:rPr>
          <w:sz w:val="24"/>
          <w:szCs w:val="24"/>
        </w:rPr>
        <w:t>- Property Tax Tracker (Continued)</w:t>
      </w:r>
    </w:p>
    <w:p w:rsidR="00A5185F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Revision of Sheet No. 140-M   </w:t>
      </w:r>
      <w:r w:rsidR="00396621">
        <w:rPr>
          <w:sz w:val="24"/>
          <w:szCs w:val="24"/>
        </w:rPr>
        <w:tab/>
      </w:r>
      <w:r w:rsidR="00A5185F">
        <w:rPr>
          <w:sz w:val="24"/>
          <w:szCs w:val="24"/>
        </w:rPr>
        <w:t>- Property Tax Tracker (Continued)</w:t>
      </w:r>
    </w:p>
    <w:p w:rsidR="00A5185F" w:rsidRPr="00AD5167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 w:rsidR="00396621">
        <w:rPr>
          <w:sz w:val="24"/>
          <w:szCs w:val="24"/>
        </w:rPr>
        <w:t xml:space="preserve"> Revision of</w:t>
      </w:r>
      <w:r w:rsidR="00A5185F">
        <w:rPr>
          <w:sz w:val="24"/>
          <w:szCs w:val="24"/>
        </w:rPr>
        <w:t xml:space="preserve"> Sheet No. 140-N   </w:t>
      </w:r>
      <w:r w:rsidR="00396621">
        <w:rPr>
          <w:sz w:val="24"/>
          <w:szCs w:val="24"/>
        </w:rPr>
        <w:tab/>
      </w:r>
      <w:r w:rsidR="00A5185F">
        <w:rPr>
          <w:sz w:val="24"/>
          <w:szCs w:val="24"/>
        </w:rPr>
        <w:t>- Property Tax Tracker (Continued)</w:t>
      </w:r>
    </w:p>
    <w:p w:rsidR="00A5185F" w:rsidRDefault="00EC2766" w:rsidP="0039662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396621">
        <w:rPr>
          <w:sz w:val="24"/>
          <w:szCs w:val="24"/>
        </w:rPr>
        <w:t xml:space="preserve"> Revision of </w:t>
      </w:r>
      <w:r w:rsidR="00A5185F">
        <w:rPr>
          <w:sz w:val="24"/>
          <w:szCs w:val="24"/>
        </w:rPr>
        <w:t xml:space="preserve">Sheet No. 140-O   </w:t>
      </w:r>
      <w:r w:rsidR="00396621">
        <w:rPr>
          <w:sz w:val="24"/>
          <w:szCs w:val="24"/>
        </w:rPr>
        <w:tab/>
      </w:r>
      <w:r w:rsidR="00A5185F">
        <w:rPr>
          <w:sz w:val="24"/>
          <w:szCs w:val="24"/>
        </w:rPr>
        <w:t>- Property Tax Tracker (Continued)</w:t>
      </w:r>
    </w:p>
    <w:p w:rsidR="00EC2766" w:rsidRPr="00AD5167" w:rsidRDefault="00EC2766" w:rsidP="00EC2766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Revision of Sheet No. 140-P   </w:t>
      </w:r>
      <w:r>
        <w:rPr>
          <w:sz w:val="24"/>
          <w:szCs w:val="24"/>
        </w:rPr>
        <w:tab/>
        <w:t>- Property Tax Tracker (Continued)</w:t>
      </w:r>
    </w:p>
    <w:p w:rsidR="00F5635C" w:rsidRPr="0012097E" w:rsidRDefault="00F5635C" w:rsidP="00450A76">
      <w:pPr>
        <w:pStyle w:val="BodyText"/>
        <w:rPr>
          <w:sz w:val="24"/>
          <w:szCs w:val="24"/>
        </w:rPr>
      </w:pPr>
    </w:p>
    <w:p w:rsidR="00FB2F46" w:rsidRDefault="00973E28" w:rsidP="00FB2F46">
      <w:pPr>
        <w:rPr>
          <w:sz w:val="24"/>
          <w:szCs w:val="24"/>
        </w:rPr>
      </w:pPr>
      <w:r>
        <w:rPr>
          <w:sz w:val="24"/>
          <w:szCs w:val="24"/>
        </w:rPr>
        <w:t>Schedule 140 provides that PSE must file revisions on or prior to April 15</w:t>
      </w:r>
      <w:r w:rsidR="00FB2F46" w:rsidRPr="00DE33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rates to be effective on May 1</w:t>
      </w:r>
      <w:r w:rsidR="007E11E6" w:rsidRPr="007E11E6">
        <w:rPr>
          <w:sz w:val="24"/>
          <w:szCs w:val="24"/>
          <w:vertAlign w:val="superscript"/>
        </w:rPr>
        <w:t>st</w:t>
      </w:r>
      <w:r w:rsidR="007E1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each year.  </w:t>
      </w:r>
      <w:r w:rsidR="00A23D93">
        <w:rPr>
          <w:sz w:val="24"/>
          <w:szCs w:val="24"/>
        </w:rPr>
        <w:t xml:space="preserve">To allow adequate time </w:t>
      </w:r>
      <w:r w:rsidR="00C06B23">
        <w:rPr>
          <w:sz w:val="24"/>
          <w:szCs w:val="24"/>
        </w:rPr>
        <w:t>for Commission Staff’s review</w:t>
      </w:r>
      <w:r w:rsidR="00DF4B46">
        <w:rPr>
          <w:sz w:val="24"/>
          <w:szCs w:val="24"/>
        </w:rPr>
        <w:t xml:space="preserve"> </w:t>
      </w:r>
      <w:r w:rsidR="00FB2F46">
        <w:rPr>
          <w:sz w:val="24"/>
          <w:szCs w:val="24"/>
        </w:rPr>
        <w:t xml:space="preserve">PSE made an </w:t>
      </w:r>
      <w:r w:rsidR="00EC2766">
        <w:rPr>
          <w:sz w:val="24"/>
          <w:szCs w:val="24"/>
        </w:rPr>
        <w:t xml:space="preserve">initial filing </w:t>
      </w:r>
      <w:r w:rsidR="00FB2F46">
        <w:rPr>
          <w:sz w:val="24"/>
          <w:szCs w:val="24"/>
        </w:rPr>
        <w:t>on March 31, 2016 with</w:t>
      </w:r>
      <w:r w:rsidR="00EC2766">
        <w:rPr>
          <w:sz w:val="24"/>
          <w:szCs w:val="24"/>
        </w:rPr>
        <w:t xml:space="preserve"> an estimate of the current year taxes</w:t>
      </w:r>
      <w:r w:rsidR="00AC797C">
        <w:rPr>
          <w:sz w:val="24"/>
          <w:szCs w:val="24"/>
        </w:rPr>
        <w:t>.</w:t>
      </w:r>
      <w:r w:rsidR="00EC2766">
        <w:rPr>
          <w:sz w:val="24"/>
          <w:szCs w:val="24"/>
        </w:rPr>
        <w:t xml:space="preserve">  </w:t>
      </w:r>
      <w:r w:rsidR="00892AEB">
        <w:rPr>
          <w:sz w:val="24"/>
          <w:szCs w:val="24"/>
        </w:rPr>
        <w:t>This</w:t>
      </w:r>
      <w:r w:rsidR="00061B30">
        <w:rPr>
          <w:sz w:val="24"/>
          <w:szCs w:val="24"/>
        </w:rPr>
        <w:t xml:space="preserve"> subsequent filing </w:t>
      </w:r>
      <w:r w:rsidR="00DE333F">
        <w:rPr>
          <w:sz w:val="24"/>
          <w:szCs w:val="24"/>
        </w:rPr>
        <w:t>update</w:t>
      </w:r>
      <w:r w:rsidR="00892AEB">
        <w:rPr>
          <w:sz w:val="24"/>
          <w:szCs w:val="24"/>
        </w:rPr>
        <w:t>s</w:t>
      </w:r>
      <w:r w:rsidR="00DE333F">
        <w:rPr>
          <w:sz w:val="24"/>
          <w:szCs w:val="24"/>
        </w:rPr>
        <w:t xml:space="preserve"> </w:t>
      </w:r>
      <w:r w:rsidR="00061B30">
        <w:rPr>
          <w:sz w:val="24"/>
          <w:szCs w:val="24"/>
        </w:rPr>
        <w:t>th</w:t>
      </w:r>
      <w:r w:rsidR="00945152">
        <w:rPr>
          <w:sz w:val="24"/>
          <w:szCs w:val="24"/>
        </w:rPr>
        <w:t>ose</w:t>
      </w:r>
      <w:r w:rsidR="00061B30">
        <w:rPr>
          <w:sz w:val="24"/>
          <w:szCs w:val="24"/>
        </w:rPr>
        <w:t xml:space="preserve"> estimates to actual amounts.  </w:t>
      </w:r>
      <w:r w:rsidR="00FB2F46">
        <w:rPr>
          <w:sz w:val="24"/>
          <w:szCs w:val="24"/>
        </w:rPr>
        <w:t xml:space="preserve">Work papers supporting this filing are enclosed.  </w:t>
      </w:r>
    </w:p>
    <w:p w:rsidR="00E314E1" w:rsidRDefault="00061B30" w:rsidP="002A6D0C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5635C" w:rsidRDefault="00F5635C" w:rsidP="002A6D0C">
      <w:pPr>
        <w:pStyle w:val="BodyText"/>
        <w:tabs>
          <w:tab w:val="left" w:pos="5310"/>
        </w:tabs>
        <w:rPr>
          <w:sz w:val="24"/>
          <w:szCs w:val="24"/>
        </w:rPr>
      </w:pPr>
      <w:r w:rsidRPr="0085415D">
        <w:rPr>
          <w:sz w:val="24"/>
          <w:szCs w:val="24"/>
        </w:rPr>
        <w:t xml:space="preserve">Overall, this proposal represents </w:t>
      </w:r>
      <w:r w:rsidR="0002700C" w:rsidRPr="0085415D">
        <w:rPr>
          <w:sz w:val="24"/>
          <w:szCs w:val="24"/>
        </w:rPr>
        <w:t>an average increase</w:t>
      </w:r>
      <w:r w:rsidR="002275E5" w:rsidRPr="0085415D">
        <w:rPr>
          <w:sz w:val="24"/>
          <w:szCs w:val="24"/>
        </w:rPr>
        <w:t xml:space="preserve"> </w:t>
      </w:r>
      <w:r w:rsidR="002275E5" w:rsidRPr="00272F6A">
        <w:rPr>
          <w:sz w:val="24"/>
          <w:szCs w:val="24"/>
        </w:rPr>
        <w:t xml:space="preserve">of </w:t>
      </w:r>
      <w:r w:rsidR="00661ABB">
        <w:rPr>
          <w:sz w:val="24"/>
          <w:szCs w:val="24"/>
        </w:rPr>
        <w:t>0.</w:t>
      </w:r>
      <w:r w:rsidR="00486316">
        <w:rPr>
          <w:sz w:val="24"/>
          <w:szCs w:val="24"/>
        </w:rPr>
        <w:t>2</w:t>
      </w:r>
      <w:r w:rsidR="00796687">
        <w:rPr>
          <w:sz w:val="24"/>
          <w:szCs w:val="24"/>
        </w:rPr>
        <w:t>6</w:t>
      </w:r>
      <w:r w:rsidR="002275E5" w:rsidRPr="00272F6A">
        <w:rPr>
          <w:sz w:val="24"/>
          <w:szCs w:val="24"/>
        </w:rPr>
        <w:t>%</w:t>
      </w:r>
      <w:r w:rsidR="00945152">
        <w:rPr>
          <w:sz w:val="24"/>
          <w:szCs w:val="24"/>
        </w:rPr>
        <w:t>, (the estimate was 0.22%),</w:t>
      </w:r>
      <w:r w:rsidR="002275E5" w:rsidRPr="0085415D">
        <w:rPr>
          <w:sz w:val="24"/>
          <w:szCs w:val="24"/>
        </w:rPr>
        <w:t xml:space="preserve"> </w:t>
      </w:r>
      <w:r w:rsidR="0002700C" w:rsidRPr="0085415D">
        <w:rPr>
          <w:sz w:val="24"/>
          <w:szCs w:val="24"/>
        </w:rPr>
        <w:t xml:space="preserve">in overall bills </w:t>
      </w:r>
      <w:r w:rsidR="002275E5" w:rsidRPr="0085415D">
        <w:rPr>
          <w:sz w:val="24"/>
          <w:szCs w:val="24"/>
        </w:rPr>
        <w:t>for all customers</w:t>
      </w:r>
      <w:r w:rsidR="00D840A8" w:rsidRPr="0085415D">
        <w:rPr>
          <w:sz w:val="24"/>
          <w:szCs w:val="24"/>
        </w:rPr>
        <w:t xml:space="preserve">.  </w:t>
      </w:r>
      <w:r w:rsidR="000B1D99" w:rsidRPr="0085415D">
        <w:rPr>
          <w:sz w:val="24"/>
          <w:szCs w:val="24"/>
        </w:rPr>
        <w:t xml:space="preserve">For example, the typical residential customer using 1,000 kWh per month will experience an increase </w:t>
      </w:r>
      <w:r w:rsidR="000B1D99" w:rsidRPr="00272F6A">
        <w:rPr>
          <w:sz w:val="24"/>
          <w:szCs w:val="24"/>
        </w:rPr>
        <w:t xml:space="preserve">of </w:t>
      </w:r>
      <w:r w:rsidR="00661ABB">
        <w:rPr>
          <w:sz w:val="24"/>
          <w:szCs w:val="24"/>
        </w:rPr>
        <w:t>$0.</w:t>
      </w:r>
      <w:r w:rsidR="008649FD">
        <w:rPr>
          <w:sz w:val="24"/>
          <w:szCs w:val="24"/>
        </w:rPr>
        <w:t>3</w:t>
      </w:r>
      <w:r w:rsidR="00796687">
        <w:rPr>
          <w:sz w:val="24"/>
          <w:szCs w:val="24"/>
        </w:rPr>
        <w:t>5</w:t>
      </w:r>
      <w:r w:rsidR="00945152">
        <w:rPr>
          <w:sz w:val="24"/>
          <w:szCs w:val="24"/>
        </w:rPr>
        <w:t>, (the estimate was $0.30),</w:t>
      </w:r>
      <w:r w:rsidR="000B1D99" w:rsidRPr="0085415D">
        <w:rPr>
          <w:sz w:val="24"/>
          <w:szCs w:val="24"/>
        </w:rPr>
        <w:t xml:space="preserve"> per month.</w:t>
      </w:r>
      <w:r w:rsidR="000B1D99" w:rsidRPr="00B84DB4">
        <w:rPr>
          <w:sz w:val="24"/>
          <w:szCs w:val="24"/>
        </w:rPr>
        <w:t xml:space="preserve"> </w:t>
      </w:r>
    </w:p>
    <w:p w:rsidR="00DF1E7E" w:rsidRDefault="00DF1E7E" w:rsidP="00DF1E7E">
      <w:pPr>
        <w:pStyle w:val="BodyText"/>
        <w:rPr>
          <w:sz w:val="23"/>
          <w:szCs w:val="23"/>
        </w:rPr>
      </w:pPr>
    </w:p>
    <w:p w:rsidR="00DB6E59" w:rsidRDefault="00DB6E59" w:rsidP="00DF1E7E">
      <w:pPr>
        <w:pStyle w:val="BodyText"/>
        <w:rPr>
          <w:sz w:val="24"/>
          <w:szCs w:val="24"/>
        </w:rPr>
      </w:pPr>
    </w:p>
    <w:p w:rsidR="00DB6E59" w:rsidRDefault="00DB6E59" w:rsidP="00DF1E7E">
      <w:pPr>
        <w:pStyle w:val="BodyText"/>
        <w:rPr>
          <w:sz w:val="24"/>
          <w:szCs w:val="24"/>
        </w:rPr>
      </w:pPr>
    </w:p>
    <w:p w:rsidR="00DF1E7E" w:rsidRPr="00661ABB" w:rsidRDefault="00005247" w:rsidP="00DF1E7E">
      <w:pPr>
        <w:pStyle w:val="BodyText"/>
        <w:rPr>
          <w:sz w:val="24"/>
          <w:szCs w:val="24"/>
        </w:rPr>
      </w:pPr>
      <w:r w:rsidRPr="00661ABB">
        <w:rPr>
          <w:sz w:val="24"/>
          <w:szCs w:val="24"/>
        </w:rPr>
        <w:t>PSE published notice as provided in WAC 480-100-194(</w:t>
      </w:r>
      <w:r>
        <w:rPr>
          <w:sz w:val="24"/>
          <w:szCs w:val="24"/>
        </w:rPr>
        <w:t>2) on March 31, 2016</w:t>
      </w:r>
      <w:r w:rsidRPr="00661AB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061B30" w:rsidRPr="00661ABB">
        <w:rPr>
          <w:sz w:val="24"/>
          <w:szCs w:val="24"/>
        </w:rPr>
        <w:t>In conjunction with the use of an estimate for property taxes not yet billed as described</w:t>
      </w:r>
      <w:r w:rsidR="00DF1E7E" w:rsidRPr="00661ABB">
        <w:rPr>
          <w:sz w:val="24"/>
          <w:szCs w:val="24"/>
        </w:rPr>
        <w:t xml:space="preserve"> above</w:t>
      </w:r>
      <w:r w:rsidR="00061B30" w:rsidRPr="00661ABB">
        <w:rPr>
          <w:sz w:val="24"/>
          <w:szCs w:val="24"/>
        </w:rPr>
        <w:t>,</w:t>
      </w:r>
      <w:r w:rsidR="00DF1E7E" w:rsidRPr="00661ABB">
        <w:rPr>
          <w:sz w:val="24"/>
          <w:szCs w:val="24"/>
        </w:rPr>
        <w:t xml:space="preserve"> PSE respectfully requests that the Commission </w:t>
      </w:r>
      <w:r w:rsidR="00061B30" w:rsidRPr="00661ABB">
        <w:rPr>
          <w:sz w:val="24"/>
          <w:szCs w:val="24"/>
        </w:rPr>
        <w:t xml:space="preserve">allow the use of that estimate in the </w:t>
      </w:r>
      <w:r>
        <w:rPr>
          <w:sz w:val="24"/>
          <w:szCs w:val="24"/>
        </w:rPr>
        <w:t xml:space="preserve">March 31, 2016 </w:t>
      </w:r>
      <w:r w:rsidR="00061B30" w:rsidRPr="00661ABB">
        <w:rPr>
          <w:sz w:val="24"/>
          <w:szCs w:val="24"/>
        </w:rPr>
        <w:t xml:space="preserve">notice to customers required by WAC 480-100-194.  </w:t>
      </w:r>
      <w:r w:rsidR="00AA6B2B" w:rsidRPr="00661ABB">
        <w:rPr>
          <w:sz w:val="24"/>
          <w:szCs w:val="24"/>
        </w:rPr>
        <w:t>To the extent that this request</w:t>
      </w:r>
      <w:r w:rsidR="00061B30" w:rsidRPr="00661ABB">
        <w:rPr>
          <w:sz w:val="24"/>
          <w:szCs w:val="24"/>
        </w:rPr>
        <w:t xml:space="preserve"> requires approval by the Commission, PSE requests that approval.</w:t>
      </w:r>
      <w:r w:rsidR="001A792D" w:rsidRPr="00661ABB">
        <w:rPr>
          <w:sz w:val="24"/>
          <w:szCs w:val="24"/>
        </w:rPr>
        <w:t xml:space="preserve">  </w:t>
      </w:r>
    </w:p>
    <w:p w:rsidR="00F5635C" w:rsidRPr="00B84DB4" w:rsidRDefault="00F5635C">
      <w:pPr>
        <w:pStyle w:val="BodyText"/>
        <w:rPr>
          <w:sz w:val="24"/>
          <w:szCs w:val="24"/>
        </w:rPr>
      </w:pPr>
      <w:bookmarkStart w:id="0" w:name="_GoBack"/>
      <w:bookmarkEnd w:id="0"/>
    </w:p>
    <w:p w:rsidR="007E11E6" w:rsidRDefault="00F5635C" w:rsidP="007E11E6">
      <w:pPr>
        <w:pStyle w:val="BodyText"/>
        <w:rPr>
          <w:sz w:val="24"/>
          <w:szCs w:val="24"/>
        </w:rPr>
      </w:pPr>
      <w:r w:rsidRPr="00C529B8">
        <w:rPr>
          <w:sz w:val="24"/>
          <w:szCs w:val="24"/>
        </w:rPr>
        <w:t>The tariff sheets described herei</w:t>
      </w:r>
      <w:r w:rsidR="00764529">
        <w:rPr>
          <w:sz w:val="24"/>
          <w:szCs w:val="24"/>
        </w:rPr>
        <w:t>n refl</w:t>
      </w:r>
      <w:r w:rsidR="00884E37">
        <w:rPr>
          <w:sz w:val="24"/>
          <w:szCs w:val="24"/>
        </w:rPr>
        <w:t xml:space="preserve">ect </w:t>
      </w:r>
      <w:r w:rsidR="00796687">
        <w:rPr>
          <w:sz w:val="24"/>
          <w:szCs w:val="24"/>
        </w:rPr>
        <w:t xml:space="preserve">the original </w:t>
      </w:r>
      <w:r w:rsidR="00D840A8">
        <w:rPr>
          <w:sz w:val="24"/>
          <w:szCs w:val="24"/>
        </w:rPr>
        <w:t>issue date</w:t>
      </w:r>
      <w:r w:rsidR="00884E37">
        <w:rPr>
          <w:sz w:val="24"/>
          <w:szCs w:val="24"/>
        </w:rPr>
        <w:t>s</w:t>
      </w:r>
      <w:r w:rsidR="001A792D">
        <w:rPr>
          <w:sz w:val="24"/>
          <w:szCs w:val="24"/>
        </w:rPr>
        <w:t xml:space="preserve"> of </w:t>
      </w:r>
      <w:r w:rsidR="00092001">
        <w:rPr>
          <w:sz w:val="24"/>
          <w:szCs w:val="24"/>
        </w:rPr>
        <w:t xml:space="preserve">March </w:t>
      </w:r>
      <w:r w:rsidR="00486316">
        <w:rPr>
          <w:sz w:val="24"/>
          <w:szCs w:val="24"/>
        </w:rPr>
        <w:t>31</w:t>
      </w:r>
      <w:r w:rsidR="00092001">
        <w:rPr>
          <w:sz w:val="24"/>
          <w:szCs w:val="24"/>
        </w:rPr>
        <w:t>, 201</w:t>
      </w:r>
      <w:r w:rsidR="00486316">
        <w:rPr>
          <w:sz w:val="24"/>
          <w:szCs w:val="24"/>
        </w:rPr>
        <w:t>6</w:t>
      </w:r>
      <w:r w:rsidRPr="00C529B8">
        <w:rPr>
          <w:sz w:val="24"/>
          <w:szCs w:val="24"/>
        </w:rPr>
        <w:t xml:space="preserve">, and </w:t>
      </w:r>
      <w:r w:rsidR="00C06BE4">
        <w:rPr>
          <w:sz w:val="24"/>
          <w:szCs w:val="24"/>
        </w:rPr>
        <w:t>effective date</w:t>
      </w:r>
      <w:r w:rsidR="00884E37">
        <w:rPr>
          <w:sz w:val="24"/>
          <w:szCs w:val="24"/>
        </w:rPr>
        <w:t>s</w:t>
      </w:r>
      <w:r w:rsidR="00C06BE4">
        <w:rPr>
          <w:sz w:val="24"/>
          <w:szCs w:val="24"/>
        </w:rPr>
        <w:t xml:space="preserve"> of May 1</w:t>
      </w:r>
      <w:r w:rsidR="001A792D">
        <w:rPr>
          <w:sz w:val="24"/>
          <w:szCs w:val="24"/>
        </w:rPr>
        <w:t>, 201</w:t>
      </w:r>
      <w:r w:rsidR="00486316">
        <w:rPr>
          <w:sz w:val="24"/>
          <w:szCs w:val="24"/>
        </w:rPr>
        <w:t>6</w:t>
      </w:r>
      <w:r w:rsidRPr="00C529B8">
        <w:rPr>
          <w:sz w:val="24"/>
          <w:szCs w:val="24"/>
        </w:rPr>
        <w:t xml:space="preserve">. </w:t>
      </w:r>
      <w:r w:rsidR="00EC763A">
        <w:rPr>
          <w:sz w:val="24"/>
          <w:szCs w:val="24"/>
        </w:rPr>
        <w:t xml:space="preserve"> </w:t>
      </w:r>
      <w:r w:rsidRPr="00C529B8">
        <w:rPr>
          <w:sz w:val="24"/>
          <w:szCs w:val="24"/>
        </w:rPr>
        <w:t>Posting of proposed tariff changes, as required by WAC 480-100-193, is being made by posting the proposed tariff sheets on the PSE web site immediately prior to or coincident with the date of this transmittal letter</w:t>
      </w:r>
      <w:r w:rsidR="00602586">
        <w:rPr>
          <w:sz w:val="24"/>
          <w:szCs w:val="24"/>
        </w:rPr>
        <w:t>.</w:t>
      </w:r>
      <w:r w:rsidRPr="004C7D2B">
        <w:rPr>
          <w:sz w:val="24"/>
          <w:szCs w:val="24"/>
        </w:rPr>
        <w:t xml:space="preserve"> </w:t>
      </w:r>
    </w:p>
    <w:p w:rsidR="007E11E6" w:rsidRDefault="007E11E6" w:rsidP="007E11E6">
      <w:pPr>
        <w:pStyle w:val="BodyText"/>
        <w:rPr>
          <w:sz w:val="24"/>
          <w:szCs w:val="24"/>
        </w:rPr>
      </w:pPr>
    </w:p>
    <w:p w:rsidR="00F5635C" w:rsidRPr="0012097E" w:rsidRDefault="00F5635C" w:rsidP="007E11E6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9026BE">
        <w:rPr>
          <w:sz w:val="24"/>
          <w:szCs w:val="24"/>
        </w:rPr>
        <w:t>Julie Waltari at (425) 456-2945</w:t>
      </w:r>
      <w:r w:rsidRPr="0012097E">
        <w:rPr>
          <w:sz w:val="24"/>
          <w:szCs w:val="24"/>
        </w:rPr>
        <w:t xml:space="preserve"> for additional information about this filing.  If you have any other question</w:t>
      </w:r>
      <w:r w:rsidR="00CA3E57">
        <w:rPr>
          <w:sz w:val="24"/>
          <w:szCs w:val="24"/>
        </w:rPr>
        <w:t>s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F5635C" w:rsidRPr="0012097E" w:rsidRDefault="00F5635C">
      <w:pPr>
        <w:rPr>
          <w:sz w:val="24"/>
          <w:szCs w:val="24"/>
        </w:rPr>
      </w:pPr>
    </w:p>
    <w:p w:rsidR="00272F6A" w:rsidRDefault="00272F6A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272F6A" w:rsidRDefault="00272F6A">
      <w:pPr>
        <w:rPr>
          <w:sz w:val="24"/>
          <w:szCs w:val="24"/>
        </w:rPr>
      </w:pPr>
    </w:p>
    <w:p w:rsidR="00272F6A" w:rsidRDefault="00272F6A">
      <w:pPr>
        <w:rPr>
          <w:sz w:val="24"/>
          <w:szCs w:val="24"/>
        </w:rPr>
      </w:pPr>
    </w:p>
    <w:p w:rsidR="00272F6A" w:rsidRDefault="00272F6A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A07E43">
      <w:headerReference w:type="default" r:id="rId9"/>
      <w:pgSz w:w="12240" w:h="15840" w:code="1"/>
      <w:pgMar w:top="720" w:right="1440" w:bottom="72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C8" w:rsidRDefault="00C80AC8">
      <w:r>
        <w:separator/>
      </w:r>
    </w:p>
  </w:endnote>
  <w:endnote w:type="continuationSeparator" w:id="0">
    <w:p w:rsidR="00C80AC8" w:rsidRDefault="00C8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C8" w:rsidRDefault="00C80AC8">
      <w:r>
        <w:separator/>
      </w:r>
    </w:p>
  </w:footnote>
  <w:footnote w:type="continuationSeparator" w:id="0">
    <w:p w:rsidR="00C80AC8" w:rsidRDefault="00C80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06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D60280">
      <w:rPr>
        <w:sz w:val="24"/>
      </w:rPr>
      <w:tab/>
    </w:r>
    <w:r w:rsidR="00D60280">
      <w:rPr>
        <w:sz w:val="24"/>
      </w:rPr>
      <w:tab/>
    </w:r>
  </w:p>
  <w:p w:rsidR="00272F6A" w:rsidRDefault="001B35D2">
    <w:pPr>
      <w:pStyle w:val="Header"/>
      <w:rPr>
        <w:sz w:val="24"/>
      </w:rPr>
    </w:pPr>
    <w:r>
      <w:rPr>
        <w:sz w:val="24"/>
      </w:rPr>
      <w:t>April 1</w:t>
    </w:r>
    <w:r w:rsidR="00DB6E59">
      <w:rPr>
        <w:sz w:val="24"/>
      </w:rPr>
      <w:t>4</w:t>
    </w:r>
    <w:r w:rsidR="00486316">
      <w:rPr>
        <w:sz w:val="24"/>
      </w:rPr>
      <w:t>, 2016</w:t>
    </w:r>
  </w:p>
  <w:p w:rsidR="00272F6A" w:rsidRDefault="00486316" w:rsidP="00272F6A">
    <w:pPr>
      <w:pStyle w:val="Header"/>
      <w:rPr>
        <w:sz w:val="24"/>
      </w:rPr>
    </w:pPr>
    <w:r>
      <w:rPr>
        <w:sz w:val="24"/>
      </w:rPr>
      <w:t>Advice No. 2016-08</w:t>
    </w:r>
  </w:p>
  <w:p w:rsidR="00C45708" w:rsidRPr="007E11E6" w:rsidRDefault="00272F6A">
    <w:pPr>
      <w:pStyle w:val="Header"/>
      <w:rPr>
        <w:sz w:val="24"/>
        <w:szCs w:val="24"/>
      </w:rPr>
    </w:pPr>
    <w:r>
      <w:rPr>
        <w:sz w:val="24"/>
      </w:rPr>
      <w:t xml:space="preserve">Page </w:t>
    </w:r>
    <w:r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Pr="00704400">
      <w:rPr>
        <w:rStyle w:val="PageNumber"/>
        <w:sz w:val="24"/>
        <w:szCs w:val="24"/>
      </w:rPr>
      <w:fldChar w:fldCharType="separate"/>
    </w:r>
    <w:r w:rsidR="00DA45D9">
      <w:rPr>
        <w:rStyle w:val="PageNumber"/>
        <w:noProof/>
        <w:sz w:val="24"/>
        <w:szCs w:val="24"/>
      </w:rPr>
      <w:t>2</w:t>
    </w:r>
    <w:r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Pr="00DA2B48">
      <w:rPr>
        <w:rStyle w:val="PageNumber"/>
        <w:sz w:val="24"/>
        <w:szCs w:val="24"/>
      </w:rPr>
      <w:fldChar w:fldCharType="separate"/>
    </w:r>
    <w:r w:rsidR="00DA45D9">
      <w:rPr>
        <w:rStyle w:val="PageNumber"/>
        <w:noProof/>
        <w:sz w:val="24"/>
        <w:szCs w:val="24"/>
      </w:rPr>
      <w:t>2</w:t>
    </w:r>
    <w:r w:rsidRPr="00DA2B48">
      <w:rPr>
        <w:rStyle w:val="PageNumber"/>
        <w:sz w:val="24"/>
        <w:szCs w:val="24"/>
      </w:rPr>
      <w:fldChar w:fldCharType="end"/>
    </w:r>
    <w:r w:rsidR="00073F06">
      <w:rPr>
        <w:sz w:val="24"/>
      </w:rPr>
      <w:tab/>
    </w:r>
    <w:r w:rsidR="00073F06">
      <w:rPr>
        <w:sz w:val="24"/>
      </w:rPr>
      <w:tab/>
    </w:r>
  </w:p>
  <w:p w:rsidR="00272F6A" w:rsidRDefault="00272F6A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05247"/>
    <w:rsid w:val="00013157"/>
    <w:rsid w:val="000152A9"/>
    <w:rsid w:val="0002700C"/>
    <w:rsid w:val="00027F12"/>
    <w:rsid w:val="00044DA1"/>
    <w:rsid w:val="00051FF0"/>
    <w:rsid w:val="000533B2"/>
    <w:rsid w:val="00053C76"/>
    <w:rsid w:val="00061B30"/>
    <w:rsid w:val="00073F06"/>
    <w:rsid w:val="000818BB"/>
    <w:rsid w:val="00087E05"/>
    <w:rsid w:val="00092001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D54D5"/>
    <w:rsid w:val="000E77A9"/>
    <w:rsid w:val="000E7EA8"/>
    <w:rsid w:val="000F6D6F"/>
    <w:rsid w:val="00102043"/>
    <w:rsid w:val="001049F7"/>
    <w:rsid w:val="00104C92"/>
    <w:rsid w:val="00111124"/>
    <w:rsid w:val="0012097E"/>
    <w:rsid w:val="00126E7F"/>
    <w:rsid w:val="00134BE6"/>
    <w:rsid w:val="00135DD5"/>
    <w:rsid w:val="00154738"/>
    <w:rsid w:val="00160521"/>
    <w:rsid w:val="0018583E"/>
    <w:rsid w:val="00186B29"/>
    <w:rsid w:val="001A1544"/>
    <w:rsid w:val="001A27F4"/>
    <w:rsid w:val="001A792D"/>
    <w:rsid w:val="001B35D2"/>
    <w:rsid w:val="001C0048"/>
    <w:rsid w:val="001C0BB2"/>
    <w:rsid w:val="001D1C6D"/>
    <w:rsid w:val="001D4E36"/>
    <w:rsid w:val="001E6E64"/>
    <w:rsid w:val="00205572"/>
    <w:rsid w:val="002121E7"/>
    <w:rsid w:val="00213BA0"/>
    <w:rsid w:val="002230F9"/>
    <w:rsid w:val="00223358"/>
    <w:rsid w:val="00226F07"/>
    <w:rsid w:val="002275E5"/>
    <w:rsid w:val="002277D3"/>
    <w:rsid w:val="00243637"/>
    <w:rsid w:val="00244D1A"/>
    <w:rsid w:val="002456E1"/>
    <w:rsid w:val="0025054D"/>
    <w:rsid w:val="002703FC"/>
    <w:rsid w:val="00272F6A"/>
    <w:rsid w:val="00285C9E"/>
    <w:rsid w:val="0029437F"/>
    <w:rsid w:val="002A0FD4"/>
    <w:rsid w:val="002A1D7F"/>
    <w:rsid w:val="002A6D0C"/>
    <w:rsid w:val="002C017F"/>
    <w:rsid w:val="002D21C0"/>
    <w:rsid w:val="002E092D"/>
    <w:rsid w:val="002E24E9"/>
    <w:rsid w:val="002F4459"/>
    <w:rsid w:val="002F5D98"/>
    <w:rsid w:val="00300C40"/>
    <w:rsid w:val="0030147C"/>
    <w:rsid w:val="003019AF"/>
    <w:rsid w:val="00301B84"/>
    <w:rsid w:val="00302668"/>
    <w:rsid w:val="00306C1A"/>
    <w:rsid w:val="00320E57"/>
    <w:rsid w:val="00321F20"/>
    <w:rsid w:val="00322724"/>
    <w:rsid w:val="00323AB9"/>
    <w:rsid w:val="0033336D"/>
    <w:rsid w:val="00346F50"/>
    <w:rsid w:val="00353927"/>
    <w:rsid w:val="003550DE"/>
    <w:rsid w:val="0035606B"/>
    <w:rsid w:val="00356672"/>
    <w:rsid w:val="003638E3"/>
    <w:rsid w:val="00366CA3"/>
    <w:rsid w:val="00372E16"/>
    <w:rsid w:val="0038031D"/>
    <w:rsid w:val="00381E07"/>
    <w:rsid w:val="00384792"/>
    <w:rsid w:val="003857EB"/>
    <w:rsid w:val="00393F62"/>
    <w:rsid w:val="00396621"/>
    <w:rsid w:val="003A0D7D"/>
    <w:rsid w:val="003A1592"/>
    <w:rsid w:val="003A197E"/>
    <w:rsid w:val="003B0541"/>
    <w:rsid w:val="003B699F"/>
    <w:rsid w:val="003D26F3"/>
    <w:rsid w:val="003E32BC"/>
    <w:rsid w:val="003F2F3C"/>
    <w:rsid w:val="003F6C75"/>
    <w:rsid w:val="00413C27"/>
    <w:rsid w:val="0041417B"/>
    <w:rsid w:val="004154A3"/>
    <w:rsid w:val="004224E6"/>
    <w:rsid w:val="004224FA"/>
    <w:rsid w:val="00424B8C"/>
    <w:rsid w:val="0042530D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86316"/>
    <w:rsid w:val="004A4194"/>
    <w:rsid w:val="004B2C59"/>
    <w:rsid w:val="004B5910"/>
    <w:rsid w:val="004B6520"/>
    <w:rsid w:val="004C2E35"/>
    <w:rsid w:val="004C7D2B"/>
    <w:rsid w:val="004D57A3"/>
    <w:rsid w:val="004E2810"/>
    <w:rsid w:val="004E712A"/>
    <w:rsid w:val="004E7188"/>
    <w:rsid w:val="004F04D5"/>
    <w:rsid w:val="0051569F"/>
    <w:rsid w:val="00517235"/>
    <w:rsid w:val="005462A8"/>
    <w:rsid w:val="005640EE"/>
    <w:rsid w:val="005717B1"/>
    <w:rsid w:val="00577DF4"/>
    <w:rsid w:val="00590DD6"/>
    <w:rsid w:val="005B60FC"/>
    <w:rsid w:val="005F24CB"/>
    <w:rsid w:val="006017CE"/>
    <w:rsid w:val="00602586"/>
    <w:rsid w:val="00605033"/>
    <w:rsid w:val="00610C9B"/>
    <w:rsid w:val="00614E92"/>
    <w:rsid w:val="00615A90"/>
    <w:rsid w:val="006358C7"/>
    <w:rsid w:val="006366FB"/>
    <w:rsid w:val="00651A58"/>
    <w:rsid w:val="00661ABB"/>
    <w:rsid w:val="00681840"/>
    <w:rsid w:val="0068359A"/>
    <w:rsid w:val="00685322"/>
    <w:rsid w:val="0069794B"/>
    <w:rsid w:val="006A3969"/>
    <w:rsid w:val="006B3B55"/>
    <w:rsid w:val="006D41C8"/>
    <w:rsid w:val="006E232A"/>
    <w:rsid w:val="006E7C87"/>
    <w:rsid w:val="00704400"/>
    <w:rsid w:val="007125C2"/>
    <w:rsid w:val="007176B0"/>
    <w:rsid w:val="007270C1"/>
    <w:rsid w:val="00727C74"/>
    <w:rsid w:val="00737978"/>
    <w:rsid w:val="00741DAE"/>
    <w:rsid w:val="00742F65"/>
    <w:rsid w:val="00751045"/>
    <w:rsid w:val="007520BC"/>
    <w:rsid w:val="00754A2C"/>
    <w:rsid w:val="00755B99"/>
    <w:rsid w:val="00764529"/>
    <w:rsid w:val="007654BC"/>
    <w:rsid w:val="00770CF9"/>
    <w:rsid w:val="00774FD3"/>
    <w:rsid w:val="00790D82"/>
    <w:rsid w:val="00791700"/>
    <w:rsid w:val="00793587"/>
    <w:rsid w:val="00796687"/>
    <w:rsid w:val="007A09E0"/>
    <w:rsid w:val="007A517F"/>
    <w:rsid w:val="007B0BB3"/>
    <w:rsid w:val="007B4BB8"/>
    <w:rsid w:val="007B6EA6"/>
    <w:rsid w:val="007C7627"/>
    <w:rsid w:val="007D1D27"/>
    <w:rsid w:val="007E11E6"/>
    <w:rsid w:val="007E18FD"/>
    <w:rsid w:val="007E4149"/>
    <w:rsid w:val="007F1AA0"/>
    <w:rsid w:val="007F2616"/>
    <w:rsid w:val="00805B11"/>
    <w:rsid w:val="00811104"/>
    <w:rsid w:val="0082302C"/>
    <w:rsid w:val="0083138D"/>
    <w:rsid w:val="00831D71"/>
    <w:rsid w:val="00835A32"/>
    <w:rsid w:val="008379F5"/>
    <w:rsid w:val="00847B3C"/>
    <w:rsid w:val="0085415D"/>
    <w:rsid w:val="00855202"/>
    <w:rsid w:val="008649FD"/>
    <w:rsid w:val="00870F32"/>
    <w:rsid w:val="00874638"/>
    <w:rsid w:val="00884E37"/>
    <w:rsid w:val="00891CA1"/>
    <w:rsid w:val="0089225B"/>
    <w:rsid w:val="00892AEB"/>
    <w:rsid w:val="00897DDA"/>
    <w:rsid w:val="008A1A8B"/>
    <w:rsid w:val="008B4905"/>
    <w:rsid w:val="008B75EA"/>
    <w:rsid w:val="008C3190"/>
    <w:rsid w:val="008C47D5"/>
    <w:rsid w:val="008C5DDC"/>
    <w:rsid w:val="008D0015"/>
    <w:rsid w:val="008D09E0"/>
    <w:rsid w:val="008E4266"/>
    <w:rsid w:val="008E5360"/>
    <w:rsid w:val="008F390D"/>
    <w:rsid w:val="009008DD"/>
    <w:rsid w:val="009026BE"/>
    <w:rsid w:val="00903E97"/>
    <w:rsid w:val="00910736"/>
    <w:rsid w:val="00911428"/>
    <w:rsid w:val="00912BAA"/>
    <w:rsid w:val="0091480C"/>
    <w:rsid w:val="00921207"/>
    <w:rsid w:val="00935263"/>
    <w:rsid w:val="00945152"/>
    <w:rsid w:val="00947F8C"/>
    <w:rsid w:val="00954B99"/>
    <w:rsid w:val="00954E9B"/>
    <w:rsid w:val="0096105C"/>
    <w:rsid w:val="00961FAE"/>
    <w:rsid w:val="00962923"/>
    <w:rsid w:val="00963AE8"/>
    <w:rsid w:val="00967CDF"/>
    <w:rsid w:val="00973E28"/>
    <w:rsid w:val="00976A44"/>
    <w:rsid w:val="00990A35"/>
    <w:rsid w:val="00997A26"/>
    <w:rsid w:val="009A6C2F"/>
    <w:rsid w:val="009A783F"/>
    <w:rsid w:val="009A78AD"/>
    <w:rsid w:val="009B2645"/>
    <w:rsid w:val="009C5843"/>
    <w:rsid w:val="009E0C73"/>
    <w:rsid w:val="009E0E46"/>
    <w:rsid w:val="009E593E"/>
    <w:rsid w:val="009F2DA5"/>
    <w:rsid w:val="009F35DE"/>
    <w:rsid w:val="009F5160"/>
    <w:rsid w:val="009F5172"/>
    <w:rsid w:val="00A07E43"/>
    <w:rsid w:val="00A17F8E"/>
    <w:rsid w:val="00A200AE"/>
    <w:rsid w:val="00A20261"/>
    <w:rsid w:val="00A220B3"/>
    <w:rsid w:val="00A2228D"/>
    <w:rsid w:val="00A23D93"/>
    <w:rsid w:val="00A33AF7"/>
    <w:rsid w:val="00A35A3F"/>
    <w:rsid w:val="00A378DE"/>
    <w:rsid w:val="00A429E9"/>
    <w:rsid w:val="00A42A96"/>
    <w:rsid w:val="00A44455"/>
    <w:rsid w:val="00A5185F"/>
    <w:rsid w:val="00A56908"/>
    <w:rsid w:val="00A70281"/>
    <w:rsid w:val="00A71BBE"/>
    <w:rsid w:val="00A7450D"/>
    <w:rsid w:val="00A8219A"/>
    <w:rsid w:val="00A972D3"/>
    <w:rsid w:val="00AA134A"/>
    <w:rsid w:val="00AA6B2B"/>
    <w:rsid w:val="00AA7DFB"/>
    <w:rsid w:val="00AC797C"/>
    <w:rsid w:val="00AD0624"/>
    <w:rsid w:val="00AD5167"/>
    <w:rsid w:val="00AE349E"/>
    <w:rsid w:val="00AF14FB"/>
    <w:rsid w:val="00AF3614"/>
    <w:rsid w:val="00AF63B6"/>
    <w:rsid w:val="00B0580A"/>
    <w:rsid w:val="00B12562"/>
    <w:rsid w:val="00B23125"/>
    <w:rsid w:val="00B23850"/>
    <w:rsid w:val="00B27DFA"/>
    <w:rsid w:val="00B336D1"/>
    <w:rsid w:val="00B359CE"/>
    <w:rsid w:val="00B40339"/>
    <w:rsid w:val="00B40DB5"/>
    <w:rsid w:val="00B70C20"/>
    <w:rsid w:val="00B72BA2"/>
    <w:rsid w:val="00B72DB8"/>
    <w:rsid w:val="00B75ACB"/>
    <w:rsid w:val="00B76AF1"/>
    <w:rsid w:val="00B84DB4"/>
    <w:rsid w:val="00B91279"/>
    <w:rsid w:val="00B92CA3"/>
    <w:rsid w:val="00BA7CB3"/>
    <w:rsid w:val="00BB2475"/>
    <w:rsid w:val="00BB6EC5"/>
    <w:rsid w:val="00BC0F87"/>
    <w:rsid w:val="00BC4FD0"/>
    <w:rsid w:val="00BC5704"/>
    <w:rsid w:val="00BD1F02"/>
    <w:rsid w:val="00BD7050"/>
    <w:rsid w:val="00BE2A70"/>
    <w:rsid w:val="00BE2F8D"/>
    <w:rsid w:val="00BE6A1F"/>
    <w:rsid w:val="00BE717C"/>
    <w:rsid w:val="00BF5479"/>
    <w:rsid w:val="00C022E2"/>
    <w:rsid w:val="00C06B23"/>
    <w:rsid w:val="00C06BE4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0AC8"/>
    <w:rsid w:val="00C843A5"/>
    <w:rsid w:val="00C86870"/>
    <w:rsid w:val="00C8736E"/>
    <w:rsid w:val="00C91154"/>
    <w:rsid w:val="00C925CC"/>
    <w:rsid w:val="00C94A28"/>
    <w:rsid w:val="00CA2590"/>
    <w:rsid w:val="00CA3E57"/>
    <w:rsid w:val="00CA5CF4"/>
    <w:rsid w:val="00CB2F18"/>
    <w:rsid w:val="00CC065C"/>
    <w:rsid w:val="00CC7029"/>
    <w:rsid w:val="00CD25FD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6E05"/>
    <w:rsid w:val="00D60280"/>
    <w:rsid w:val="00D678E8"/>
    <w:rsid w:val="00D840A8"/>
    <w:rsid w:val="00D90661"/>
    <w:rsid w:val="00D92DF5"/>
    <w:rsid w:val="00D955D3"/>
    <w:rsid w:val="00DA24B4"/>
    <w:rsid w:val="00DA2B48"/>
    <w:rsid w:val="00DA45D9"/>
    <w:rsid w:val="00DB6CA8"/>
    <w:rsid w:val="00DB6E59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E333F"/>
    <w:rsid w:val="00DF1E7E"/>
    <w:rsid w:val="00DF3597"/>
    <w:rsid w:val="00DF4B46"/>
    <w:rsid w:val="00E128E5"/>
    <w:rsid w:val="00E314E1"/>
    <w:rsid w:val="00E31BC6"/>
    <w:rsid w:val="00E33C0B"/>
    <w:rsid w:val="00E46973"/>
    <w:rsid w:val="00E47FF1"/>
    <w:rsid w:val="00E502AF"/>
    <w:rsid w:val="00E509FE"/>
    <w:rsid w:val="00E66073"/>
    <w:rsid w:val="00E71D3B"/>
    <w:rsid w:val="00E71D4B"/>
    <w:rsid w:val="00E90770"/>
    <w:rsid w:val="00E91BA8"/>
    <w:rsid w:val="00EA181F"/>
    <w:rsid w:val="00EA66C0"/>
    <w:rsid w:val="00EB4B86"/>
    <w:rsid w:val="00EB7253"/>
    <w:rsid w:val="00EC03AA"/>
    <w:rsid w:val="00EC2766"/>
    <w:rsid w:val="00EC2D3B"/>
    <w:rsid w:val="00EC3D40"/>
    <w:rsid w:val="00EC74D7"/>
    <w:rsid w:val="00EC763A"/>
    <w:rsid w:val="00ED1AE5"/>
    <w:rsid w:val="00ED4242"/>
    <w:rsid w:val="00EE32F7"/>
    <w:rsid w:val="00EE6265"/>
    <w:rsid w:val="00EF0563"/>
    <w:rsid w:val="00F006C8"/>
    <w:rsid w:val="00F04CB8"/>
    <w:rsid w:val="00F13D46"/>
    <w:rsid w:val="00F15C4F"/>
    <w:rsid w:val="00F205B0"/>
    <w:rsid w:val="00F55391"/>
    <w:rsid w:val="00F5635C"/>
    <w:rsid w:val="00F63153"/>
    <w:rsid w:val="00F63A00"/>
    <w:rsid w:val="00F73140"/>
    <w:rsid w:val="00F7705F"/>
    <w:rsid w:val="00F8147F"/>
    <w:rsid w:val="00FA219A"/>
    <w:rsid w:val="00FA425D"/>
    <w:rsid w:val="00FB2F46"/>
    <w:rsid w:val="00FB645F"/>
    <w:rsid w:val="00FD123D"/>
    <w:rsid w:val="00FD2B79"/>
    <w:rsid w:val="00FE2068"/>
    <w:rsid w:val="00FE4335"/>
    <w:rsid w:val="00FE4A54"/>
    <w:rsid w:val="00FF0B6D"/>
    <w:rsid w:val="00FF2CF8"/>
    <w:rsid w:val="00FF4227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EC276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EC27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4BB40D-7C0C-48AB-9A7C-3A23D88DD455}"/>
</file>

<file path=customXml/itemProps2.xml><?xml version="1.0" encoding="utf-8"?>
<ds:datastoreItem xmlns:ds="http://schemas.openxmlformats.org/officeDocument/2006/customXml" ds:itemID="{9C9C5F57-2CD2-436A-BCA6-3075838CF8A6}"/>
</file>

<file path=customXml/itemProps3.xml><?xml version="1.0" encoding="utf-8"?>
<ds:datastoreItem xmlns:ds="http://schemas.openxmlformats.org/officeDocument/2006/customXml" ds:itemID="{1A3FFE26-2D44-4DC2-A768-E11C0CCEF7F1}"/>
</file>

<file path=customXml/itemProps4.xml><?xml version="1.0" encoding="utf-8"?>
<ds:datastoreItem xmlns:ds="http://schemas.openxmlformats.org/officeDocument/2006/customXml" ds:itemID="{D627E6B8-C3C9-4413-917A-657E1E417F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3</cp:revision>
  <cp:lastPrinted>2016-04-14T20:43:00Z</cp:lastPrinted>
  <dcterms:created xsi:type="dcterms:W3CDTF">2016-04-14T20:42:00Z</dcterms:created>
  <dcterms:modified xsi:type="dcterms:W3CDTF">2016-04-14T20:43:00Z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