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Tr="00F45919">
        <w:tc>
          <w:tcPr>
            <w:tcW w:w="4788" w:type="dxa"/>
          </w:tcPr>
          <w:p w:rsidR="00F86C06" w:rsidRDefault="00F86C06" w:rsidP="00F45919">
            <w:pPr>
              <w:pStyle w:val="Header"/>
              <w:rPr>
                <w:rFonts w:cs="Arial"/>
                <w:b/>
                <w:bCs/>
                <w:sz w:val="18"/>
                <w:szCs w:val="18"/>
              </w:rPr>
            </w:pPr>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F86C06" w:rsidP="00F45919">
            <w:pPr>
              <w:pStyle w:val="Header"/>
              <w:rPr>
                <w:rFonts w:cs="Arial"/>
                <w:sz w:val="18"/>
                <w:szCs w:val="18"/>
              </w:rPr>
            </w:pPr>
            <w:r>
              <w:rPr>
                <w:rFonts w:cs="Arial"/>
                <w:sz w:val="18"/>
                <w:szCs w:val="18"/>
              </w:rPr>
              <w:t>Spokane.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0D3CE2" w:rsidP="00F45919">
      <w:pPr>
        <w:pStyle w:val="NoSpacing"/>
        <w:ind w:right="-270"/>
        <w:jc w:val="both"/>
        <w:rPr>
          <w:rFonts w:ascii="Times New Roman" w:hAnsi="Times New Roman"/>
          <w:sz w:val="24"/>
          <w:szCs w:val="24"/>
        </w:rPr>
      </w:pPr>
      <w:r>
        <w:rPr>
          <w:rFonts w:ascii="Times New Roman" w:hAnsi="Times New Roman"/>
          <w:sz w:val="24"/>
          <w:szCs w:val="24"/>
        </w:rPr>
        <w:t>January 31</w:t>
      </w:r>
      <w:r w:rsidR="005E1DE5">
        <w:rPr>
          <w:rFonts w:ascii="Times New Roman" w:hAnsi="Times New Roman"/>
          <w:sz w:val="24"/>
          <w:szCs w:val="24"/>
        </w:rPr>
        <w:t>, 2014</w:t>
      </w:r>
    </w:p>
    <w:p w:rsidR="00F45919" w:rsidRDefault="00F45919" w:rsidP="00F45919">
      <w:pPr>
        <w:pStyle w:val="NoSpacing"/>
        <w:ind w:right="-270"/>
        <w:jc w:val="both"/>
        <w:rPr>
          <w:rFonts w:ascii="Times New Roman" w:hAnsi="Times New Roman"/>
          <w:sz w:val="24"/>
          <w:szCs w:val="24"/>
        </w:rPr>
      </w:pPr>
    </w:p>
    <w:p w:rsidR="001975BD" w:rsidRPr="00C4686F" w:rsidRDefault="001975BD"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proofErr w:type="gramStart"/>
      <w:r w:rsidRPr="00C4686F">
        <w:rPr>
          <w:rFonts w:ascii="Times New Roman" w:hAnsi="Times New Roman"/>
        </w:rPr>
        <w:t>1300 S. Evergreen Park Drive S. W.</w:t>
      </w:r>
      <w:proofErr w:type="gramEnd"/>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0E756F" w:rsidRDefault="00F45919" w:rsidP="00D84B4F">
      <w:pPr>
        <w:pStyle w:val="Default"/>
        <w:ind w:left="720" w:hanging="720"/>
      </w:pPr>
      <w:r w:rsidRPr="004E6D17">
        <w:t>Re:</w:t>
      </w:r>
      <w:r w:rsidRPr="004E6D17">
        <w:tab/>
      </w:r>
      <w:r w:rsidR="00D96E8B" w:rsidRPr="00F45919">
        <w:t xml:space="preserve">Docket </w:t>
      </w:r>
      <w:r w:rsidR="00D96E8B">
        <w:t xml:space="preserve">No. </w:t>
      </w:r>
      <w:r w:rsidR="00D96E8B" w:rsidRPr="00F45919">
        <w:t>U</w:t>
      </w:r>
      <w:r w:rsidR="000E756F">
        <w:t>E-131883</w:t>
      </w:r>
      <w:r w:rsidR="00D96E8B">
        <w:t xml:space="preserve"> - </w:t>
      </w:r>
      <w:r w:rsidRPr="004E6D17">
        <w:t xml:space="preserve">Comments of Avista Utilities on </w:t>
      </w:r>
      <w:r w:rsidRPr="00F45919">
        <w:t xml:space="preserve">the </w:t>
      </w:r>
      <w:r w:rsidRPr="000E756F">
        <w:t>“</w:t>
      </w:r>
      <w:r w:rsidR="000E756F" w:rsidRPr="000E756F">
        <w:t>Investigation of the costs and benefits of distributed generation and the effect of distributed generation on utility provision of electric service</w:t>
      </w:r>
      <w:r w:rsidR="000E756F">
        <w:t>.”</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AB0867" w:rsidRDefault="00F45919" w:rsidP="00D84B4F">
      <w:pPr>
        <w:pStyle w:val="NoSpacing"/>
        <w:spacing w:line="360" w:lineRule="auto"/>
        <w:ind w:firstLine="720"/>
        <w:jc w:val="both"/>
      </w:pPr>
      <w:r>
        <w:rPr>
          <w:rFonts w:ascii="Times New Roman" w:hAnsi="Times New Roman"/>
          <w:sz w:val="24"/>
          <w:szCs w:val="24"/>
        </w:rPr>
        <w:t>Avista Corporation dba Avista Utilities</w:t>
      </w:r>
      <w:r w:rsidRPr="0066295E">
        <w:rPr>
          <w:rFonts w:ascii="Times New Roman" w:hAnsi="Times New Roman"/>
          <w:sz w:val="24"/>
          <w:szCs w:val="24"/>
        </w:rPr>
        <w:t xml:space="preserve"> (</w:t>
      </w:r>
      <w:r>
        <w:rPr>
          <w:rFonts w:ascii="Times New Roman" w:hAnsi="Times New Roman"/>
          <w:sz w:val="24"/>
          <w:szCs w:val="24"/>
        </w:rPr>
        <w:t>Avista</w:t>
      </w:r>
      <w:r w:rsidRPr="0066295E">
        <w:rPr>
          <w:rFonts w:ascii="Times New Roman" w:hAnsi="Times New Roman"/>
          <w:sz w:val="24"/>
          <w:szCs w:val="24"/>
        </w:rPr>
        <w:t xml:space="preserve"> or Company) submits the following comments in accordance with the Washington Utilities and Transportation Commission’s (Commission) Notice of Opportunity to </w:t>
      </w:r>
      <w:r w:rsidR="000E756F">
        <w:rPr>
          <w:rFonts w:ascii="Times New Roman" w:hAnsi="Times New Roman"/>
          <w:sz w:val="24"/>
          <w:szCs w:val="24"/>
        </w:rPr>
        <w:t>File</w:t>
      </w:r>
      <w:r w:rsidRPr="0066295E">
        <w:rPr>
          <w:rFonts w:ascii="Times New Roman" w:hAnsi="Times New Roman"/>
          <w:sz w:val="24"/>
          <w:szCs w:val="24"/>
        </w:rPr>
        <w:t xml:space="preserve"> Written Comments</w:t>
      </w:r>
      <w:r>
        <w:rPr>
          <w:rFonts w:ascii="Times New Roman" w:hAnsi="Times New Roman"/>
          <w:sz w:val="24"/>
          <w:szCs w:val="24"/>
        </w:rPr>
        <w:t xml:space="preserve"> (N</w:t>
      </w:r>
      <w:r w:rsidR="000E756F">
        <w:rPr>
          <w:rFonts w:ascii="Times New Roman" w:hAnsi="Times New Roman"/>
          <w:sz w:val="24"/>
          <w:szCs w:val="24"/>
        </w:rPr>
        <w:t>otice) issued in Docket U-131883</w:t>
      </w:r>
      <w:r w:rsidR="00D84B4F">
        <w:rPr>
          <w:rFonts w:ascii="Times New Roman" w:hAnsi="Times New Roman"/>
          <w:sz w:val="24"/>
          <w:szCs w:val="24"/>
        </w:rPr>
        <w:t xml:space="preserve"> dated </w:t>
      </w:r>
      <w:r w:rsidR="005E1DE5">
        <w:rPr>
          <w:rFonts w:ascii="Times New Roman" w:hAnsi="Times New Roman"/>
          <w:sz w:val="24"/>
          <w:szCs w:val="24"/>
        </w:rPr>
        <w:t>December 19, 2013</w:t>
      </w:r>
      <w:r w:rsidR="00D84B4F">
        <w:t>.</w:t>
      </w:r>
    </w:p>
    <w:p w:rsidR="001C1F9A" w:rsidRDefault="00BA4B9B" w:rsidP="001C1F9A">
      <w:pPr>
        <w:pStyle w:val="NoSpacing"/>
        <w:spacing w:line="360" w:lineRule="auto"/>
        <w:ind w:firstLine="720"/>
        <w:jc w:val="both"/>
        <w:rPr>
          <w:rFonts w:ascii="Times New Roman" w:hAnsi="Times New Roman"/>
          <w:sz w:val="24"/>
          <w:szCs w:val="24"/>
        </w:rPr>
      </w:pPr>
      <w:r w:rsidRPr="001C1F9A">
        <w:rPr>
          <w:rFonts w:ascii="Times New Roman" w:hAnsi="Times New Roman"/>
          <w:sz w:val="24"/>
          <w:szCs w:val="24"/>
        </w:rPr>
        <w:t>The Notice states that “</w:t>
      </w:r>
      <w:r w:rsidR="005E1DE5" w:rsidRPr="001C1F9A">
        <w:rPr>
          <w:rFonts w:ascii="Times New Roman" w:hAnsi="Times New Roman"/>
          <w:sz w:val="24"/>
          <w:szCs w:val="24"/>
        </w:rPr>
        <w:t xml:space="preserve">The Washington Utilities and Transportation Commission (Commission) initiated this docket to engage in a conversation about the costs and benefits of distributed generation (DG) and the effect of DG on utility provision of electric service.  Through this investigation the Commission hopes to understand better the effects of DG in the state of Washington and consider how to address these effects.  </w:t>
      </w:r>
    </w:p>
    <w:p w:rsidR="005E1DE5" w:rsidRPr="001C1F9A" w:rsidRDefault="005E1DE5" w:rsidP="001C1F9A">
      <w:pPr>
        <w:pStyle w:val="NoSpacing"/>
        <w:spacing w:line="360" w:lineRule="auto"/>
        <w:ind w:firstLine="720"/>
        <w:jc w:val="both"/>
        <w:rPr>
          <w:rFonts w:ascii="Times New Roman" w:hAnsi="Times New Roman"/>
          <w:sz w:val="24"/>
          <w:szCs w:val="24"/>
        </w:rPr>
      </w:pPr>
      <w:r w:rsidRPr="001C1F9A">
        <w:rPr>
          <w:rFonts w:ascii="Times New Roman" w:hAnsi="Times New Roman"/>
          <w:sz w:val="24"/>
          <w:szCs w:val="24"/>
        </w:rPr>
        <w:t xml:space="preserve">On November 6, 2013, the Commission received written comments from stakeholders discussing the costs and benefits of DG in the state of Washington.  On Wednesday, November 13, 2013, the Commission hosted a workshop on this topic.  At the workshop, the Commission </w:t>
      </w:r>
      <w:r w:rsidRPr="001C1F9A">
        <w:rPr>
          <w:rFonts w:ascii="Times New Roman" w:hAnsi="Times New Roman"/>
          <w:sz w:val="24"/>
          <w:szCs w:val="24"/>
        </w:rPr>
        <w:lastRenderedPageBreak/>
        <w:t xml:space="preserve">heard presentations of the results of three recent studies on this topic, and heard comments on the impacts of DG from the state’s investor-owned utilities and other stakeholders. </w:t>
      </w:r>
    </w:p>
    <w:p w:rsidR="00D84B4F" w:rsidRPr="00D84B4F" w:rsidRDefault="005E1DE5" w:rsidP="005E1DE5">
      <w:pPr>
        <w:spacing w:line="360" w:lineRule="auto"/>
        <w:ind w:firstLine="720"/>
        <w:jc w:val="both"/>
        <w:rPr>
          <w:rFonts w:ascii="Times New Roman" w:hAnsi="Times New Roman" w:cs="Times New Roman"/>
        </w:rPr>
      </w:pPr>
      <w:r>
        <w:rPr>
          <w:rFonts w:ascii="Times New Roman" w:hAnsi="Times New Roman" w:cs="Times New Roman"/>
          <w:sz w:val="25"/>
          <w:szCs w:val="25"/>
        </w:rPr>
        <w:t>The Commission anticipates scheduling a second workshop on these issues in April 2014.   At this second workshop, the Commission intends to lead a discussion on whether this investigation should continue and, if so, what issues should be addressed and through what process.  Procedural options include additional discussions at workshops held during open meetings and a rulemaking docket with the goal of producing rules, a policy statement, or both.</w:t>
      </w:r>
      <w:r w:rsidR="00D84B4F">
        <w:rPr>
          <w:rFonts w:ascii="Times New Roman" w:hAnsi="Times New Roman" w:cs="Times New Roman"/>
        </w:rPr>
        <w:t xml:space="preserve"> </w:t>
      </w:r>
    </w:p>
    <w:p w:rsidR="001C1F9A" w:rsidRDefault="00F00311" w:rsidP="001C1F9A">
      <w:pPr>
        <w:autoSpaceDE w:val="0"/>
        <w:autoSpaceDN w:val="0"/>
        <w:adjustRightInd w:val="0"/>
        <w:spacing w:line="360" w:lineRule="auto"/>
        <w:ind w:firstLine="720"/>
        <w:jc w:val="both"/>
        <w:rPr>
          <w:rFonts w:ascii="Times New Roman" w:hAnsi="Times New Roman" w:cs="Times New Roman"/>
        </w:rPr>
      </w:pPr>
      <w:r w:rsidRPr="00D84B4F">
        <w:rPr>
          <w:rFonts w:ascii="Times New Roman" w:hAnsi="Times New Roman" w:cs="Times New Roman"/>
        </w:rPr>
        <w:t xml:space="preserve">Avista appreciates </w:t>
      </w:r>
      <w:r w:rsidR="00677F7B">
        <w:rPr>
          <w:rFonts w:ascii="Times New Roman" w:hAnsi="Times New Roman" w:cs="Times New Roman"/>
        </w:rPr>
        <w:t xml:space="preserve">the opportunity to comment on </w:t>
      </w:r>
      <w:r>
        <w:rPr>
          <w:rFonts w:ascii="Times New Roman" w:hAnsi="Times New Roman" w:cs="Times New Roman"/>
        </w:rPr>
        <w:t>the Commission’s</w:t>
      </w:r>
      <w:r w:rsidRPr="00BA368C">
        <w:rPr>
          <w:rFonts w:ascii="Times New Roman" w:hAnsi="Times New Roman" w:cs="Times New Roman"/>
        </w:rPr>
        <w:t xml:space="preserve"> </w:t>
      </w:r>
      <w:r>
        <w:rPr>
          <w:rFonts w:ascii="Times New Roman" w:hAnsi="Times New Roman" w:cs="Times New Roman"/>
        </w:rPr>
        <w:t>i</w:t>
      </w:r>
      <w:r w:rsidRPr="008633E7">
        <w:rPr>
          <w:rFonts w:ascii="Times New Roman" w:hAnsi="Times New Roman" w:cs="Times New Roman"/>
        </w:rPr>
        <w:t>nvestigation of the costs and benefits of distributed generation</w:t>
      </w:r>
      <w:r>
        <w:rPr>
          <w:rFonts w:ascii="Times New Roman" w:hAnsi="Times New Roman" w:cs="Times New Roman"/>
        </w:rPr>
        <w:t>,</w:t>
      </w:r>
      <w:r w:rsidRPr="008633E7">
        <w:rPr>
          <w:rFonts w:ascii="Times New Roman" w:hAnsi="Times New Roman" w:cs="Times New Roman"/>
        </w:rPr>
        <w:t xml:space="preserve"> and the effect on </w:t>
      </w:r>
      <w:r>
        <w:rPr>
          <w:rFonts w:ascii="Times New Roman" w:hAnsi="Times New Roman" w:cs="Times New Roman"/>
        </w:rPr>
        <w:t>the utilities</w:t>
      </w:r>
      <w:r w:rsidR="00527CD1">
        <w:rPr>
          <w:rFonts w:ascii="Times New Roman" w:hAnsi="Times New Roman" w:cs="Times New Roman"/>
        </w:rPr>
        <w:t>’</w:t>
      </w:r>
      <w:r w:rsidRPr="008633E7">
        <w:rPr>
          <w:rFonts w:ascii="Times New Roman" w:hAnsi="Times New Roman" w:cs="Times New Roman"/>
        </w:rPr>
        <w:t xml:space="preserve"> electric service</w:t>
      </w:r>
      <w:r>
        <w:rPr>
          <w:rFonts w:ascii="Times New Roman" w:hAnsi="Times New Roman" w:cs="Times New Roman"/>
        </w:rPr>
        <w:t>.</w:t>
      </w:r>
      <w:r w:rsidR="003B43FB">
        <w:rPr>
          <w:rFonts w:ascii="Times New Roman" w:hAnsi="Times New Roman" w:cs="Times New Roman"/>
        </w:rPr>
        <w:t xml:space="preserve">  </w:t>
      </w:r>
    </w:p>
    <w:p w:rsidR="008A7F6F" w:rsidRDefault="00677F7B" w:rsidP="008A7F6F">
      <w:pPr>
        <w:pStyle w:val="Default"/>
        <w:spacing w:line="360" w:lineRule="auto"/>
        <w:ind w:firstLine="720"/>
        <w:jc w:val="both"/>
      </w:pPr>
      <w:r>
        <w:t>The Company supports a process that will help</w:t>
      </w:r>
      <w:r w:rsidRPr="001C1F9A">
        <w:t xml:space="preserve"> to ensure that we have interconnection policies and practices that promote effective integration of distributed energy resources. </w:t>
      </w:r>
      <w:r w:rsidR="008A7F6F">
        <w:t>The issue remains that w</w:t>
      </w:r>
      <w:r w:rsidR="001C1F9A" w:rsidRPr="001C1F9A">
        <w:t xml:space="preserve">ith current rate structures and net metering, there is a shifting of grid costs from customers installing distributed generation to other customers, because the utility still maintains a distribution system to support the DG customers’ full energy and capacity needs. </w:t>
      </w:r>
      <w:r w:rsidR="008A7F6F">
        <w:t>For Avista, it is</w:t>
      </w:r>
      <w:r w:rsidR="001C1F9A" w:rsidRPr="001C1F9A">
        <w:t xml:space="preserve"> not a material cost shift today based on the relatively small number of participating </w:t>
      </w:r>
      <w:r w:rsidR="008A7F6F" w:rsidRPr="001C1F9A">
        <w:t>customers;</w:t>
      </w:r>
      <w:r w:rsidR="001C1F9A" w:rsidRPr="001C1F9A">
        <w:t xml:space="preserve"> </w:t>
      </w:r>
      <w:r w:rsidR="008A7F6F">
        <w:t>however</w:t>
      </w:r>
      <w:r w:rsidR="001C1F9A" w:rsidRPr="001C1F9A">
        <w:t xml:space="preserve"> it has the potential to become material if incentives continue to grow for distributed generation. There are a number of ways to reduce or eliminate that shifting of costs, all of which involve a more equitable allocation of fixed and variable costs associated with serving customers. Reliabili</w:t>
      </w:r>
      <w:r w:rsidR="008A7F6F">
        <w:t>ty of service remains paramount</w:t>
      </w:r>
      <w:r w:rsidR="008273A0">
        <w:t>.</w:t>
      </w:r>
    </w:p>
    <w:p w:rsidR="00B9197B" w:rsidRDefault="006A685D" w:rsidP="00A62D67">
      <w:pPr>
        <w:pStyle w:val="Default"/>
        <w:spacing w:line="360" w:lineRule="auto"/>
        <w:ind w:firstLine="720"/>
        <w:jc w:val="both"/>
      </w:pPr>
      <w:r>
        <w:t xml:space="preserve">In 2012, the Company participated in the Critical Consumer Issues Forum (CCIF) that addressed “Policy Considerations Related to Distributed Energy Resources (DER).” The purpose of </w:t>
      </w:r>
      <w:r w:rsidR="00A62D67">
        <w:t xml:space="preserve"> this structured examination of DER issues was to bring</w:t>
      </w:r>
      <w:r>
        <w:t xml:space="preserve"> state Commissioners, consumer advocates, and electric utility representative</w:t>
      </w:r>
      <w:r w:rsidR="00A62D67">
        <w:t>s</w:t>
      </w:r>
      <w:r>
        <w:t xml:space="preserve"> together to tackle consumer-focused energy issues through interactive discourse and debate, to find consensus when possible, and at a minimum, achieve a clearer understanding of – and appreciation for – each other’s perspectives and positions. </w:t>
      </w:r>
      <w:r w:rsidR="00B9197B">
        <w:t xml:space="preserve">The forum provided a solid foundation for the series of facilitated two-day dialogues </w:t>
      </w:r>
      <w:r w:rsidR="00B9197B">
        <w:lastRenderedPageBreak/>
        <w:t xml:space="preserve">as well as the </w:t>
      </w:r>
      <w:r w:rsidR="00677F7B">
        <w:t xml:space="preserve">DER </w:t>
      </w:r>
      <w:r w:rsidR="00B9197B">
        <w:t>framework that ultimately was developed by the approximately 100 summit participants</w:t>
      </w:r>
      <w:r w:rsidR="00B9197B">
        <w:rPr>
          <w:rStyle w:val="FootnoteReference"/>
        </w:rPr>
        <w:footnoteReference w:id="1"/>
      </w:r>
      <w:r w:rsidR="00B9197B">
        <w:t>.</w:t>
      </w:r>
      <w:r>
        <w:t xml:space="preserve"> </w:t>
      </w:r>
    </w:p>
    <w:p w:rsidR="00BA4B9B" w:rsidRDefault="00B9197B" w:rsidP="00677F7B">
      <w:pPr>
        <w:pStyle w:val="Default"/>
        <w:spacing w:line="360" w:lineRule="auto"/>
        <w:ind w:firstLine="720"/>
        <w:jc w:val="both"/>
      </w:pPr>
      <w:r>
        <w:t>The Company supports this type of process, where parties could consider examining our distributed future, the benefits and challenges of DER in providing safe, reliable, affordable, cost-effective, and enviro</w:t>
      </w:r>
      <w:r w:rsidR="00677F7B">
        <w:t>nmentally sound energy supply. The Company suggests f</w:t>
      </w:r>
      <w:r w:rsidR="008A7F6F">
        <w:t>urther discussions and workshops</w:t>
      </w:r>
      <w:r w:rsidR="00A62D67">
        <w:t xml:space="preserve">, perhaps with the </w:t>
      </w:r>
      <w:r w:rsidR="000E29FF">
        <w:t xml:space="preserve">CCIF’s </w:t>
      </w:r>
      <w:r w:rsidR="00A62D67">
        <w:t>work</w:t>
      </w:r>
      <w:r w:rsidR="000E29FF">
        <w:t xml:space="preserve"> product </w:t>
      </w:r>
      <w:r w:rsidR="00A62D67">
        <w:t>as guiding document,</w:t>
      </w:r>
      <w:r w:rsidR="008A7F6F">
        <w:t xml:space="preserve"> </w:t>
      </w:r>
      <w:r w:rsidR="00677F7B">
        <w:t>to develop</w:t>
      </w:r>
      <w:r w:rsidR="008A7F6F">
        <w:t xml:space="preserve"> </w:t>
      </w:r>
      <w:r>
        <w:t>relevant public policy initiatives and regulatory actions</w:t>
      </w:r>
      <w:r w:rsidR="00677F7B">
        <w:t xml:space="preserve"> that would result in a Commission Policy Statement</w:t>
      </w:r>
      <w:r>
        <w:t>.</w:t>
      </w:r>
    </w:p>
    <w:p w:rsidR="00F45919" w:rsidRPr="00D84B4F" w:rsidRDefault="00AB0605" w:rsidP="00BA4B9B">
      <w:pPr>
        <w:spacing w:line="360" w:lineRule="auto"/>
        <w:ind w:firstLine="720"/>
        <w:jc w:val="both"/>
        <w:rPr>
          <w:rFonts w:ascii="Times New Roman" w:hAnsi="Times New Roman" w:cs="Times New Roman"/>
        </w:rPr>
      </w:pPr>
      <w:r>
        <w:rPr>
          <w:rFonts w:ascii="Times New Roman" w:hAnsi="Times New Roman" w:cs="Times New Roman"/>
        </w:rPr>
        <w:t xml:space="preserve">Again, the Company appreciates the opportunity to provide </w:t>
      </w:r>
      <w:r w:rsidR="0012246A">
        <w:rPr>
          <w:rFonts w:ascii="Times New Roman" w:hAnsi="Times New Roman" w:cs="Times New Roman"/>
        </w:rPr>
        <w:t xml:space="preserve">these </w:t>
      </w:r>
      <w:r>
        <w:rPr>
          <w:rFonts w:ascii="Times New Roman" w:hAnsi="Times New Roman" w:cs="Times New Roman"/>
        </w:rPr>
        <w:t xml:space="preserve">comments </w:t>
      </w:r>
      <w:r w:rsidR="00F45919" w:rsidRPr="00D84B4F">
        <w:rPr>
          <w:rFonts w:ascii="Times New Roman" w:hAnsi="Times New Roman" w:cs="Times New Roman"/>
        </w:rPr>
        <w:t xml:space="preserve">and we look forward to participating in </w:t>
      </w:r>
      <w:r w:rsidR="00677F7B">
        <w:rPr>
          <w:rFonts w:ascii="Times New Roman" w:hAnsi="Times New Roman" w:cs="Times New Roman"/>
        </w:rPr>
        <w:t>future</w:t>
      </w:r>
      <w:r w:rsidR="00F45919" w:rsidRPr="00D84B4F">
        <w:rPr>
          <w:rFonts w:ascii="Times New Roman" w:hAnsi="Times New Roman" w:cs="Times New Roman"/>
        </w:rPr>
        <w:t xml:space="preserve"> workshop</w:t>
      </w:r>
      <w:r w:rsidR="00677F7B">
        <w:rPr>
          <w:rFonts w:ascii="Times New Roman" w:hAnsi="Times New Roman" w:cs="Times New Roman"/>
        </w:rPr>
        <w:t>s and discussions</w:t>
      </w:r>
      <w:r w:rsidR="00F45919" w:rsidRPr="00D84B4F">
        <w:rPr>
          <w:rFonts w:ascii="Times New Roman" w:hAnsi="Times New Roman" w:cs="Times New Roman"/>
        </w:rPr>
        <w:t>.</w:t>
      </w:r>
      <w:r w:rsidR="00DA1C41" w:rsidRPr="00D84B4F">
        <w:rPr>
          <w:rFonts w:ascii="Times New Roman" w:hAnsi="Times New Roman" w:cs="Times New Roman"/>
        </w:rPr>
        <w:t xml:space="preserve"> </w:t>
      </w:r>
      <w:r w:rsidR="00F45919" w:rsidRPr="00D84B4F">
        <w:rPr>
          <w:rFonts w:ascii="Times New Roman" w:hAnsi="Times New Roman" w:cs="Times New Roman"/>
        </w:rPr>
        <w:t xml:space="preserve">If you have any questions regarding these comments, please contact </w:t>
      </w:r>
      <w:r w:rsidR="00F8014E" w:rsidRPr="00D84B4F">
        <w:rPr>
          <w:rFonts w:ascii="Times New Roman" w:hAnsi="Times New Roman" w:cs="Times New Roman"/>
        </w:rPr>
        <w:t>me</w:t>
      </w:r>
      <w:r w:rsidR="00F45919" w:rsidRPr="00D84B4F">
        <w:rPr>
          <w:rFonts w:ascii="Times New Roman" w:hAnsi="Times New Roman" w:cs="Times New Roman"/>
        </w:rPr>
        <w:t xml:space="preserve"> </w:t>
      </w:r>
      <w:r w:rsidR="001B29A5" w:rsidRPr="00D84B4F">
        <w:rPr>
          <w:rFonts w:ascii="Times New Roman" w:hAnsi="Times New Roman" w:cs="Times New Roman"/>
        </w:rPr>
        <w:t>at 509-495-4975</w:t>
      </w:r>
      <w:r w:rsidR="00DA1C41" w:rsidRPr="00D84B4F">
        <w:rPr>
          <w:rFonts w:ascii="Times New Roman" w:hAnsi="Times New Roman" w:cs="Times New Roman"/>
        </w:rPr>
        <w:t xml:space="preserve"> or at </w:t>
      </w:r>
      <w:hyperlink r:id="rId8" w:history="1">
        <w:r w:rsidR="00DA1C41" w:rsidRPr="00D84B4F">
          <w:rPr>
            <w:rStyle w:val="Hyperlink"/>
            <w:rFonts w:ascii="Times New Roman" w:hAnsi="Times New Roman" w:cs="Times New Roman"/>
          </w:rPr>
          <w:t>linda.gervais@avistacorp.com</w:t>
        </w:r>
      </w:hyperlink>
      <w:r w:rsidR="00DA1C41" w:rsidRPr="00D84B4F">
        <w:rPr>
          <w:rFonts w:ascii="Times New Roman" w:hAnsi="Times New Roman" w:cs="Times New Roman"/>
        </w:rPr>
        <w:t>.</w:t>
      </w:r>
    </w:p>
    <w:p w:rsidR="001B29A5" w:rsidRPr="00D84B4F" w:rsidRDefault="001B29A5" w:rsidP="00D84B4F">
      <w:pPr>
        <w:spacing w:line="360" w:lineRule="auto"/>
        <w:jc w:val="both"/>
        <w:rPr>
          <w:rFonts w:ascii="Times New Roman" w:hAnsi="Times New Roman" w:cs="Times New Roman"/>
        </w:rPr>
      </w:pP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0D15BF" w:rsidRDefault="00337F64" w:rsidP="00337F64">
      <w:pPr>
        <w:jc w:val="both"/>
        <w:rPr>
          <w:rFonts w:ascii="Times New Roman" w:hAnsi="Times New Roman" w:cs="Times New Roman"/>
        </w:rPr>
      </w:pPr>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ascii="Times New Roman" w:hAnsi="Times New Roman" w:cs="Times New Roman"/>
        </w:rPr>
      </w:pPr>
    </w:p>
    <w:p w:rsidR="00337F64" w:rsidRPr="000D15BF" w:rsidRDefault="00337F64" w:rsidP="00337F64">
      <w:pPr>
        <w:jc w:val="both"/>
        <w:rPr>
          <w:rFonts w:ascii="Times New Roman" w:hAnsi="Times New Roman" w:cs="Times New Roman"/>
        </w:rPr>
      </w:pPr>
      <w:r w:rsidRPr="000D15BF">
        <w:rPr>
          <w:rFonts w:ascii="Times New Roman" w:hAnsi="Times New Roman" w:cs="Times New Roman"/>
        </w:rPr>
        <w:t>Manager, Regulatory Policy</w:t>
      </w:r>
    </w:p>
    <w:p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rsidR="00337F64" w:rsidRPr="00FF70D0" w:rsidRDefault="00185E68" w:rsidP="00337F64">
      <w:pPr>
        <w:jc w:val="both"/>
        <w:rPr>
          <w:rFonts w:ascii="Times New Roman" w:hAnsi="Times New Roman" w:cs="Times New Roman"/>
          <w:lang w:val="fr-FR"/>
        </w:rPr>
      </w:pPr>
      <w:hyperlink r:id="rId9" w:history="1">
        <w:r w:rsidR="00337F64" w:rsidRPr="00FF70D0">
          <w:rPr>
            <w:rStyle w:val="Hyperlink"/>
            <w:rFonts w:ascii="Times New Roman" w:hAnsi="Times New Roman" w:cs="Times New Roman"/>
            <w:lang w:val="fr-FR"/>
          </w:rPr>
          <w:t>linda.gervais@avistacorp.com</w:t>
        </w:r>
      </w:hyperlink>
    </w:p>
    <w:p w:rsidR="00337F64" w:rsidRPr="000D15BF" w:rsidRDefault="00337F64" w:rsidP="00337F64">
      <w:pPr>
        <w:jc w:val="both"/>
        <w:rPr>
          <w:rFonts w:ascii="Times New Roman" w:hAnsi="Times New Roman" w:cs="Times New Roman"/>
          <w:lang w:val="fr-FR"/>
        </w:rPr>
      </w:pPr>
      <w:r w:rsidRPr="000D15BF">
        <w:rPr>
          <w:rFonts w:ascii="Times New Roman" w:hAnsi="Times New Roman" w:cs="Times New Roman"/>
          <w:lang w:val="fr-FR"/>
        </w:rPr>
        <w:t>509-495-4975</w:t>
      </w:r>
    </w:p>
    <w:p w:rsidR="00337F64" w:rsidRPr="001E0DB9" w:rsidRDefault="00337F64" w:rsidP="00F45919">
      <w:pPr>
        <w:pStyle w:val="NoSpacing"/>
        <w:spacing w:line="360" w:lineRule="auto"/>
        <w:ind w:right="-270" w:firstLine="720"/>
        <w:jc w:val="both"/>
        <w:rPr>
          <w:rFonts w:ascii="Times New Roman" w:hAnsi="Times New Roman"/>
          <w:sz w:val="24"/>
          <w:szCs w:val="24"/>
          <w:lang w:val="fr-FR"/>
        </w:rPr>
      </w:pPr>
    </w:p>
    <w:p w:rsidR="00F45919" w:rsidRPr="001E0DB9" w:rsidRDefault="00F45919" w:rsidP="00F45919">
      <w:pPr>
        <w:pStyle w:val="NoSpacing"/>
        <w:spacing w:line="360" w:lineRule="auto"/>
        <w:ind w:right="-270"/>
        <w:jc w:val="both"/>
        <w:rPr>
          <w:rFonts w:ascii="Times New Roman" w:hAnsi="Times New Roman"/>
          <w:sz w:val="24"/>
          <w:szCs w:val="24"/>
          <w:lang w:val="fr-FR"/>
        </w:rPr>
      </w:pPr>
    </w:p>
    <w:sectPr w:rsidR="00F45919" w:rsidRPr="001E0DB9" w:rsidSect="003D0502">
      <w:headerReference w:type="default" r:id="rId10"/>
      <w:footerReference w:type="default" r:id="rId11"/>
      <w:headerReference w:type="first" r:id="rId12"/>
      <w:pgSz w:w="12240" w:h="15840"/>
      <w:pgMar w:top="1800" w:right="1440" w:bottom="1440" w:left="1440" w:header="36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A83" w:rsidRDefault="00330A83" w:rsidP="002A1126">
      <w:r>
        <w:separator/>
      </w:r>
    </w:p>
  </w:endnote>
  <w:endnote w:type="continuationSeparator" w:id="0">
    <w:p w:rsidR="00330A83" w:rsidRDefault="00330A83"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937208"/>
      <w:docPartObj>
        <w:docPartGallery w:val="Page Numbers (Bottom of Page)"/>
        <w:docPartUnique/>
      </w:docPartObj>
    </w:sdtPr>
    <w:sdtEndPr>
      <w:rPr>
        <w:color w:val="7F7F7F" w:themeColor="background1" w:themeShade="7F"/>
        <w:spacing w:val="60"/>
      </w:rPr>
    </w:sdtEndPr>
    <w:sdtContent>
      <w:p w:rsidR="00B9197B" w:rsidRDefault="00185E68">
        <w:pPr>
          <w:pStyle w:val="Footer"/>
          <w:pBdr>
            <w:top w:val="single" w:sz="4" w:space="1" w:color="D9D9D9" w:themeColor="background1" w:themeShade="D9"/>
          </w:pBdr>
          <w:rPr>
            <w:b/>
          </w:rPr>
        </w:pPr>
        <w:fldSimple w:instr=" PAGE   \* MERGEFORMAT ">
          <w:r w:rsidR="000D3CE2" w:rsidRPr="000D3CE2">
            <w:rPr>
              <w:b/>
              <w:noProof/>
            </w:rPr>
            <w:t>3</w:t>
          </w:r>
        </w:fldSimple>
        <w:r w:rsidR="00B9197B">
          <w:rPr>
            <w:b/>
          </w:rPr>
          <w:t xml:space="preserve"> | </w:t>
        </w:r>
        <w:r w:rsidR="00B9197B">
          <w:rPr>
            <w:color w:val="7F7F7F" w:themeColor="background1" w:themeShade="7F"/>
            <w:spacing w:val="60"/>
          </w:rPr>
          <w:t>Page</w:t>
        </w:r>
      </w:p>
    </w:sdtContent>
  </w:sdt>
  <w:p w:rsidR="00B9197B" w:rsidRDefault="00B9197B"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A83" w:rsidRDefault="00330A83" w:rsidP="002A1126">
      <w:r>
        <w:separator/>
      </w:r>
    </w:p>
  </w:footnote>
  <w:footnote w:type="continuationSeparator" w:id="0">
    <w:p w:rsidR="00330A83" w:rsidRDefault="00330A83" w:rsidP="002A1126">
      <w:r>
        <w:continuationSeparator/>
      </w:r>
    </w:p>
  </w:footnote>
  <w:footnote w:id="1">
    <w:p w:rsidR="00B9197B" w:rsidRDefault="00B9197B">
      <w:pPr>
        <w:pStyle w:val="FootnoteText"/>
      </w:pPr>
      <w:r>
        <w:rPr>
          <w:rStyle w:val="FootnoteReference"/>
        </w:rPr>
        <w:footnoteRef/>
      </w:r>
      <w:r>
        <w:t xml:space="preserve"> </w:t>
      </w:r>
      <w:r w:rsidR="00677F7B">
        <w:rPr>
          <w:rFonts w:ascii="Times New Roman" w:hAnsi="Times New Roman" w:cs="Times New Roman"/>
        </w:rPr>
        <w:t>CCIF held</w:t>
      </w:r>
      <w:r w:rsidRPr="00677F7B">
        <w:rPr>
          <w:rFonts w:ascii="Times New Roman" w:hAnsi="Times New Roman" w:cs="Times New Roman"/>
        </w:rPr>
        <w:t xml:space="preserve"> 3 different summits</w:t>
      </w:r>
      <w:r w:rsidR="00677F7B">
        <w:rPr>
          <w:rFonts w:ascii="Times New Roman" w:hAnsi="Times New Roman" w:cs="Times New Roman"/>
        </w:rPr>
        <w:t xml:space="preserve"> </w:t>
      </w:r>
      <w:r w:rsidR="008273A0">
        <w:rPr>
          <w:rFonts w:ascii="Times New Roman" w:hAnsi="Times New Roman" w:cs="Times New Roman"/>
        </w:rPr>
        <w:t>in</w:t>
      </w:r>
      <w:r w:rsidR="00677F7B">
        <w:rPr>
          <w:rFonts w:ascii="Times New Roman" w:hAnsi="Times New Roman" w:cs="Times New Roman"/>
        </w:rPr>
        <w:t xml:space="preserve"> March, April and May 2012</w:t>
      </w:r>
      <w:r w:rsidRPr="00677F7B">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7B" w:rsidRDefault="00B9197B"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7B" w:rsidRDefault="00B9197B"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1174A25"/>
    <w:multiLevelType w:val="hybridMultilevel"/>
    <w:tmpl w:val="AEDE0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rsids>
    <w:rsidRoot w:val="003D0502"/>
    <w:rsid w:val="000020B9"/>
    <w:rsid w:val="00045758"/>
    <w:rsid w:val="000C3036"/>
    <w:rsid w:val="000D3CE2"/>
    <w:rsid w:val="000E29FF"/>
    <w:rsid w:val="000E756F"/>
    <w:rsid w:val="000F46FA"/>
    <w:rsid w:val="000F4873"/>
    <w:rsid w:val="00114E77"/>
    <w:rsid w:val="0012246A"/>
    <w:rsid w:val="00143B20"/>
    <w:rsid w:val="00161957"/>
    <w:rsid w:val="00174CE6"/>
    <w:rsid w:val="00185E68"/>
    <w:rsid w:val="001975BD"/>
    <w:rsid w:val="001A63BD"/>
    <w:rsid w:val="001B29A5"/>
    <w:rsid w:val="001C1F9A"/>
    <w:rsid w:val="001E0DB9"/>
    <w:rsid w:val="001E2AB9"/>
    <w:rsid w:val="00271646"/>
    <w:rsid w:val="0027491B"/>
    <w:rsid w:val="002A1126"/>
    <w:rsid w:val="00323F90"/>
    <w:rsid w:val="00330A83"/>
    <w:rsid w:val="00337F64"/>
    <w:rsid w:val="00354C4D"/>
    <w:rsid w:val="00355E5A"/>
    <w:rsid w:val="003B43FB"/>
    <w:rsid w:val="003D0502"/>
    <w:rsid w:val="003D5D7D"/>
    <w:rsid w:val="003D6C8A"/>
    <w:rsid w:val="00421E87"/>
    <w:rsid w:val="004656C8"/>
    <w:rsid w:val="004733C0"/>
    <w:rsid w:val="00494A18"/>
    <w:rsid w:val="004A393A"/>
    <w:rsid w:val="004A6346"/>
    <w:rsid w:val="004B0F10"/>
    <w:rsid w:val="005011E0"/>
    <w:rsid w:val="00527CD1"/>
    <w:rsid w:val="00530675"/>
    <w:rsid w:val="005510A0"/>
    <w:rsid w:val="005C1C9A"/>
    <w:rsid w:val="005E1DE5"/>
    <w:rsid w:val="0061555D"/>
    <w:rsid w:val="006260C5"/>
    <w:rsid w:val="00651A83"/>
    <w:rsid w:val="00657990"/>
    <w:rsid w:val="006722CD"/>
    <w:rsid w:val="0067498C"/>
    <w:rsid w:val="00677F7B"/>
    <w:rsid w:val="00694FC3"/>
    <w:rsid w:val="006A2183"/>
    <w:rsid w:val="006A685D"/>
    <w:rsid w:val="00702BA9"/>
    <w:rsid w:val="00706C17"/>
    <w:rsid w:val="007262DE"/>
    <w:rsid w:val="007452ED"/>
    <w:rsid w:val="0077043A"/>
    <w:rsid w:val="007B73D2"/>
    <w:rsid w:val="007F6DBA"/>
    <w:rsid w:val="00807809"/>
    <w:rsid w:val="00824A63"/>
    <w:rsid w:val="008273A0"/>
    <w:rsid w:val="008633E7"/>
    <w:rsid w:val="00876031"/>
    <w:rsid w:val="008A7F6F"/>
    <w:rsid w:val="008C1322"/>
    <w:rsid w:val="00971839"/>
    <w:rsid w:val="0098158F"/>
    <w:rsid w:val="009B0B7D"/>
    <w:rsid w:val="00A20AF2"/>
    <w:rsid w:val="00A464D3"/>
    <w:rsid w:val="00A56024"/>
    <w:rsid w:val="00A62D67"/>
    <w:rsid w:val="00A87384"/>
    <w:rsid w:val="00AA2DEC"/>
    <w:rsid w:val="00AB0605"/>
    <w:rsid w:val="00AB0867"/>
    <w:rsid w:val="00AD2DBE"/>
    <w:rsid w:val="00B156C5"/>
    <w:rsid w:val="00B17074"/>
    <w:rsid w:val="00B36800"/>
    <w:rsid w:val="00B3771B"/>
    <w:rsid w:val="00B44B40"/>
    <w:rsid w:val="00B75184"/>
    <w:rsid w:val="00B9197B"/>
    <w:rsid w:val="00BA4B9B"/>
    <w:rsid w:val="00BB40AB"/>
    <w:rsid w:val="00BC5615"/>
    <w:rsid w:val="00C17CA7"/>
    <w:rsid w:val="00C23EA6"/>
    <w:rsid w:val="00C91D37"/>
    <w:rsid w:val="00C950B4"/>
    <w:rsid w:val="00CA3409"/>
    <w:rsid w:val="00CF6B1C"/>
    <w:rsid w:val="00D05EC6"/>
    <w:rsid w:val="00D37180"/>
    <w:rsid w:val="00D64EBE"/>
    <w:rsid w:val="00D72B62"/>
    <w:rsid w:val="00D84B4F"/>
    <w:rsid w:val="00D9632E"/>
    <w:rsid w:val="00D96E8B"/>
    <w:rsid w:val="00DA1C41"/>
    <w:rsid w:val="00DC294F"/>
    <w:rsid w:val="00DC2F78"/>
    <w:rsid w:val="00DD17D4"/>
    <w:rsid w:val="00E15441"/>
    <w:rsid w:val="00E3352F"/>
    <w:rsid w:val="00E4016E"/>
    <w:rsid w:val="00E72C00"/>
    <w:rsid w:val="00E83AF0"/>
    <w:rsid w:val="00ED2566"/>
    <w:rsid w:val="00EE4F08"/>
    <w:rsid w:val="00F00311"/>
    <w:rsid w:val="00F31804"/>
    <w:rsid w:val="00F3627B"/>
    <w:rsid w:val="00F402D4"/>
    <w:rsid w:val="00F45919"/>
    <w:rsid w:val="00F6459F"/>
    <w:rsid w:val="00F8014E"/>
    <w:rsid w:val="00F86C06"/>
    <w:rsid w:val="00FD44D5"/>
    <w:rsid w:val="00FE7331"/>
    <w:rsid w:val="00FE7955"/>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character" w:styleId="CommentReference">
    <w:name w:val="annotation reference"/>
    <w:basedOn w:val="DefaultParagraphFont"/>
    <w:uiPriority w:val="99"/>
    <w:semiHidden/>
    <w:unhideWhenUsed/>
    <w:rsid w:val="003D5D7D"/>
    <w:rPr>
      <w:sz w:val="16"/>
      <w:szCs w:val="16"/>
    </w:rPr>
  </w:style>
  <w:style w:type="paragraph" w:styleId="CommentText">
    <w:name w:val="annotation text"/>
    <w:basedOn w:val="Normal"/>
    <w:link w:val="CommentTextChar"/>
    <w:uiPriority w:val="99"/>
    <w:semiHidden/>
    <w:unhideWhenUsed/>
    <w:rsid w:val="003D5D7D"/>
    <w:rPr>
      <w:sz w:val="20"/>
      <w:szCs w:val="20"/>
    </w:rPr>
  </w:style>
  <w:style w:type="character" w:customStyle="1" w:styleId="CommentTextChar">
    <w:name w:val="Comment Text Char"/>
    <w:basedOn w:val="DefaultParagraphFont"/>
    <w:link w:val="CommentText"/>
    <w:uiPriority w:val="99"/>
    <w:semiHidden/>
    <w:rsid w:val="003D5D7D"/>
    <w:rPr>
      <w:rFonts w:ascii="Arial" w:hAnsi="Arial"/>
    </w:rPr>
  </w:style>
  <w:style w:type="paragraph" w:styleId="CommentSubject">
    <w:name w:val="annotation subject"/>
    <w:basedOn w:val="CommentText"/>
    <w:next w:val="CommentText"/>
    <w:link w:val="CommentSubjectChar"/>
    <w:uiPriority w:val="99"/>
    <w:semiHidden/>
    <w:unhideWhenUsed/>
    <w:rsid w:val="003D5D7D"/>
    <w:rPr>
      <w:b/>
      <w:bCs/>
    </w:rPr>
  </w:style>
  <w:style w:type="character" w:customStyle="1" w:styleId="CommentSubjectChar">
    <w:name w:val="Comment Subject Char"/>
    <w:basedOn w:val="CommentTextChar"/>
    <w:link w:val="CommentSubject"/>
    <w:uiPriority w:val="99"/>
    <w:semiHidden/>
    <w:rsid w:val="003D5D7D"/>
    <w:rPr>
      <w:rFonts w:ascii="Arial" w:hAnsi="Arial"/>
      <w:b/>
      <w:bCs/>
    </w:rPr>
  </w:style>
  <w:style w:type="paragraph" w:styleId="FootnoteText">
    <w:name w:val="footnote text"/>
    <w:basedOn w:val="Normal"/>
    <w:link w:val="FootnoteTextChar"/>
    <w:uiPriority w:val="99"/>
    <w:semiHidden/>
    <w:unhideWhenUsed/>
    <w:rsid w:val="00CF6B1C"/>
    <w:rPr>
      <w:sz w:val="20"/>
      <w:szCs w:val="20"/>
    </w:rPr>
  </w:style>
  <w:style w:type="character" w:customStyle="1" w:styleId="FootnoteTextChar">
    <w:name w:val="Footnote Text Char"/>
    <w:basedOn w:val="DefaultParagraphFont"/>
    <w:link w:val="FootnoteText"/>
    <w:uiPriority w:val="99"/>
    <w:semiHidden/>
    <w:rsid w:val="00CF6B1C"/>
    <w:rPr>
      <w:rFonts w:ascii="Arial" w:hAnsi="Arial"/>
    </w:rPr>
  </w:style>
  <w:style w:type="character" w:styleId="FootnoteReference">
    <w:name w:val="footnote reference"/>
    <w:basedOn w:val="DefaultParagraphFont"/>
    <w:uiPriority w:val="99"/>
    <w:semiHidden/>
    <w:unhideWhenUsed/>
    <w:rsid w:val="00CF6B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character" w:styleId="CommentReference">
    <w:name w:val="annotation reference"/>
    <w:basedOn w:val="DefaultParagraphFont"/>
    <w:uiPriority w:val="99"/>
    <w:semiHidden/>
    <w:unhideWhenUsed/>
    <w:rsid w:val="003D5D7D"/>
    <w:rPr>
      <w:sz w:val="16"/>
      <w:szCs w:val="16"/>
    </w:rPr>
  </w:style>
  <w:style w:type="paragraph" w:styleId="CommentText">
    <w:name w:val="annotation text"/>
    <w:basedOn w:val="Normal"/>
    <w:link w:val="CommentTextChar"/>
    <w:uiPriority w:val="99"/>
    <w:semiHidden/>
    <w:unhideWhenUsed/>
    <w:rsid w:val="003D5D7D"/>
    <w:rPr>
      <w:sz w:val="20"/>
      <w:szCs w:val="20"/>
    </w:rPr>
  </w:style>
  <w:style w:type="character" w:customStyle="1" w:styleId="CommentTextChar">
    <w:name w:val="Comment Text Char"/>
    <w:basedOn w:val="DefaultParagraphFont"/>
    <w:link w:val="CommentText"/>
    <w:uiPriority w:val="99"/>
    <w:semiHidden/>
    <w:rsid w:val="003D5D7D"/>
    <w:rPr>
      <w:rFonts w:ascii="Arial" w:hAnsi="Arial"/>
    </w:rPr>
  </w:style>
  <w:style w:type="paragraph" w:styleId="CommentSubject">
    <w:name w:val="annotation subject"/>
    <w:basedOn w:val="CommentText"/>
    <w:next w:val="CommentText"/>
    <w:link w:val="CommentSubjectChar"/>
    <w:uiPriority w:val="99"/>
    <w:semiHidden/>
    <w:unhideWhenUsed/>
    <w:rsid w:val="003D5D7D"/>
    <w:rPr>
      <w:b/>
      <w:bCs/>
    </w:rPr>
  </w:style>
  <w:style w:type="character" w:customStyle="1" w:styleId="CommentSubjectChar">
    <w:name w:val="Comment Subject Char"/>
    <w:basedOn w:val="CommentTextChar"/>
    <w:link w:val="CommentSubject"/>
    <w:uiPriority w:val="99"/>
    <w:semiHidden/>
    <w:rsid w:val="003D5D7D"/>
    <w:rPr>
      <w:rFonts w:ascii="Arial" w:hAnsi="Arial"/>
      <w:b/>
      <w:bCs/>
    </w:rPr>
  </w:style>
</w:styles>
</file>

<file path=word/webSettings.xml><?xml version="1.0" encoding="utf-8"?>
<w:webSettings xmlns:r="http://schemas.openxmlformats.org/officeDocument/2006/relationships" xmlns:w="http://schemas.openxmlformats.org/wordprocessingml/2006/main">
  <w:divs>
    <w:div w:id="129325307">
      <w:bodyDiv w:val="1"/>
      <w:marLeft w:val="0"/>
      <w:marRight w:val="0"/>
      <w:marTop w:val="0"/>
      <w:marBottom w:val="0"/>
      <w:divBdr>
        <w:top w:val="none" w:sz="0" w:space="0" w:color="auto"/>
        <w:left w:val="none" w:sz="0" w:space="0" w:color="auto"/>
        <w:bottom w:val="none" w:sz="0" w:space="0" w:color="auto"/>
        <w:right w:val="none" w:sz="0" w:space="0" w:color="auto"/>
      </w:divBdr>
    </w:div>
    <w:div w:id="369381935">
      <w:bodyDiv w:val="1"/>
      <w:marLeft w:val="0"/>
      <w:marRight w:val="0"/>
      <w:marTop w:val="0"/>
      <w:marBottom w:val="0"/>
      <w:divBdr>
        <w:top w:val="none" w:sz="0" w:space="0" w:color="auto"/>
        <w:left w:val="none" w:sz="0" w:space="0" w:color="auto"/>
        <w:bottom w:val="none" w:sz="0" w:space="0" w:color="auto"/>
        <w:right w:val="none" w:sz="0" w:space="0" w:color="auto"/>
      </w:divBdr>
    </w:div>
    <w:div w:id="839007903">
      <w:bodyDiv w:val="1"/>
      <w:marLeft w:val="0"/>
      <w:marRight w:val="0"/>
      <w:marTop w:val="0"/>
      <w:marBottom w:val="0"/>
      <w:divBdr>
        <w:top w:val="none" w:sz="0" w:space="0" w:color="auto"/>
        <w:left w:val="none" w:sz="0" w:space="0" w:color="auto"/>
        <w:bottom w:val="none" w:sz="0" w:space="0" w:color="auto"/>
        <w:right w:val="none" w:sz="0" w:space="0" w:color="auto"/>
      </w:divBdr>
    </w:div>
    <w:div w:id="1056658313">
      <w:bodyDiv w:val="1"/>
      <w:marLeft w:val="0"/>
      <w:marRight w:val="0"/>
      <w:marTop w:val="0"/>
      <w:marBottom w:val="0"/>
      <w:divBdr>
        <w:top w:val="none" w:sz="0" w:space="0" w:color="auto"/>
        <w:left w:val="none" w:sz="0" w:space="0" w:color="auto"/>
        <w:bottom w:val="none" w:sz="0" w:space="0" w:color="auto"/>
        <w:right w:val="none" w:sz="0" w:space="0" w:color="auto"/>
      </w:divBdr>
    </w:div>
    <w:div w:id="1397242749">
      <w:bodyDiv w:val="1"/>
      <w:marLeft w:val="0"/>
      <w:marRight w:val="0"/>
      <w:marTop w:val="0"/>
      <w:marBottom w:val="0"/>
      <w:divBdr>
        <w:top w:val="none" w:sz="0" w:space="0" w:color="auto"/>
        <w:left w:val="none" w:sz="0" w:space="0" w:color="auto"/>
        <w:bottom w:val="none" w:sz="0" w:space="0" w:color="auto"/>
        <w:right w:val="none" w:sz="0" w:space="0" w:color="auto"/>
      </w:divBdr>
    </w:div>
    <w:div w:id="1609778262">
      <w:bodyDiv w:val="1"/>
      <w:marLeft w:val="0"/>
      <w:marRight w:val="0"/>
      <w:marTop w:val="0"/>
      <w:marBottom w:val="0"/>
      <w:divBdr>
        <w:top w:val="none" w:sz="0" w:space="0" w:color="auto"/>
        <w:left w:val="none" w:sz="0" w:space="0" w:color="auto"/>
        <w:bottom w:val="none" w:sz="0" w:space="0" w:color="auto"/>
        <w:right w:val="none" w:sz="0" w:space="0" w:color="auto"/>
      </w:divBdr>
    </w:div>
    <w:div w:id="1818303168">
      <w:bodyDiv w:val="1"/>
      <w:marLeft w:val="0"/>
      <w:marRight w:val="0"/>
      <w:marTop w:val="0"/>
      <w:marBottom w:val="0"/>
      <w:divBdr>
        <w:top w:val="none" w:sz="0" w:space="0" w:color="auto"/>
        <w:left w:val="none" w:sz="0" w:space="0" w:color="auto"/>
        <w:bottom w:val="none" w:sz="0" w:space="0" w:color="auto"/>
        <w:right w:val="none" w:sz="0" w:space="0" w:color="auto"/>
      </w:divBdr>
    </w:div>
    <w:div w:id="2040734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customXml" Target="../customXml/item5.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linda.gervais@avistacorp.com" TargetMode="External"/><Relationship Id="rId14" Type="http://schemas.openxmlformats.org/officeDocument/2006/relationships/theme" Target="theme/theme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2013-10-02T07:00:00+00:00</OpenedDate>
    <Date1 xmlns="dc463f71-b30c-4ab2-9473-d307f9d35888">2014-01-31T08:00:00+00:00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131883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259CE7B3065B469C07EAF4D87CAA77" ma:contentTypeVersion="135" ma:contentTypeDescription="" ma:contentTypeScope="" ma:versionID="523b28fd6f45d40f736895252ce8b9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1F719-0FB0-4B94-B8B4-CBBB205127CB}"/>
</file>

<file path=customXml/itemProps2.xml><?xml version="1.0" encoding="utf-8"?>
<ds:datastoreItem xmlns:ds="http://schemas.openxmlformats.org/officeDocument/2006/customXml" ds:itemID="{2777918F-830A-4B4E-86AB-847B6FC66D63}"/>
</file>

<file path=customXml/itemProps3.xml><?xml version="1.0" encoding="utf-8"?>
<ds:datastoreItem xmlns:ds="http://schemas.openxmlformats.org/officeDocument/2006/customXml" ds:itemID="{628634F1-1220-426D-9603-0F11FEAFEB64}"/>
</file>

<file path=customXml/itemProps4.xml><?xml version="1.0" encoding="utf-8"?>
<ds:datastoreItem xmlns:ds="http://schemas.openxmlformats.org/officeDocument/2006/customXml" ds:itemID="{363A8FD4-452E-4E90-9B8A-C164BB8D70F4}"/>
</file>

<file path=customXml/itemProps5.xml><?xml version="1.0" encoding="utf-8"?>
<ds:datastoreItem xmlns:ds="http://schemas.openxmlformats.org/officeDocument/2006/customXml" ds:itemID="{764EE90B-AB4C-4E33-A294-F97AF20EF330}"/>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monigle</dc:creator>
  <cp:lastModifiedBy>Linda Gervais</cp:lastModifiedBy>
  <cp:revision>3</cp:revision>
  <cp:lastPrinted>2013-07-31T23:27:00Z</cp:lastPrinted>
  <dcterms:created xsi:type="dcterms:W3CDTF">2014-01-30T20:50:00Z</dcterms:created>
  <dcterms:modified xsi:type="dcterms:W3CDTF">2014-01-31T21:12:00Z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0x0101006E56B4D1795A2E4DB2F0B01679ED314A00A2259CE7B3065B469C07EAF4D87CAA77</vt:lpwstr>
  </property>
  <property fmtid="{D5CDD505-2E9C-101B-9397-08002B2CF9AE}" pid="3" name="_docset_NoMedatataSyncRequired">
    <vt:lpwstr>False</vt:lpwstr>
  </property>
</Properties>
</file>