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68" w:rsidRDefault="007B4C68" w:rsidP="007B4C68">
      <w:pPr>
        <w:spacing w:after="0" w:line="240" w:lineRule="auto"/>
      </w:pPr>
    </w:p>
    <w:p w:rsidR="007B4C68" w:rsidRPr="00860654" w:rsidRDefault="007B4C68" w:rsidP="007B4C68">
      <w:pPr>
        <w:spacing w:after="0" w:line="240" w:lineRule="auto"/>
      </w:pPr>
    </w:p>
    <w:p w:rsidR="007B4C68" w:rsidRPr="00860654" w:rsidRDefault="007B4C68" w:rsidP="007B4C68">
      <w:pPr>
        <w:spacing w:after="0" w:line="240" w:lineRule="auto"/>
      </w:pPr>
    </w:p>
    <w:p w:rsidR="007B4C68" w:rsidRPr="00860654" w:rsidRDefault="007B4C68" w:rsidP="007B4C68">
      <w:pPr>
        <w:spacing w:after="0" w:line="240" w:lineRule="auto"/>
      </w:pPr>
    </w:p>
    <w:p w:rsidR="007B4C68" w:rsidRPr="00860654" w:rsidRDefault="007B4C68" w:rsidP="007B4C68">
      <w:pPr>
        <w:spacing w:after="0" w:line="240" w:lineRule="auto"/>
      </w:pPr>
    </w:p>
    <w:p w:rsidR="007B4C68" w:rsidRPr="00860654" w:rsidRDefault="007B4C68" w:rsidP="007B4C68">
      <w:pPr>
        <w:spacing w:after="0" w:line="240" w:lineRule="auto"/>
      </w:pPr>
    </w:p>
    <w:p w:rsidR="007B4C68" w:rsidRPr="00860654" w:rsidRDefault="007B4C68" w:rsidP="007B4C68">
      <w:pPr>
        <w:spacing w:after="0" w:line="240" w:lineRule="auto"/>
      </w:pPr>
    </w:p>
    <w:p w:rsidR="007B4C68" w:rsidRPr="00391AFB" w:rsidRDefault="007B4C68" w:rsidP="007B4C68">
      <w:pPr>
        <w:tabs>
          <w:tab w:val="center" w:pos="4680"/>
        </w:tabs>
        <w:spacing w:after="0" w:line="240" w:lineRule="auto"/>
        <w:jc w:val="both"/>
      </w:pPr>
      <w:r>
        <w:t>April 23, 2009</w:t>
      </w:r>
    </w:p>
    <w:p w:rsidR="007B4C68" w:rsidRPr="00391AFB" w:rsidRDefault="007B4C68" w:rsidP="007B4C68">
      <w:pPr>
        <w:spacing w:after="0" w:line="240" w:lineRule="auto"/>
      </w:pPr>
    </w:p>
    <w:p w:rsidR="007B4C68" w:rsidRPr="00391AFB" w:rsidRDefault="007B4C68" w:rsidP="007B4C68">
      <w:pPr>
        <w:spacing w:after="0" w:line="240" w:lineRule="auto"/>
      </w:pPr>
    </w:p>
    <w:p w:rsidR="007B4C68" w:rsidRPr="00391AFB" w:rsidRDefault="007B4C68" w:rsidP="007B4C68">
      <w:pPr>
        <w:spacing w:after="0" w:line="240" w:lineRule="auto"/>
      </w:pPr>
    </w:p>
    <w:p w:rsidR="007B4C68" w:rsidRPr="008E34A9" w:rsidRDefault="007B4C68" w:rsidP="007B4C68">
      <w:pPr>
        <w:spacing w:after="0" w:line="240" w:lineRule="auto"/>
      </w:pPr>
      <w:r>
        <w:t xml:space="preserve">Marguerite Friedlander, Administrative Law Judge </w:t>
      </w:r>
    </w:p>
    <w:p w:rsidR="007B4C68" w:rsidRPr="008E34A9" w:rsidRDefault="007B4C68" w:rsidP="007B4C68">
      <w:pPr>
        <w:spacing w:after="0" w:line="240" w:lineRule="auto"/>
      </w:pPr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:rsidR="007B4C68" w:rsidRPr="008E34A9" w:rsidRDefault="007B4C68" w:rsidP="007B4C68">
      <w:pPr>
        <w:spacing w:after="0" w:line="240" w:lineRule="auto"/>
      </w:pPr>
      <w:smartTag w:uri="urn:schemas-microsoft-com:office:smarttags" w:element="Street">
        <w:smartTag w:uri="urn:schemas-microsoft-com:office:smarttags" w:element="address">
          <w:r w:rsidRPr="008E34A9">
            <w:t>1300 S. Evergreen Park Dr. SW</w:t>
          </w:r>
        </w:smartTag>
      </w:smartTag>
    </w:p>
    <w:p w:rsidR="007B4C68" w:rsidRPr="008E34A9" w:rsidRDefault="007B4C68" w:rsidP="007B4C68">
      <w:pPr>
        <w:spacing w:after="0" w:line="240" w:lineRule="auto"/>
      </w:pPr>
      <w:smartTag w:uri="urn:schemas-microsoft-com:office:smarttags" w:element="address">
        <w:smartTag w:uri="urn:schemas-microsoft-com:office:smarttags" w:element="Street">
          <w:r w:rsidRPr="008E34A9">
            <w:t>P. O. Box</w:t>
          </w:r>
        </w:smartTag>
        <w:r w:rsidRPr="008E34A9">
          <w:t xml:space="preserve"> 47250</w:t>
        </w:r>
      </w:smartTag>
      <w:r w:rsidRPr="008E34A9">
        <w:t xml:space="preserve"> </w:t>
      </w:r>
    </w:p>
    <w:p w:rsidR="007B4C68" w:rsidRPr="008E34A9" w:rsidRDefault="007B4C68" w:rsidP="007B4C68">
      <w:pPr>
        <w:spacing w:after="0" w:line="240" w:lineRule="auto"/>
      </w:pPr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:rsidR="007B4C68" w:rsidRPr="00391AFB" w:rsidRDefault="007B4C68" w:rsidP="007B4C68">
      <w:pPr>
        <w:spacing w:after="0" w:line="240" w:lineRule="auto"/>
      </w:pPr>
    </w:p>
    <w:p w:rsidR="007B4C68" w:rsidRPr="00391AFB" w:rsidRDefault="007B4C68" w:rsidP="007B4C68">
      <w:pPr>
        <w:spacing w:after="0" w:line="240" w:lineRule="auto"/>
      </w:pPr>
      <w:r>
        <w:t>RE</w:t>
      </w:r>
      <w:r w:rsidRPr="00391AFB">
        <w:t>:</w:t>
      </w:r>
      <w:r w:rsidRPr="00391AFB">
        <w:tab/>
      </w:r>
      <w:r>
        <w:rPr>
          <w:i/>
        </w:rPr>
        <w:t>In re Application of Miller Schmer, Inc. d/b/a Seattle Express</w:t>
      </w:r>
      <w:r w:rsidR="00C953EA">
        <w:rPr>
          <w:i/>
        </w:rPr>
        <w:t xml:space="preserve">, </w:t>
      </w:r>
      <w:r>
        <w:t>Docket TC-082064</w:t>
      </w:r>
    </w:p>
    <w:p w:rsidR="007B4C68" w:rsidRPr="00391AFB" w:rsidRDefault="007B4C68" w:rsidP="007B4C68">
      <w:pPr>
        <w:spacing w:after="0" w:line="240" w:lineRule="auto"/>
      </w:pPr>
    </w:p>
    <w:p w:rsidR="00E369A0" w:rsidRDefault="00E369A0" w:rsidP="007B4C68">
      <w:pPr>
        <w:spacing w:after="0" w:line="240" w:lineRule="auto"/>
      </w:pPr>
      <w:r>
        <w:t>Dear ALJ Friedlander:</w:t>
      </w:r>
    </w:p>
    <w:p w:rsidR="007B4C68" w:rsidRDefault="007B4C68" w:rsidP="007B4C68">
      <w:pPr>
        <w:spacing w:after="0" w:line="240" w:lineRule="auto"/>
      </w:pPr>
    </w:p>
    <w:p w:rsidR="00E369A0" w:rsidRDefault="00E369A0" w:rsidP="00C953EA">
      <w:pPr>
        <w:spacing w:after="0" w:line="240" w:lineRule="auto"/>
      </w:pPr>
      <w:r>
        <w:t xml:space="preserve">The parties (Applicant, Protestant and </w:t>
      </w:r>
      <w:r w:rsidR="004E7DA2">
        <w:t xml:space="preserve">my client, </w:t>
      </w:r>
      <w:r>
        <w:t>UTC Staff) have authorized me to file this agreement on their behalf.  The Applicant and Protestant will separately confirm the agreement via email to you.</w:t>
      </w:r>
    </w:p>
    <w:p w:rsidR="007B4C68" w:rsidRDefault="007B4C68" w:rsidP="007B4C68">
      <w:pPr>
        <w:spacing w:after="0" w:line="240" w:lineRule="auto"/>
      </w:pPr>
    </w:p>
    <w:p w:rsidR="00E369A0" w:rsidRDefault="00E369A0" w:rsidP="007B4C68">
      <w:pPr>
        <w:spacing w:after="0" w:line="240" w:lineRule="auto"/>
      </w:pPr>
      <w:r>
        <w:t>The parties have agreed to the following resolution of this matter:</w:t>
      </w:r>
    </w:p>
    <w:p w:rsidR="007B4C68" w:rsidRDefault="007B4C68" w:rsidP="007B4C68">
      <w:pPr>
        <w:spacing w:after="0" w:line="240" w:lineRule="auto"/>
        <w:ind w:left="720"/>
      </w:pPr>
    </w:p>
    <w:p w:rsidR="00E369A0" w:rsidRDefault="00E369A0" w:rsidP="007B4C68">
      <w:pPr>
        <w:spacing w:after="0" w:line="240" w:lineRule="auto"/>
        <w:ind w:left="720" w:right="720"/>
      </w:pPr>
      <w:r>
        <w:t xml:space="preserve">Applicant Miller Schmer, Inc., d/b/a Seattle Express, agrees to withdraw its application in Docket TC-082064, without prejudice, which means: 1) This docket will terminate without resolution of the merits of the application; 2) Miller Schmer may file another application, and this docket does not affect such a filing; and 3) </w:t>
      </w:r>
      <w:r w:rsidR="003E5F34">
        <w:t>This docket does not affect t</w:t>
      </w:r>
      <w:r>
        <w:t>he right of Protestant Evergreen Trails, Inc. d/b/a Gray Line of Seattle, to protest any such future application.</w:t>
      </w:r>
    </w:p>
    <w:p w:rsidR="007B4C68" w:rsidRDefault="007B4C68" w:rsidP="007B4C68">
      <w:pPr>
        <w:spacing w:after="0" w:line="240" w:lineRule="auto"/>
      </w:pPr>
    </w:p>
    <w:p w:rsidR="00E369A0" w:rsidRDefault="00E369A0" w:rsidP="007B4C68">
      <w:pPr>
        <w:spacing w:after="0" w:line="240" w:lineRule="auto"/>
      </w:pPr>
      <w:r>
        <w:t xml:space="preserve">Accordingly, the parties request the Commission issue an order permitting or authorizing withdrawal of the application, and closing the docket.  </w:t>
      </w:r>
    </w:p>
    <w:p w:rsidR="007B4C68" w:rsidRDefault="007B4C68" w:rsidP="007B4C68">
      <w:pPr>
        <w:spacing w:after="0" w:line="240" w:lineRule="auto"/>
      </w:pPr>
    </w:p>
    <w:p w:rsidR="00E369A0" w:rsidRDefault="00E369A0" w:rsidP="007B4C68">
      <w:pPr>
        <w:spacing w:after="0" w:line="240" w:lineRule="auto"/>
      </w:pPr>
      <w:r>
        <w:t>Thank you for your attention to this matter.</w:t>
      </w:r>
    </w:p>
    <w:p w:rsidR="007B4C68" w:rsidRPr="00391AFB" w:rsidRDefault="007B4C68" w:rsidP="007B4C68">
      <w:pPr>
        <w:spacing w:after="0" w:line="240" w:lineRule="auto"/>
      </w:pPr>
    </w:p>
    <w:p w:rsidR="007B4C68" w:rsidRPr="00391AFB" w:rsidRDefault="007B4C68" w:rsidP="007B4C68">
      <w:pPr>
        <w:spacing w:after="0" w:line="240" w:lineRule="auto"/>
      </w:pPr>
      <w:r w:rsidRPr="00391AFB">
        <w:t>Sincerely,</w:t>
      </w:r>
    </w:p>
    <w:p w:rsidR="007B4C68" w:rsidRPr="00391AFB" w:rsidRDefault="007B4C68" w:rsidP="007B4C68">
      <w:pPr>
        <w:spacing w:after="0" w:line="240" w:lineRule="auto"/>
      </w:pPr>
    </w:p>
    <w:p w:rsidR="007B4C68" w:rsidRPr="00391AFB" w:rsidRDefault="007B4C68" w:rsidP="007B4C68">
      <w:pPr>
        <w:spacing w:after="0" w:line="240" w:lineRule="auto"/>
      </w:pPr>
    </w:p>
    <w:p w:rsidR="007B4C68" w:rsidRPr="00391AFB" w:rsidRDefault="007B4C68" w:rsidP="007B4C68">
      <w:pPr>
        <w:spacing w:after="0" w:line="240" w:lineRule="auto"/>
      </w:pPr>
      <w:r>
        <w:t>DONALD T. TROTTER</w:t>
      </w:r>
    </w:p>
    <w:p w:rsidR="007B4C68" w:rsidRDefault="007B4C68" w:rsidP="007B4C68">
      <w:pPr>
        <w:spacing w:after="0" w:line="240" w:lineRule="auto"/>
      </w:pPr>
      <w:r w:rsidRPr="00391AFB">
        <w:t xml:space="preserve">Assistant Attorney General </w:t>
      </w:r>
    </w:p>
    <w:p w:rsidR="007B4C68" w:rsidRPr="00391AFB" w:rsidRDefault="007B4C68" w:rsidP="007B4C68">
      <w:pPr>
        <w:spacing w:after="0" w:line="240" w:lineRule="auto"/>
      </w:pPr>
      <w:r>
        <w:t xml:space="preserve">Counsel for UTC Staff </w:t>
      </w:r>
    </w:p>
    <w:p w:rsidR="007B4C68" w:rsidRPr="00391AFB" w:rsidRDefault="007B4C68" w:rsidP="007B4C68">
      <w:pPr>
        <w:spacing w:after="0" w:line="240" w:lineRule="auto"/>
      </w:pPr>
    </w:p>
    <w:p w:rsidR="007B4C68" w:rsidRDefault="007B4C68" w:rsidP="007B4C68">
      <w:pPr>
        <w:spacing w:after="0" w:line="240" w:lineRule="auto"/>
      </w:pPr>
      <w:r>
        <w:t>DTT:klg</w:t>
      </w:r>
    </w:p>
    <w:p w:rsidR="007B4C68" w:rsidRDefault="007B4C68" w:rsidP="007B4C68">
      <w:pPr>
        <w:spacing w:after="0" w:line="240" w:lineRule="auto"/>
      </w:pPr>
      <w:r>
        <w:t xml:space="preserve">Enclosures </w:t>
      </w:r>
    </w:p>
    <w:p w:rsidR="00E369A0" w:rsidRDefault="007B4C68" w:rsidP="007B4C68">
      <w:pPr>
        <w:spacing w:after="0" w:line="240" w:lineRule="auto"/>
      </w:pPr>
      <w:r>
        <w:t>cc:  Parties</w:t>
      </w:r>
    </w:p>
    <w:sectPr w:rsidR="00E369A0" w:rsidSect="004221A2">
      <w:pgSz w:w="12240" w:h="15840" w:code="1"/>
      <w:pgMar w:top="1440" w:right="1440" w:bottom="864" w:left="1440" w:header="720" w:footer="720" w:gutter="0"/>
      <w:paperSrc w:first="263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characterSpacingControl w:val="doNotCompress"/>
  <w:compat/>
  <w:rsids>
    <w:rsidRoot w:val="00E369A0"/>
    <w:rsid w:val="001533A6"/>
    <w:rsid w:val="003E5F34"/>
    <w:rsid w:val="004221A2"/>
    <w:rsid w:val="004E7DA2"/>
    <w:rsid w:val="006C0E06"/>
    <w:rsid w:val="007B4C68"/>
    <w:rsid w:val="00880435"/>
    <w:rsid w:val="00C953EA"/>
    <w:rsid w:val="00CB1F51"/>
    <w:rsid w:val="00D0279E"/>
    <w:rsid w:val="00D26F97"/>
    <w:rsid w:val="00E369A0"/>
    <w:rsid w:val="00EE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2008-11-14T08:00:00+00:00</OpenedDate>
    <Date1 xmlns="dc463f71-b30c-4ab2-9473-d307f9d35888">2009-04-24T07:00:00+00:00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MILLER SCHMER, INC.</CaseCompanyNames>
    <DocketNumber xmlns="dc463f71-b30c-4ab2-9473-d307f9d35888">082064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D630B05029F441A569736AABF21F8F" ma:contentTypeVersion="135" ma:contentTypeDescription="" ma:contentTypeScope="" ma:versionID="7db4fd20674a84ea5c9a9c777ba75b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D8F123-9FFC-4008-9E6A-18C8348391B5}"/>
</file>

<file path=customXml/itemProps2.xml><?xml version="1.0" encoding="utf-8"?>
<ds:datastoreItem xmlns:ds="http://schemas.openxmlformats.org/officeDocument/2006/customXml" ds:itemID="{6121C705-032F-4EAA-ABA7-50ECA0B833F0}"/>
</file>

<file path=customXml/itemProps3.xml><?xml version="1.0" encoding="utf-8"?>
<ds:datastoreItem xmlns:ds="http://schemas.openxmlformats.org/officeDocument/2006/customXml" ds:itemID="{0911FE3C-D677-4D4D-94CD-644D72B5C310}"/>
</file>

<file path=customXml/itemProps4.xml><?xml version="1.0" encoding="utf-8"?>
<ds:datastoreItem xmlns:ds="http://schemas.openxmlformats.org/officeDocument/2006/customXml" ds:itemID="{CD2C639E-EB06-435E-9EE0-860FDB9DD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Trotter</dc:creator>
  <cp:keywords/>
  <dc:description/>
  <cp:lastModifiedBy>Krista Gross</cp:lastModifiedBy>
  <cp:revision>2</cp:revision>
  <dcterms:created xsi:type="dcterms:W3CDTF">2009-04-24T15:32:00Z</dcterms:created>
  <dcterms:modified xsi:type="dcterms:W3CDTF">2009-04-24T15:32:00Z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0x0101006E56B4D1795A2E4DB2F0B01679ED314A000FD630B05029F441A569736AABF21F8F</vt:lpwstr>
  </property>
  <property fmtid="{D5CDD505-2E9C-101B-9397-08002B2CF9AE}" pid="3" name="_docset_NoMedatataSyncRequired">
    <vt:lpwstr>False</vt:lpwstr>
  </property>
</Properties>
</file>