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4E13A8">
        <w:trPr>
          <w:trHeight w:val="2253"/>
        </w:trPr>
        <w:tc>
          <w:tcPr>
            <w:tcW w:w="4188" w:type="dxa"/>
            <w:tcBorders>
              <w:top w:val="single" w:sz="6" w:space="0" w:color="FFFFFF"/>
              <w:left w:val="single" w:sz="6" w:space="0" w:color="FFFFFF"/>
              <w:bottom w:val="single" w:sz="6" w:space="0" w:color="000000"/>
              <w:right w:val="single" w:sz="6" w:space="0" w:color="FFFFFF"/>
            </w:tcBorders>
          </w:tcPr>
          <w:p w14:paraId="7F36A3DA" w14:textId="5939B20E" w:rsidR="00D06108" w:rsidRPr="00E86DE8" w:rsidRDefault="004E13A8" w:rsidP="00D06108">
            <w:pPr>
              <w:spacing w:line="288" w:lineRule="auto"/>
              <w:rPr>
                <w:bCs/>
              </w:rPr>
            </w:pPr>
            <w:r>
              <w:rPr>
                <w:bCs/>
              </w:rPr>
              <w:t>In the Matter of Determining the Proper Carrier Classification of, and Complaint for Penalties Against:</w:t>
            </w:r>
          </w:p>
          <w:p w14:paraId="6E38DE0D" w14:textId="77777777" w:rsidR="00D06108" w:rsidRPr="00E86DE8" w:rsidRDefault="00D06108" w:rsidP="00D06108">
            <w:pPr>
              <w:spacing w:line="288" w:lineRule="auto"/>
              <w:rPr>
                <w:bCs/>
              </w:rPr>
            </w:pPr>
          </w:p>
          <w:p w14:paraId="7D26504A" w14:textId="77777777" w:rsidR="004E13A8" w:rsidRDefault="004E13A8" w:rsidP="00B10024">
            <w:pPr>
              <w:spacing w:line="288" w:lineRule="auto"/>
              <w:rPr>
                <w:bCs/>
              </w:rPr>
            </w:pPr>
          </w:p>
          <w:p w14:paraId="2875AD05" w14:textId="489B08BD" w:rsidR="00D8495A" w:rsidRPr="004E13A8" w:rsidRDefault="004E13A8" w:rsidP="00B10024">
            <w:pPr>
              <w:spacing w:line="288" w:lineRule="auto"/>
              <w:rPr>
                <w:bCs/>
              </w:rPr>
            </w:pPr>
            <w:r>
              <w:rPr>
                <w:bCs/>
              </w:rPr>
              <w:t>CHERYL BALL d/b/a ACME MOVING LABOR</w:t>
            </w:r>
          </w:p>
        </w:tc>
        <w:tc>
          <w:tcPr>
            <w:tcW w:w="4992" w:type="dxa"/>
            <w:tcBorders>
              <w:top w:val="single" w:sz="6" w:space="0" w:color="FFFFFF"/>
              <w:left w:val="single" w:sz="6" w:space="0" w:color="000000"/>
              <w:bottom w:val="single" w:sz="6" w:space="0" w:color="FFFFFF"/>
              <w:right w:val="single" w:sz="6" w:space="0" w:color="FFFFFF"/>
            </w:tcBorders>
          </w:tcPr>
          <w:p w14:paraId="2875AD06" w14:textId="4597F650" w:rsidR="00D8495A" w:rsidRPr="00E86DE8" w:rsidRDefault="00D8495A" w:rsidP="000342A8">
            <w:pPr>
              <w:widowControl w:val="0"/>
              <w:autoSpaceDE w:val="0"/>
              <w:autoSpaceDN w:val="0"/>
              <w:adjustRightInd w:val="0"/>
              <w:spacing w:line="288" w:lineRule="auto"/>
              <w:ind w:firstLine="236"/>
            </w:pPr>
            <w:r w:rsidRPr="00E86DE8">
              <w:t xml:space="preserve">DOCKET </w:t>
            </w:r>
            <w:r w:rsidR="004E13A8">
              <w:t>TV-161206</w:t>
            </w:r>
          </w:p>
          <w:p w14:paraId="2875AD07" w14:textId="77777777" w:rsidR="00D8495A" w:rsidRPr="00E86DE8" w:rsidRDefault="00D8495A" w:rsidP="005C33DC">
            <w:pPr>
              <w:widowControl w:val="0"/>
              <w:autoSpaceDE w:val="0"/>
              <w:autoSpaceDN w:val="0"/>
              <w:adjustRightInd w:val="0"/>
              <w:spacing w:line="288" w:lineRule="auto"/>
            </w:pPr>
          </w:p>
          <w:p w14:paraId="2875AD08" w14:textId="479F6433" w:rsidR="00D8495A" w:rsidRPr="00E86DE8" w:rsidRDefault="00D8495A" w:rsidP="000342A8">
            <w:pPr>
              <w:widowControl w:val="0"/>
              <w:autoSpaceDE w:val="0"/>
              <w:autoSpaceDN w:val="0"/>
              <w:adjustRightInd w:val="0"/>
              <w:spacing w:line="288" w:lineRule="auto"/>
              <w:ind w:firstLine="236"/>
            </w:pPr>
            <w:r w:rsidRPr="00E86DE8">
              <w:t>ORDER 0</w:t>
            </w:r>
            <w:r w:rsidR="00244674">
              <w:t>4</w:t>
            </w:r>
          </w:p>
          <w:p w14:paraId="2875AD09" w14:textId="77777777" w:rsidR="00D8495A" w:rsidRPr="00E86DE8" w:rsidRDefault="00D8495A" w:rsidP="000342A8">
            <w:pPr>
              <w:widowControl w:val="0"/>
              <w:autoSpaceDE w:val="0"/>
              <w:autoSpaceDN w:val="0"/>
              <w:adjustRightInd w:val="0"/>
              <w:spacing w:line="288" w:lineRule="auto"/>
              <w:ind w:firstLine="236"/>
            </w:pPr>
          </w:p>
          <w:p w14:paraId="78880967" w14:textId="1AF809F2" w:rsidR="006A5005" w:rsidRPr="00E86DE8" w:rsidRDefault="006A5005" w:rsidP="006A5005">
            <w:pPr>
              <w:spacing w:line="288" w:lineRule="auto"/>
            </w:pPr>
            <w:r w:rsidRPr="00E86DE8">
              <w:t xml:space="preserve">    ORDER </w:t>
            </w:r>
            <w:r w:rsidR="004E13A8">
              <w:t>GRA</w:t>
            </w:r>
            <w:r w:rsidR="00244674">
              <w:t xml:space="preserve">NTING MOTION TO AMEND </w:t>
            </w:r>
            <w:r w:rsidR="00244674">
              <w:br/>
              <w:t xml:space="preserve">    COMPLAINT</w:t>
            </w:r>
          </w:p>
          <w:p w14:paraId="2875AD0A" w14:textId="5FAC8570" w:rsidR="00D8495A" w:rsidRPr="00E86DE8" w:rsidRDefault="00D8495A" w:rsidP="00D06108">
            <w:pPr>
              <w:widowControl w:val="0"/>
              <w:autoSpaceDE w:val="0"/>
              <w:autoSpaceDN w:val="0"/>
              <w:adjustRightInd w:val="0"/>
              <w:spacing w:line="288" w:lineRule="auto"/>
              <w:ind w:left="236"/>
            </w:pPr>
          </w:p>
        </w:tc>
      </w:tr>
    </w:tbl>
    <w:p w14:paraId="2875AD0C" w14:textId="77777777" w:rsidR="00D8495A" w:rsidRPr="00E86DE8" w:rsidRDefault="00D8495A" w:rsidP="00D8495A">
      <w:pPr>
        <w:spacing w:line="288" w:lineRule="auto"/>
      </w:pPr>
    </w:p>
    <w:p w14:paraId="18841420" w14:textId="77777777" w:rsidR="006A5005" w:rsidRPr="00E86DE8" w:rsidRDefault="006A5005" w:rsidP="00244D07">
      <w:pPr>
        <w:pStyle w:val="Heading1"/>
      </w:pPr>
      <w:r w:rsidRPr="00244D07">
        <w:t>BACKGROUND</w:t>
      </w:r>
    </w:p>
    <w:p w14:paraId="46300858" w14:textId="4B01918C" w:rsidR="00244674" w:rsidRPr="00244674" w:rsidRDefault="008808C0" w:rsidP="00244D07">
      <w:pPr>
        <w:numPr>
          <w:ilvl w:val="0"/>
          <w:numId w:val="3"/>
        </w:numPr>
        <w:tabs>
          <w:tab w:val="clear" w:pos="1080"/>
          <w:tab w:val="left" w:pos="0"/>
        </w:tabs>
        <w:spacing w:after="240" w:line="288" w:lineRule="auto"/>
        <w:ind w:left="0" w:hanging="720"/>
      </w:pPr>
      <w:r>
        <w:rPr>
          <w:bCs/>
        </w:rPr>
        <w:t xml:space="preserve">On December </w:t>
      </w:r>
      <w:r w:rsidR="004E13A8">
        <w:rPr>
          <w:bCs/>
        </w:rPr>
        <w:t>19</w:t>
      </w:r>
      <w:r w:rsidR="006A5005" w:rsidRPr="00E86DE8">
        <w:rPr>
          <w:bCs/>
        </w:rPr>
        <w:t>, 2016, the Washington Utilities and Transportation Commission</w:t>
      </w:r>
      <w:r>
        <w:rPr>
          <w:bCs/>
        </w:rPr>
        <w:t xml:space="preserve"> (Commission) </w:t>
      </w:r>
      <w:r w:rsidR="004E13A8">
        <w:rPr>
          <w:bCs/>
        </w:rPr>
        <w:t>entered Order 01, Order Instituting Special Proceeding; Complaint Seeking to Impose Penalties; Notice of Hearing (Order 01)</w:t>
      </w:r>
      <w:r w:rsidR="0089053A">
        <w:rPr>
          <w:bCs/>
        </w:rPr>
        <w:t xml:space="preserve"> in Docket TV-161206. The Commission </w:t>
      </w:r>
      <w:r w:rsidR="001809CF">
        <w:rPr>
          <w:bCs/>
        </w:rPr>
        <w:t>initiated</w:t>
      </w:r>
      <w:r w:rsidR="0089053A">
        <w:rPr>
          <w:bCs/>
        </w:rPr>
        <w:t xml:space="preserve"> this special proceeding to determine if Cheryl Ball d/b/a Acme Moving Labor (Acme Moving Labor or Company) has engaged, and continues to engage, in business as a common carrier for</w:t>
      </w:r>
      <w:r w:rsidR="00EB51A4">
        <w:rPr>
          <w:bCs/>
        </w:rPr>
        <w:t xml:space="preserve"> the</w:t>
      </w:r>
      <w:r w:rsidR="0089053A">
        <w:rPr>
          <w:bCs/>
        </w:rPr>
        <w:t xml:space="preserve"> transportation of household goods without the required Commission-issued permit.</w:t>
      </w:r>
      <w:r w:rsidR="00244674">
        <w:rPr>
          <w:bCs/>
        </w:rPr>
        <w:t xml:space="preserve"> </w:t>
      </w:r>
      <w:r w:rsidR="00244674" w:rsidRPr="00244674">
        <w:rPr>
          <w:bCs/>
          <w:szCs w:val="22"/>
        </w:rPr>
        <w:t>Order 01 required the Company to appear before the Commission at a group classification proceeding on January 25, 2017.</w:t>
      </w:r>
    </w:p>
    <w:p w14:paraId="5F8DED06" w14:textId="2AB2F7E5" w:rsidR="006A5005" w:rsidRPr="00E86DE8" w:rsidRDefault="00244674" w:rsidP="00244D07">
      <w:pPr>
        <w:numPr>
          <w:ilvl w:val="0"/>
          <w:numId w:val="3"/>
        </w:numPr>
        <w:tabs>
          <w:tab w:val="clear" w:pos="1080"/>
          <w:tab w:val="left" w:pos="0"/>
        </w:tabs>
        <w:spacing w:after="240" w:line="288" w:lineRule="auto"/>
        <w:ind w:left="0" w:hanging="720"/>
      </w:pPr>
      <w:r w:rsidRPr="00244674">
        <w:rPr>
          <w:bCs/>
          <w:szCs w:val="22"/>
        </w:rPr>
        <w:t xml:space="preserve">On January 17, 2017, Acme Moving Labor filed </w:t>
      </w:r>
      <w:r w:rsidR="003F7CD6">
        <w:rPr>
          <w:bCs/>
          <w:szCs w:val="22"/>
        </w:rPr>
        <w:t xml:space="preserve">with the Commission </w:t>
      </w:r>
      <w:r w:rsidRPr="00244674">
        <w:rPr>
          <w:bCs/>
          <w:szCs w:val="22"/>
        </w:rPr>
        <w:t>a Request for Hearing and Request to Continue Appearance Before ALJ.</w:t>
      </w:r>
      <w:r w:rsidR="003F7CD6">
        <w:rPr>
          <w:bCs/>
          <w:szCs w:val="22"/>
        </w:rPr>
        <w:t xml:space="preserve"> Commission staff</w:t>
      </w:r>
      <w:r w:rsidRPr="00244674">
        <w:rPr>
          <w:bCs/>
          <w:szCs w:val="22"/>
        </w:rPr>
        <w:t xml:space="preserve"> </w:t>
      </w:r>
      <w:r w:rsidR="003F7CD6">
        <w:rPr>
          <w:bCs/>
          <w:szCs w:val="22"/>
        </w:rPr>
        <w:t>(</w:t>
      </w:r>
      <w:r w:rsidRPr="00244674">
        <w:rPr>
          <w:bCs/>
          <w:szCs w:val="22"/>
        </w:rPr>
        <w:t>Staff</w:t>
      </w:r>
      <w:r w:rsidR="003F7CD6">
        <w:rPr>
          <w:bCs/>
          <w:szCs w:val="22"/>
        </w:rPr>
        <w:t>)</w:t>
      </w:r>
      <w:r w:rsidRPr="00244674">
        <w:rPr>
          <w:bCs/>
          <w:szCs w:val="22"/>
        </w:rPr>
        <w:t xml:space="preserve"> </w:t>
      </w:r>
      <w:r w:rsidR="00E12CC8">
        <w:rPr>
          <w:bCs/>
          <w:szCs w:val="22"/>
        </w:rPr>
        <w:t>filed a response supporting</w:t>
      </w:r>
      <w:r w:rsidRPr="00244674">
        <w:rPr>
          <w:bCs/>
          <w:szCs w:val="22"/>
        </w:rPr>
        <w:t xml:space="preserve"> the Company’s request. </w:t>
      </w:r>
      <w:r>
        <w:t>On January 18, 2017, the Commission entered Order 02, Order Grant</w:t>
      </w:r>
      <w:r w:rsidR="008E52AC">
        <w:t>ing Request for Hearing</w:t>
      </w:r>
      <w:r>
        <w:t xml:space="preserve">. On January 26, 2017, the </w:t>
      </w:r>
      <w:r w:rsidRPr="00244D07">
        <w:rPr>
          <w:bCs/>
        </w:rPr>
        <w:t>Commission</w:t>
      </w:r>
      <w:r>
        <w:t xml:space="preserve"> entered Order 03, Notice of Brief Adjudicative Proceeding</w:t>
      </w:r>
      <w:r w:rsidR="003F7CD6">
        <w:t>; Order S</w:t>
      </w:r>
      <w:r w:rsidR="008E52AC">
        <w:t>etting Time for Oral Statements (Order 03). Order 03</w:t>
      </w:r>
      <w:r w:rsidR="003F7CD6">
        <w:t xml:space="preserve"> set </w:t>
      </w:r>
      <w:r w:rsidR="008E52AC">
        <w:t xml:space="preserve">the brief adjudicative proceeding (BAP) </w:t>
      </w:r>
      <w:r w:rsidR="003F7CD6">
        <w:t>for March 6, 2017, at 9:30 a.m.</w:t>
      </w:r>
    </w:p>
    <w:p w14:paraId="07D9C851" w14:textId="456ABBC9" w:rsidR="000727EA" w:rsidRDefault="00C83361" w:rsidP="00244D07">
      <w:pPr>
        <w:numPr>
          <w:ilvl w:val="0"/>
          <w:numId w:val="3"/>
        </w:numPr>
        <w:tabs>
          <w:tab w:val="clear" w:pos="1080"/>
          <w:tab w:val="left" w:pos="0"/>
        </w:tabs>
        <w:spacing w:after="240" w:line="288" w:lineRule="auto"/>
        <w:ind w:left="0" w:hanging="720"/>
      </w:pPr>
      <w:r>
        <w:t xml:space="preserve">On </w:t>
      </w:r>
      <w:r w:rsidR="000E23D8">
        <w:t xml:space="preserve">January </w:t>
      </w:r>
      <w:r w:rsidR="003F7CD6">
        <w:t>31</w:t>
      </w:r>
      <w:r w:rsidR="000E23D8">
        <w:t>, 2017</w:t>
      </w:r>
      <w:r w:rsidR="006A5005" w:rsidRPr="00E86DE8">
        <w:t xml:space="preserve">, </w:t>
      </w:r>
      <w:r w:rsidR="003F7CD6">
        <w:t>Staff filed with the Commission a Motion to Amend Complaint, Proposed Amended Complaint, and Declaration of Michelle Shepler (Motion). In its Motion, Staff requests the Commission amend Order 01 to include additional evidence that Acme Moving Labor performed a</w:t>
      </w:r>
      <w:r w:rsidR="000C361A">
        <w:t>n unauthorized</w:t>
      </w:r>
      <w:r w:rsidR="003F7CD6">
        <w:t xml:space="preserve"> household goods move in Oct</w:t>
      </w:r>
      <w:r w:rsidR="000C361A">
        <w:t>ober 2016</w:t>
      </w:r>
      <w:r w:rsidR="003F7CD6">
        <w:t xml:space="preserve">. Staff’s Motion includes a declaration made by Ms. Shepler, a consumer complaint investigator, documenting </w:t>
      </w:r>
      <w:r w:rsidR="000C361A">
        <w:t>the complaint she received from a</w:t>
      </w:r>
      <w:r w:rsidR="003F7CD6">
        <w:t xml:space="preserve"> consumer who </w:t>
      </w:r>
      <w:r w:rsidR="000C361A">
        <w:t>hired</w:t>
      </w:r>
      <w:r w:rsidR="003F7CD6">
        <w:t xml:space="preserve"> Acme Moving Labor</w:t>
      </w:r>
      <w:r w:rsidR="000C361A">
        <w:t xml:space="preserve"> to conduct a household goods move</w:t>
      </w:r>
      <w:r w:rsidR="003F7CD6">
        <w:t>.</w:t>
      </w:r>
      <w:r w:rsidR="000C361A">
        <w:t xml:space="preserve"> The declaration includes the </w:t>
      </w:r>
      <w:r w:rsidR="002F73E8">
        <w:t>Commission’s complaint record and documents provided to the consumer by Acme Moving Labor</w:t>
      </w:r>
      <w:r w:rsidR="000C361A">
        <w:t>.</w:t>
      </w:r>
    </w:p>
    <w:p w14:paraId="6109F03E" w14:textId="01842421" w:rsidR="003F7CD6" w:rsidRDefault="00C03A67" w:rsidP="00244D07">
      <w:pPr>
        <w:numPr>
          <w:ilvl w:val="0"/>
          <w:numId w:val="3"/>
        </w:numPr>
        <w:tabs>
          <w:tab w:val="clear" w:pos="1080"/>
          <w:tab w:val="left" w:pos="0"/>
        </w:tabs>
        <w:spacing w:after="240" w:line="288" w:lineRule="auto"/>
        <w:ind w:left="0" w:hanging="720"/>
      </w:pPr>
      <w:r>
        <w:lastRenderedPageBreak/>
        <w:t>Washington Administrative Code (WAC)</w:t>
      </w:r>
      <w:r w:rsidR="003F7CD6">
        <w:t xml:space="preserve"> 480-07-375(4) allows any party who opposes a </w:t>
      </w:r>
      <w:r w:rsidR="003F7CD6" w:rsidRPr="00244D07">
        <w:rPr>
          <w:bCs/>
        </w:rPr>
        <w:t>written</w:t>
      </w:r>
      <w:r w:rsidR="003F7CD6">
        <w:t xml:space="preserve"> motion to file a written response within five b</w:t>
      </w:r>
      <w:r w:rsidR="000C361A">
        <w:t>usiness days after the motion i</w:t>
      </w:r>
      <w:r w:rsidR="003F7CD6">
        <w:t>s served. Accordingly, any response to Staff’s Motion was due no later than the close of business on February 7, 2017.</w:t>
      </w:r>
    </w:p>
    <w:p w14:paraId="0512E865" w14:textId="757CDB2B" w:rsidR="003F7CD6" w:rsidRDefault="003F7CD6" w:rsidP="00244D07">
      <w:pPr>
        <w:numPr>
          <w:ilvl w:val="0"/>
          <w:numId w:val="3"/>
        </w:numPr>
        <w:tabs>
          <w:tab w:val="clear" w:pos="1080"/>
          <w:tab w:val="left" w:pos="0"/>
        </w:tabs>
        <w:spacing w:after="240" w:line="288" w:lineRule="auto"/>
        <w:ind w:left="0" w:hanging="720"/>
      </w:pPr>
      <w:r>
        <w:t xml:space="preserve">Acme </w:t>
      </w:r>
      <w:r w:rsidRPr="00244D07">
        <w:rPr>
          <w:bCs/>
        </w:rPr>
        <w:t>Moving</w:t>
      </w:r>
      <w:r>
        <w:t xml:space="preserve"> Labor did not </w:t>
      </w:r>
      <w:r w:rsidR="000C361A">
        <w:t xml:space="preserve">file a response </w:t>
      </w:r>
      <w:r>
        <w:t>to Staff’s Motion.</w:t>
      </w:r>
    </w:p>
    <w:p w14:paraId="1E194248" w14:textId="77777777" w:rsidR="006A5005" w:rsidRPr="00E86DE8" w:rsidRDefault="006A5005" w:rsidP="00244D07">
      <w:pPr>
        <w:pStyle w:val="Heading1"/>
      </w:pPr>
      <w:r w:rsidRPr="00E86DE8">
        <w:t>DISCUSSION AND DECISION</w:t>
      </w:r>
    </w:p>
    <w:p w14:paraId="436F6AF7" w14:textId="4896F9CA" w:rsidR="000C361A" w:rsidRPr="002F73E8" w:rsidRDefault="006A5005" w:rsidP="00244D07">
      <w:pPr>
        <w:numPr>
          <w:ilvl w:val="0"/>
          <w:numId w:val="3"/>
        </w:numPr>
        <w:tabs>
          <w:tab w:val="clear" w:pos="1080"/>
          <w:tab w:val="left" w:pos="0"/>
        </w:tabs>
        <w:spacing w:after="240" w:line="288" w:lineRule="auto"/>
        <w:ind w:left="0" w:hanging="720"/>
        <w:rPr>
          <w:b/>
        </w:rPr>
      </w:pPr>
      <w:r w:rsidRPr="002F73E8">
        <w:rPr>
          <w:bCs/>
        </w:rPr>
        <w:t>W</w:t>
      </w:r>
      <w:r w:rsidR="007949F8" w:rsidRPr="002F73E8">
        <w:rPr>
          <w:bCs/>
        </w:rPr>
        <w:t>e</w:t>
      </w:r>
      <w:r w:rsidR="00123023" w:rsidRPr="002F73E8">
        <w:rPr>
          <w:bCs/>
        </w:rPr>
        <w:t xml:space="preserve"> grant </w:t>
      </w:r>
      <w:r w:rsidR="000C361A" w:rsidRPr="002F73E8">
        <w:rPr>
          <w:bCs/>
        </w:rPr>
        <w:t>Staff’s Motion</w:t>
      </w:r>
      <w:r w:rsidR="00123023" w:rsidRPr="002F73E8">
        <w:rPr>
          <w:bCs/>
        </w:rPr>
        <w:t>.</w:t>
      </w:r>
      <w:r w:rsidR="00C03A67">
        <w:rPr>
          <w:bCs/>
        </w:rPr>
        <w:t xml:space="preserve"> WAC </w:t>
      </w:r>
      <w:r w:rsidR="00C03A67">
        <w:t>480-07-395(5) provides that the Commission may allow amendments to pleadings on such terms as promote fair and just results</w:t>
      </w:r>
      <w:r w:rsidR="00D831F9">
        <w:t>.</w:t>
      </w:r>
      <w:r w:rsidR="008F55A5" w:rsidRPr="002F73E8">
        <w:rPr>
          <w:bCs/>
        </w:rPr>
        <w:t xml:space="preserve"> </w:t>
      </w:r>
      <w:r w:rsidR="000C361A" w:rsidRPr="002F73E8">
        <w:rPr>
          <w:bCs/>
        </w:rPr>
        <w:t xml:space="preserve">Although Staff may present additional evidence at the BAP without amending Order 01, we </w:t>
      </w:r>
      <w:r w:rsidR="00AE197F">
        <w:rPr>
          <w:bCs/>
        </w:rPr>
        <w:t>find</w:t>
      </w:r>
      <w:r w:rsidR="000C361A" w:rsidRPr="002F73E8">
        <w:rPr>
          <w:bCs/>
        </w:rPr>
        <w:t xml:space="preserve"> that amending the Complaint promotes fair and just results</w:t>
      </w:r>
      <w:r w:rsidR="002F73E8" w:rsidRPr="002F73E8">
        <w:rPr>
          <w:bCs/>
        </w:rPr>
        <w:t xml:space="preserve"> by providing</w:t>
      </w:r>
      <w:r w:rsidR="000C361A" w:rsidRPr="002F73E8">
        <w:rPr>
          <w:bCs/>
        </w:rPr>
        <w:t xml:space="preserve"> the Company with additional tim</w:t>
      </w:r>
      <w:r w:rsidR="002F73E8" w:rsidRPr="002F73E8">
        <w:rPr>
          <w:bCs/>
        </w:rPr>
        <w:t>e to respond to the allegations. Moreover,</w:t>
      </w:r>
      <w:r w:rsidR="000C361A" w:rsidRPr="002F73E8">
        <w:rPr>
          <w:bCs/>
        </w:rPr>
        <w:t xml:space="preserve"> </w:t>
      </w:r>
      <w:r w:rsidR="002F73E8" w:rsidRPr="002F73E8">
        <w:rPr>
          <w:bCs/>
        </w:rPr>
        <w:t>it</w:t>
      </w:r>
      <w:r w:rsidR="000C361A" w:rsidRPr="002F73E8">
        <w:rPr>
          <w:bCs/>
        </w:rPr>
        <w:t xml:space="preserve"> may assist the parties in reaching a settlement agreement prior to the hearing. We also agree with Staff that amending Order 01 to reflect the new hearing date of March 6, 2017, will </w:t>
      </w:r>
      <w:r w:rsidR="002F73E8" w:rsidRPr="002F73E8">
        <w:rPr>
          <w:bCs/>
        </w:rPr>
        <w:t xml:space="preserve">help </w:t>
      </w:r>
      <w:r w:rsidR="000C361A" w:rsidRPr="002F73E8">
        <w:rPr>
          <w:bCs/>
        </w:rPr>
        <w:t xml:space="preserve">avoid any confusion about the date and time the parties are required to appear before the Commission. Accordingly, we </w:t>
      </w:r>
      <w:r w:rsidR="002F73E8" w:rsidRPr="002F73E8">
        <w:rPr>
          <w:bCs/>
        </w:rPr>
        <w:t>amend Order 01 consistent with Staff’s revisions in its Proposed Amended Complaint</w:t>
      </w:r>
      <w:r w:rsidR="000C361A" w:rsidRPr="002F73E8">
        <w:rPr>
          <w:bCs/>
        </w:rPr>
        <w:t>.</w:t>
      </w:r>
    </w:p>
    <w:p w14:paraId="7B99A870" w14:textId="5438BCF1" w:rsidR="006A5005" w:rsidRPr="00E86DE8" w:rsidRDefault="006A5005" w:rsidP="00244D07">
      <w:pPr>
        <w:pStyle w:val="Heading1"/>
      </w:pPr>
      <w:r w:rsidRPr="00E86DE8">
        <w:t>ORDER</w:t>
      </w:r>
    </w:p>
    <w:p w14:paraId="352CAED9" w14:textId="77777777" w:rsidR="006A5005" w:rsidRPr="00E86DE8" w:rsidRDefault="006A5005" w:rsidP="00244D07">
      <w:pPr>
        <w:spacing w:after="240" w:line="288" w:lineRule="auto"/>
      </w:pPr>
      <w:r w:rsidRPr="00E86DE8">
        <w:t xml:space="preserve">THE COMMISSION ORDERS: </w:t>
      </w:r>
    </w:p>
    <w:p w14:paraId="4625F063" w14:textId="74A4E01E" w:rsidR="006A5005" w:rsidRPr="00E86DE8" w:rsidRDefault="006A5005" w:rsidP="00244D07">
      <w:pPr>
        <w:numPr>
          <w:ilvl w:val="0"/>
          <w:numId w:val="3"/>
        </w:numPr>
        <w:tabs>
          <w:tab w:val="clear" w:pos="1080"/>
          <w:tab w:val="left" w:pos="0"/>
        </w:tabs>
        <w:spacing w:after="240" w:line="288" w:lineRule="auto"/>
        <w:ind w:left="720" w:hanging="1440"/>
      </w:pPr>
      <w:r w:rsidRPr="00E86DE8">
        <w:t>(1)</w:t>
      </w:r>
      <w:r w:rsidRPr="00E86DE8">
        <w:tab/>
      </w:r>
      <w:r w:rsidR="000C361A">
        <w:rPr>
          <w:bCs/>
        </w:rPr>
        <w:t>Commission Staff’s Motion to Amend Complaint</w:t>
      </w:r>
      <w:r w:rsidR="00DB01F2">
        <w:rPr>
          <w:bCs/>
        </w:rPr>
        <w:t xml:space="preserve"> is GRANTED</w:t>
      </w:r>
      <w:r w:rsidRPr="00E86DE8">
        <w:t xml:space="preserve">.  </w:t>
      </w:r>
    </w:p>
    <w:p w14:paraId="56459B19" w14:textId="60FEA65D" w:rsidR="006A5005" w:rsidRPr="00E86DE8" w:rsidRDefault="006A5005" w:rsidP="00244D07">
      <w:pPr>
        <w:numPr>
          <w:ilvl w:val="0"/>
          <w:numId w:val="3"/>
        </w:numPr>
        <w:tabs>
          <w:tab w:val="clear" w:pos="1080"/>
          <w:tab w:val="left" w:pos="0"/>
        </w:tabs>
        <w:spacing w:after="240" w:line="288" w:lineRule="auto"/>
        <w:ind w:left="720" w:hanging="1440"/>
      </w:pPr>
      <w:r w:rsidRPr="00E86DE8">
        <w:t>(2)</w:t>
      </w:r>
      <w:r w:rsidRPr="00E86DE8">
        <w:tab/>
      </w:r>
      <w:r w:rsidR="000C361A">
        <w:rPr>
          <w:bCs/>
        </w:rPr>
        <w:t>Order 01 is amended to reflect the revisions in Staff’s Proposed Amended Complaint.</w:t>
      </w:r>
    </w:p>
    <w:p w14:paraId="475BEB84" w14:textId="4BA05939" w:rsidR="006A5005" w:rsidRPr="00E86DE8" w:rsidRDefault="006A5005" w:rsidP="00244D07">
      <w:pPr>
        <w:spacing w:after="240" w:line="288" w:lineRule="auto"/>
      </w:pPr>
      <w:r w:rsidRPr="00E86DE8">
        <w:t>DATED at Olympia, W</w:t>
      </w:r>
      <w:r w:rsidR="006A3316">
        <w:t>as</w:t>
      </w:r>
      <w:r w:rsidR="000C361A">
        <w:t>hington, and effective February 9</w:t>
      </w:r>
      <w:r w:rsidR="006A3316">
        <w:t>, 2017</w:t>
      </w:r>
      <w:r w:rsidRPr="00E86DE8">
        <w:t>.</w:t>
      </w:r>
    </w:p>
    <w:p w14:paraId="097EBBED" w14:textId="77777777" w:rsidR="006A5005" w:rsidRPr="00E86DE8" w:rsidRDefault="006A5005" w:rsidP="00244D07">
      <w:pPr>
        <w:spacing w:after="840" w:line="288" w:lineRule="auto"/>
        <w:jc w:val="center"/>
      </w:pPr>
      <w:r w:rsidRPr="00E86DE8">
        <w:t>WASHINGTON UTILITIES AND TRANSPORTATION COMMISSION</w:t>
      </w:r>
    </w:p>
    <w:p w14:paraId="2BC9E717" w14:textId="77777777" w:rsidR="00123023" w:rsidRPr="00CB1237" w:rsidRDefault="00123023" w:rsidP="00123023">
      <w:pPr>
        <w:spacing w:line="264" w:lineRule="auto"/>
        <w:ind w:left="2880" w:firstLine="720"/>
      </w:pPr>
      <w:r w:rsidRPr="00CB1237">
        <w:t>RAYNE PEARSON</w:t>
      </w:r>
    </w:p>
    <w:p w14:paraId="7BB31EEA" w14:textId="77777777" w:rsidR="00123023" w:rsidRPr="00322C20" w:rsidRDefault="00123023" w:rsidP="00123023">
      <w:pPr>
        <w:spacing w:line="264" w:lineRule="auto"/>
        <w:ind w:left="2880" w:firstLine="720"/>
        <w:rPr>
          <w:b/>
        </w:rPr>
      </w:pPr>
      <w:r w:rsidRPr="00CB1237">
        <w:t>Administrative Law Judge</w:t>
      </w:r>
      <w:r>
        <w:rPr>
          <w:b/>
        </w:rPr>
        <w:t xml:space="preserve">       </w:t>
      </w:r>
      <w:r>
        <w:rPr>
          <w:b/>
        </w:rPr>
        <w:br/>
      </w:r>
    </w:p>
    <w:p w14:paraId="2875AD9A" w14:textId="3B784A09" w:rsidR="002C039A" w:rsidRPr="00E86DE8" w:rsidRDefault="00123023" w:rsidP="00244D07">
      <w:pPr>
        <w:spacing w:line="264" w:lineRule="auto"/>
      </w:pPr>
      <w:r w:rsidRPr="005B42D1">
        <w:rPr>
          <w:b/>
          <w:bCs/>
        </w:rPr>
        <w:t xml:space="preserve">NOTICE TO PARTIES:  This is an Interlocutory Order of the Commission. Administrative review may be available through a petition for review, filed within 10 days of the service of this Order pursuant to </w:t>
      </w:r>
      <w:r w:rsidRPr="005B42D1">
        <w:rPr>
          <w:b/>
          <w:bCs/>
          <w:i/>
          <w:iCs/>
        </w:rPr>
        <w:t>WAC 480-07-810</w:t>
      </w:r>
      <w:r w:rsidRPr="005B42D1">
        <w:rPr>
          <w:b/>
          <w:bCs/>
        </w:rPr>
        <w:t>.</w:t>
      </w:r>
    </w:p>
    <w:sectPr w:rsidR="002C039A" w:rsidRPr="00E86DE8" w:rsidSect="00244D0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6C712" w14:textId="77777777" w:rsidR="00F27958" w:rsidRDefault="00F27958" w:rsidP="00D8495A">
      <w:r>
        <w:separator/>
      </w:r>
    </w:p>
  </w:endnote>
  <w:endnote w:type="continuationSeparator" w:id="0">
    <w:p w14:paraId="1EB71DCD" w14:textId="77777777" w:rsidR="00F27958" w:rsidRDefault="00F27958"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5C3F" w14:textId="77777777" w:rsidR="002B753A" w:rsidRDefault="002B7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808E" w14:textId="77777777" w:rsidR="002B753A" w:rsidRDefault="002B7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8420F" w14:textId="77777777" w:rsidR="00F27958" w:rsidRDefault="00F27958" w:rsidP="00D8495A">
      <w:r>
        <w:separator/>
      </w:r>
    </w:p>
  </w:footnote>
  <w:footnote w:type="continuationSeparator" w:id="0">
    <w:p w14:paraId="4AA58B0C" w14:textId="77777777" w:rsidR="00F27958" w:rsidRDefault="00F27958"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BA38" w14:textId="77777777" w:rsidR="002B753A" w:rsidRDefault="002B7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BD61782" w:rsidR="00975152" w:rsidRPr="00AC0E30" w:rsidRDefault="009827D3">
    <w:pPr>
      <w:tabs>
        <w:tab w:val="left" w:pos="7740"/>
      </w:tabs>
      <w:rPr>
        <w:b/>
        <w:bCs/>
        <w:sz w:val="20"/>
      </w:rPr>
    </w:pPr>
    <w:r w:rsidRPr="00AC0E30">
      <w:rPr>
        <w:b/>
        <w:bCs/>
        <w:sz w:val="20"/>
      </w:rPr>
      <w:t>DOCKET</w:t>
    </w:r>
    <w:r>
      <w:rPr>
        <w:b/>
        <w:bCs/>
        <w:sz w:val="20"/>
      </w:rPr>
      <w:t xml:space="preserve"> </w:t>
    </w:r>
    <w:r w:rsidR="00305D95">
      <w:rPr>
        <w:b/>
        <w:bCs/>
        <w:sz w:val="20"/>
      </w:rPr>
      <w:t>TV-161206</w:t>
    </w:r>
    <w:r w:rsidRPr="00AC0E30">
      <w:rPr>
        <w:b/>
        <w:bCs/>
        <w:sz w:val="20"/>
      </w:rPr>
      <w:tab/>
      <w:t xml:space="preserve">PAGE </w:t>
    </w:r>
    <w:r w:rsidRPr="00AC0E30">
      <w:rPr>
        <w:b/>
        <w:bCs/>
        <w:sz w:val="20"/>
      </w:rPr>
      <w:pgNum/>
    </w:r>
  </w:p>
  <w:p w14:paraId="2875ADA0" w14:textId="0BF7CBD6" w:rsidR="00975152" w:rsidRPr="00AC0E30" w:rsidRDefault="00D06108" w:rsidP="00244D07">
    <w:pPr>
      <w:tabs>
        <w:tab w:val="left" w:pos="3763"/>
      </w:tabs>
      <w:rPr>
        <w:b/>
        <w:bCs/>
        <w:sz w:val="20"/>
      </w:rPr>
    </w:pPr>
    <w:r>
      <w:rPr>
        <w:b/>
        <w:bCs/>
        <w:sz w:val="20"/>
      </w:rPr>
      <w:t>ORDER 0</w:t>
    </w:r>
    <w:r w:rsidR="00244674">
      <w:rPr>
        <w:b/>
        <w:bCs/>
        <w:sz w:val="20"/>
      </w:rPr>
      <w:t>4</w:t>
    </w:r>
    <w:r w:rsidR="00244D07">
      <w:rPr>
        <w:b/>
        <w:bCs/>
        <w:sz w:val="20"/>
      </w:rPr>
      <w:tab/>
    </w:r>
  </w:p>
  <w:p w14:paraId="2875ADA1" w14:textId="77777777" w:rsidR="00975152" w:rsidRDefault="002B753A">
    <w:pPr>
      <w:tabs>
        <w:tab w:val="left" w:pos="7740"/>
      </w:tabs>
      <w:rPr>
        <w:b/>
        <w:bCs/>
        <w:sz w:val="20"/>
      </w:rPr>
    </w:pPr>
  </w:p>
  <w:p w14:paraId="2875ADA2" w14:textId="77777777" w:rsidR="00975152" w:rsidRPr="00AC0E30" w:rsidRDefault="002B753A">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DCD366F" w:rsidR="00975152" w:rsidRPr="00521EA1" w:rsidRDefault="009827D3" w:rsidP="006A1198">
    <w:pPr>
      <w:pStyle w:val="Header"/>
      <w:tabs>
        <w:tab w:val="clear" w:pos="4320"/>
        <w:tab w:val="clear" w:pos="8640"/>
        <w:tab w:val="right" w:pos="8460"/>
      </w:tabs>
      <w:rPr>
        <w:b/>
        <w:sz w:val="20"/>
        <w:szCs w:val="20"/>
      </w:rPr>
    </w:pPr>
    <w:r>
      <w:tab/>
    </w:r>
    <w:r w:rsidR="002B753A">
      <w:t>Service Date: February 9,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218E0"/>
    <w:rsid w:val="00021C27"/>
    <w:rsid w:val="00022571"/>
    <w:rsid w:val="000321DD"/>
    <w:rsid w:val="000325AB"/>
    <w:rsid w:val="000342A8"/>
    <w:rsid w:val="000543B4"/>
    <w:rsid w:val="000727EA"/>
    <w:rsid w:val="00082958"/>
    <w:rsid w:val="00082FF0"/>
    <w:rsid w:val="000851F2"/>
    <w:rsid w:val="00097C61"/>
    <w:rsid w:val="000A5DB0"/>
    <w:rsid w:val="000C361A"/>
    <w:rsid w:val="000C3D49"/>
    <w:rsid w:val="000D7B56"/>
    <w:rsid w:val="000E23D8"/>
    <w:rsid w:val="000E640C"/>
    <w:rsid w:val="000F0AF4"/>
    <w:rsid w:val="00123023"/>
    <w:rsid w:val="00151404"/>
    <w:rsid w:val="00161C08"/>
    <w:rsid w:val="001676F5"/>
    <w:rsid w:val="001809CF"/>
    <w:rsid w:val="00184767"/>
    <w:rsid w:val="00192725"/>
    <w:rsid w:val="001C4CA4"/>
    <w:rsid w:val="001C5AB1"/>
    <w:rsid w:val="001E1D7A"/>
    <w:rsid w:val="001F2A3C"/>
    <w:rsid w:val="001F405A"/>
    <w:rsid w:val="00214114"/>
    <w:rsid w:val="00241CD9"/>
    <w:rsid w:val="00244674"/>
    <w:rsid w:val="00244D07"/>
    <w:rsid w:val="002500B8"/>
    <w:rsid w:val="00254A32"/>
    <w:rsid w:val="00271AA9"/>
    <w:rsid w:val="00275C6E"/>
    <w:rsid w:val="0029058C"/>
    <w:rsid w:val="002A4A20"/>
    <w:rsid w:val="002A5267"/>
    <w:rsid w:val="002B0980"/>
    <w:rsid w:val="002B753A"/>
    <w:rsid w:val="002C039A"/>
    <w:rsid w:val="002D32B7"/>
    <w:rsid w:val="002E29C1"/>
    <w:rsid w:val="002F1F03"/>
    <w:rsid w:val="002F73E8"/>
    <w:rsid w:val="00303B37"/>
    <w:rsid w:val="00305D95"/>
    <w:rsid w:val="003368A8"/>
    <w:rsid w:val="003368D2"/>
    <w:rsid w:val="003575DF"/>
    <w:rsid w:val="00364B64"/>
    <w:rsid w:val="00366187"/>
    <w:rsid w:val="0038014A"/>
    <w:rsid w:val="003B1B17"/>
    <w:rsid w:val="003D0530"/>
    <w:rsid w:val="003E5D6F"/>
    <w:rsid w:val="003F18F3"/>
    <w:rsid w:val="003F68F1"/>
    <w:rsid w:val="003F7CD6"/>
    <w:rsid w:val="00413942"/>
    <w:rsid w:val="00443FE3"/>
    <w:rsid w:val="0048646C"/>
    <w:rsid w:val="004946B9"/>
    <w:rsid w:val="004A3890"/>
    <w:rsid w:val="004A3B25"/>
    <w:rsid w:val="004B22B7"/>
    <w:rsid w:val="004D163E"/>
    <w:rsid w:val="004E13A8"/>
    <w:rsid w:val="004E77C5"/>
    <w:rsid w:val="00501D53"/>
    <w:rsid w:val="00512420"/>
    <w:rsid w:val="005138C9"/>
    <w:rsid w:val="00534037"/>
    <w:rsid w:val="005469BB"/>
    <w:rsid w:val="00552600"/>
    <w:rsid w:val="00570927"/>
    <w:rsid w:val="00573828"/>
    <w:rsid w:val="00581DDB"/>
    <w:rsid w:val="00595CD2"/>
    <w:rsid w:val="005A1676"/>
    <w:rsid w:val="005A6C74"/>
    <w:rsid w:val="005B0C0C"/>
    <w:rsid w:val="005C70B9"/>
    <w:rsid w:val="005E1CC2"/>
    <w:rsid w:val="005E565C"/>
    <w:rsid w:val="00606618"/>
    <w:rsid w:val="00620AED"/>
    <w:rsid w:val="006216CC"/>
    <w:rsid w:val="006627E8"/>
    <w:rsid w:val="00672F7B"/>
    <w:rsid w:val="0067685E"/>
    <w:rsid w:val="00680787"/>
    <w:rsid w:val="00683A17"/>
    <w:rsid w:val="0068408A"/>
    <w:rsid w:val="00686B4A"/>
    <w:rsid w:val="00690047"/>
    <w:rsid w:val="006A0DC5"/>
    <w:rsid w:val="006A3316"/>
    <w:rsid w:val="006A41EE"/>
    <w:rsid w:val="006A5005"/>
    <w:rsid w:val="006B0BBB"/>
    <w:rsid w:val="006B2EF6"/>
    <w:rsid w:val="006B72A1"/>
    <w:rsid w:val="006C2ACC"/>
    <w:rsid w:val="006F07A9"/>
    <w:rsid w:val="006F691E"/>
    <w:rsid w:val="00702042"/>
    <w:rsid w:val="0070591C"/>
    <w:rsid w:val="007177AB"/>
    <w:rsid w:val="00722871"/>
    <w:rsid w:val="0072368A"/>
    <w:rsid w:val="00762332"/>
    <w:rsid w:val="007949F8"/>
    <w:rsid w:val="007B4C43"/>
    <w:rsid w:val="007B7AD2"/>
    <w:rsid w:val="007E0175"/>
    <w:rsid w:val="00816867"/>
    <w:rsid w:val="00870622"/>
    <w:rsid w:val="00873400"/>
    <w:rsid w:val="00874F82"/>
    <w:rsid w:val="00877FAC"/>
    <w:rsid w:val="008808C0"/>
    <w:rsid w:val="0089053A"/>
    <w:rsid w:val="008A0338"/>
    <w:rsid w:val="008A0993"/>
    <w:rsid w:val="008A1139"/>
    <w:rsid w:val="008A219D"/>
    <w:rsid w:val="008B1CCC"/>
    <w:rsid w:val="008B3311"/>
    <w:rsid w:val="008E52AC"/>
    <w:rsid w:val="008F350D"/>
    <w:rsid w:val="008F55A5"/>
    <w:rsid w:val="00912BB8"/>
    <w:rsid w:val="00920E78"/>
    <w:rsid w:val="009729B2"/>
    <w:rsid w:val="009776BD"/>
    <w:rsid w:val="009827D3"/>
    <w:rsid w:val="009921B9"/>
    <w:rsid w:val="009957EC"/>
    <w:rsid w:val="0099634A"/>
    <w:rsid w:val="009A13D3"/>
    <w:rsid w:val="009A7252"/>
    <w:rsid w:val="009C5D62"/>
    <w:rsid w:val="009D47AA"/>
    <w:rsid w:val="009E141D"/>
    <w:rsid w:val="009E31B8"/>
    <w:rsid w:val="009E797A"/>
    <w:rsid w:val="009F33AB"/>
    <w:rsid w:val="00A2187A"/>
    <w:rsid w:val="00A46518"/>
    <w:rsid w:val="00A4763B"/>
    <w:rsid w:val="00A65F59"/>
    <w:rsid w:val="00A754BC"/>
    <w:rsid w:val="00A84C2A"/>
    <w:rsid w:val="00A939A9"/>
    <w:rsid w:val="00A94951"/>
    <w:rsid w:val="00AA07DE"/>
    <w:rsid w:val="00AA6CBC"/>
    <w:rsid w:val="00AD3312"/>
    <w:rsid w:val="00AE0106"/>
    <w:rsid w:val="00AE197F"/>
    <w:rsid w:val="00AE273E"/>
    <w:rsid w:val="00B074C3"/>
    <w:rsid w:val="00B10024"/>
    <w:rsid w:val="00B13041"/>
    <w:rsid w:val="00B15855"/>
    <w:rsid w:val="00B53763"/>
    <w:rsid w:val="00B67440"/>
    <w:rsid w:val="00B73DEF"/>
    <w:rsid w:val="00B838B1"/>
    <w:rsid w:val="00B869E1"/>
    <w:rsid w:val="00B878E7"/>
    <w:rsid w:val="00B91211"/>
    <w:rsid w:val="00BA67C5"/>
    <w:rsid w:val="00BB1DF9"/>
    <w:rsid w:val="00BC5753"/>
    <w:rsid w:val="00BD3A3E"/>
    <w:rsid w:val="00BE0ED4"/>
    <w:rsid w:val="00BF6322"/>
    <w:rsid w:val="00C0125A"/>
    <w:rsid w:val="00C02197"/>
    <w:rsid w:val="00C03A67"/>
    <w:rsid w:val="00C2383D"/>
    <w:rsid w:val="00C34BFC"/>
    <w:rsid w:val="00C51BBB"/>
    <w:rsid w:val="00C528A4"/>
    <w:rsid w:val="00C6277B"/>
    <w:rsid w:val="00C65E5B"/>
    <w:rsid w:val="00C66EC1"/>
    <w:rsid w:val="00C809F5"/>
    <w:rsid w:val="00C80E7C"/>
    <w:rsid w:val="00C83361"/>
    <w:rsid w:val="00C9305D"/>
    <w:rsid w:val="00CA1108"/>
    <w:rsid w:val="00CB0F14"/>
    <w:rsid w:val="00CB272B"/>
    <w:rsid w:val="00CB7812"/>
    <w:rsid w:val="00CC5732"/>
    <w:rsid w:val="00CE0232"/>
    <w:rsid w:val="00D06108"/>
    <w:rsid w:val="00D124AF"/>
    <w:rsid w:val="00D12AD2"/>
    <w:rsid w:val="00D2094F"/>
    <w:rsid w:val="00D22A3B"/>
    <w:rsid w:val="00D30B20"/>
    <w:rsid w:val="00D312EF"/>
    <w:rsid w:val="00D31ECF"/>
    <w:rsid w:val="00D3249C"/>
    <w:rsid w:val="00D43DE5"/>
    <w:rsid w:val="00D723B4"/>
    <w:rsid w:val="00D831F9"/>
    <w:rsid w:val="00D8334C"/>
    <w:rsid w:val="00D8495A"/>
    <w:rsid w:val="00D9126E"/>
    <w:rsid w:val="00DA1B86"/>
    <w:rsid w:val="00DA2CDD"/>
    <w:rsid w:val="00DA7EAC"/>
    <w:rsid w:val="00DB01F2"/>
    <w:rsid w:val="00DD2A47"/>
    <w:rsid w:val="00DE203F"/>
    <w:rsid w:val="00DF0281"/>
    <w:rsid w:val="00E03675"/>
    <w:rsid w:val="00E12CC8"/>
    <w:rsid w:val="00E23B13"/>
    <w:rsid w:val="00E246E7"/>
    <w:rsid w:val="00E33589"/>
    <w:rsid w:val="00E43968"/>
    <w:rsid w:val="00E55A73"/>
    <w:rsid w:val="00E6794F"/>
    <w:rsid w:val="00E76657"/>
    <w:rsid w:val="00E82E08"/>
    <w:rsid w:val="00E86DE8"/>
    <w:rsid w:val="00E96B56"/>
    <w:rsid w:val="00EB1DDF"/>
    <w:rsid w:val="00EB51A4"/>
    <w:rsid w:val="00EB765E"/>
    <w:rsid w:val="00EC15B3"/>
    <w:rsid w:val="00EE30D9"/>
    <w:rsid w:val="00EE39AB"/>
    <w:rsid w:val="00EF0ADE"/>
    <w:rsid w:val="00EF5322"/>
    <w:rsid w:val="00F006A1"/>
    <w:rsid w:val="00F03CD1"/>
    <w:rsid w:val="00F21B68"/>
    <w:rsid w:val="00F27958"/>
    <w:rsid w:val="00F31CBB"/>
    <w:rsid w:val="00F51453"/>
    <w:rsid w:val="00F522F7"/>
    <w:rsid w:val="00F64941"/>
    <w:rsid w:val="00F70074"/>
    <w:rsid w:val="00F9296C"/>
    <w:rsid w:val="00F94C4F"/>
    <w:rsid w:val="00F95845"/>
    <w:rsid w:val="00FA3571"/>
    <w:rsid w:val="00FA44EF"/>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4D07"/>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D07"/>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2017-02-09T08:00:00+00:00</Date1>
    <IsDocumentOrder xmlns="dc463f71-b30c-4ab2-9473-d307f9d35888">true</IsDocumentOrder>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FF2CB4-847E-491B-AD84-23C1E0393728}"/>
</file>

<file path=customXml/itemProps2.xml><?xml version="1.0" encoding="utf-8"?>
<ds:datastoreItem xmlns:ds="http://schemas.openxmlformats.org/officeDocument/2006/customXml" ds:itemID="{7D5AA161-43B9-4267-97A1-87119467F084}">
  <ds:schemaRefs>
    <ds:schemaRef ds:uri="http://schemas.microsoft.com/sharepoint/v3/contenttype/forms"/>
  </ds:schemaRefs>
</ds:datastoreItem>
</file>

<file path=customXml/itemProps3.xml><?xml version="1.0" encoding="utf-8"?>
<ds:datastoreItem xmlns:ds="http://schemas.openxmlformats.org/officeDocument/2006/customXml" ds:itemID="{ED25D31F-41F4-4B7F-BB3F-FF5990F59DC4}">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4554ae50-06e8-4536-9b65-e0b3a2b78f82"/>
    <ds:schemaRef ds:uri="http://www.w3.org/XML/1998/namespace"/>
  </ds:schemaRefs>
</ds:datastoreItem>
</file>

<file path=customXml/itemProps4.xml><?xml version="1.0" encoding="utf-8"?>
<ds:datastoreItem xmlns:ds="http://schemas.openxmlformats.org/officeDocument/2006/customXml" ds:itemID="{D7FB74F6-E306-41E6-A016-67F4F11CE90B}">
  <ds:schemaRefs>
    <ds:schemaRef ds:uri="http://schemas.openxmlformats.org/officeDocument/2006/bibliography"/>
  </ds:schemaRefs>
</ds:datastoreItem>
</file>

<file path=customXml/itemProps5.xml><?xml version="1.0" encoding="utf-8"?>
<ds:datastoreItem xmlns:ds="http://schemas.openxmlformats.org/officeDocument/2006/customXml" ds:itemID="{1CEA4DFD-47A2-4EAA-BDBA-951B71D6A57F}"/>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Amended Complaint</dc:title>
  <dc:subject/>
  <dc:creator/>
  <cp:keywords/>
  <dc:description/>
  <cp:lastModifiedBy/>
  <cp:revision>1</cp:revision>
  <dcterms:created xsi:type="dcterms:W3CDTF">2017-02-09T19:43:00Z</dcterms:created>
  <dcterms:modified xsi:type="dcterms:W3CDTF">2017-02-09T19:43:00Z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_docset_NoMedatataSyncRequired">
    <vt:lpwstr>False</vt:lpwstr>
  </property>
  <property fmtid="{D5CDD505-2E9C-101B-9397-08002B2CF9AE}" pid="4" name="IsEFSEC">
    <vt:bool>false</vt:bool>
  </property>
</Properties>
</file>