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C3" w:rsidRPr="00C77B9C" w:rsidRDefault="00457CC3">
      <w:pPr>
        <w:widowControl/>
        <w:jc w:val="center"/>
        <w:rPr>
          <w:rFonts w:ascii="Times New Roman" w:hAnsi="Times New Roman"/>
          <w:b/>
          <w:sz w:val="24"/>
        </w:rPr>
      </w:pPr>
      <w:r w:rsidRPr="00C77B9C">
        <w:rPr>
          <w:rFonts w:ascii="Times New Roman" w:hAnsi="Times New Roman"/>
          <w:b/>
          <w:sz w:val="24"/>
        </w:rPr>
        <w:t>BEFORE THE WASHINGTON</w:t>
      </w:r>
    </w:p>
    <w:p w:rsidR="00457CC3" w:rsidRDefault="00457CC3">
      <w:pPr>
        <w:widowControl/>
        <w:jc w:val="center"/>
        <w:rPr>
          <w:rFonts w:ascii="Times New Roman" w:hAnsi="Times New Roman"/>
          <w:b/>
          <w:sz w:val="24"/>
        </w:rPr>
      </w:pPr>
      <w:r w:rsidRPr="00C77B9C">
        <w:rPr>
          <w:rFonts w:ascii="Times New Roman" w:hAnsi="Times New Roman"/>
          <w:b/>
          <w:sz w:val="24"/>
        </w:rPr>
        <w:t xml:space="preserve">UTILITIES AND TRANSPORTATION </w:t>
      </w:r>
      <w:r w:rsidR="009D3F51">
        <w:rPr>
          <w:rFonts w:ascii="Times New Roman" w:hAnsi="Times New Roman"/>
          <w:b/>
          <w:sz w:val="24"/>
        </w:rPr>
        <w:t>COMMISSION</w:t>
      </w:r>
    </w:p>
    <w:p w:rsidR="00C77B9C" w:rsidRPr="00C77B9C" w:rsidRDefault="00C77B9C">
      <w:pPr>
        <w:widowControl/>
        <w:jc w:val="center"/>
        <w:rPr>
          <w:rFonts w:ascii="Times New Roman" w:hAnsi="Times New Roman"/>
          <w:b/>
          <w:sz w:val="24"/>
        </w:rPr>
      </w:pPr>
      <w:r>
        <w:rPr>
          <w:rFonts w:ascii="Times New Roman" w:hAnsi="Times New Roman"/>
          <w:b/>
          <w:sz w:val="24"/>
        </w:rPr>
        <w:t>1-360-664-1222</w:t>
      </w:r>
    </w:p>
    <w:p w:rsidR="00457CC3" w:rsidRPr="00553923" w:rsidRDefault="00457CC3">
      <w:pPr>
        <w:widowControl/>
        <w:rPr>
          <w:rFonts w:ascii="Times New Roman" w:hAnsi="Times New Roman"/>
          <w:sz w:val="24"/>
        </w:rPr>
      </w:pPr>
    </w:p>
    <w:tbl>
      <w:tblPr>
        <w:tblW w:w="0" w:type="auto"/>
        <w:tblLook w:val="0000" w:firstRow="0" w:lastRow="0" w:firstColumn="0" w:lastColumn="0" w:noHBand="0" w:noVBand="0"/>
      </w:tblPr>
      <w:tblGrid>
        <w:gridCol w:w="4414"/>
        <w:gridCol w:w="296"/>
        <w:gridCol w:w="3930"/>
      </w:tblGrid>
      <w:tr w:rsidR="00457CC3" w:rsidRPr="00553923">
        <w:tc>
          <w:tcPr>
            <w:tcW w:w="4535" w:type="dxa"/>
          </w:tcPr>
          <w:p w:rsidR="00457CC3" w:rsidRPr="00553923" w:rsidRDefault="00457CC3">
            <w:pPr>
              <w:widowControl/>
              <w:rPr>
                <w:rFonts w:ascii="Times New Roman" w:hAnsi="Times New Roman"/>
                <w:sz w:val="24"/>
              </w:rPr>
            </w:pPr>
            <w:r w:rsidRPr="00553923">
              <w:rPr>
                <w:rFonts w:ascii="Times New Roman" w:hAnsi="Times New Roman"/>
                <w:sz w:val="24"/>
              </w:rPr>
              <w:t xml:space="preserve">In re Application of </w:t>
            </w:r>
          </w:p>
          <w:p w:rsidR="00457CC3" w:rsidRPr="00553923" w:rsidRDefault="00457CC3">
            <w:pPr>
              <w:widowControl/>
              <w:rPr>
                <w:rFonts w:ascii="Times New Roman" w:hAnsi="Times New Roman"/>
                <w:sz w:val="24"/>
              </w:rPr>
            </w:pPr>
          </w:p>
          <w:p w:rsidR="00AC060D" w:rsidRPr="006D2C3C" w:rsidRDefault="00AD5BFC" w:rsidP="00AC060D">
            <w:pPr>
              <w:rPr>
                <w:rFonts w:ascii="Times New Roman" w:hAnsi="Times New Roman"/>
                <w:sz w:val="24"/>
              </w:rPr>
            </w:pPr>
            <w:r>
              <w:rPr>
                <w:rFonts w:ascii="Times New Roman" w:hAnsi="Times New Roman"/>
                <w:sz w:val="24"/>
              </w:rPr>
              <w:t>NORTHWEST SMOKING &amp; CURING, INC</w:t>
            </w:r>
            <w:r w:rsidR="00E06796">
              <w:rPr>
                <w:rFonts w:ascii="Times New Roman" w:hAnsi="Times New Roman"/>
                <w:sz w:val="24"/>
              </w:rPr>
              <w:t>.</w:t>
            </w:r>
            <w:r w:rsidR="00AC060D" w:rsidRPr="006D2C3C">
              <w:rPr>
                <w:rFonts w:ascii="Times New Roman" w:hAnsi="Times New Roman"/>
                <w:sz w:val="24"/>
              </w:rPr>
              <w:t xml:space="preserve">, </w:t>
            </w:r>
            <w:r w:rsidR="00E06796">
              <w:rPr>
                <w:rFonts w:ascii="Times New Roman" w:hAnsi="Times New Roman"/>
                <w:sz w:val="24"/>
              </w:rPr>
              <w:t xml:space="preserve">d/b/a </w:t>
            </w:r>
            <w:r>
              <w:rPr>
                <w:rFonts w:ascii="Times New Roman" w:hAnsi="Times New Roman"/>
                <w:sz w:val="24"/>
              </w:rPr>
              <w:t>SEATAC DIRECT</w:t>
            </w:r>
            <w:r w:rsidR="00E06796">
              <w:rPr>
                <w:rFonts w:ascii="Times New Roman" w:hAnsi="Times New Roman"/>
                <w:sz w:val="24"/>
              </w:rPr>
              <w:t>,</w:t>
            </w:r>
          </w:p>
          <w:p w:rsidR="00457CC3" w:rsidRDefault="00457CC3" w:rsidP="00AC060D">
            <w:pPr>
              <w:widowControl/>
              <w:rPr>
                <w:rFonts w:ascii="Times New Roman" w:hAnsi="Times New Roman"/>
                <w:sz w:val="24"/>
              </w:rPr>
            </w:pPr>
          </w:p>
          <w:p w:rsidR="00457CC3" w:rsidRPr="00553923" w:rsidRDefault="00457CC3">
            <w:pPr>
              <w:widowControl/>
              <w:rPr>
                <w:rFonts w:ascii="Times New Roman" w:hAnsi="Times New Roman"/>
                <w:sz w:val="24"/>
              </w:rPr>
            </w:pPr>
            <w:proofErr w:type="gramStart"/>
            <w:r w:rsidRPr="00553923">
              <w:rPr>
                <w:rFonts w:ascii="Times New Roman" w:hAnsi="Times New Roman"/>
                <w:sz w:val="24"/>
              </w:rPr>
              <w:t>for</w:t>
            </w:r>
            <w:proofErr w:type="gramEnd"/>
            <w:r w:rsidRPr="00553923">
              <w:rPr>
                <w:rFonts w:ascii="Times New Roman" w:hAnsi="Times New Roman"/>
                <w:sz w:val="24"/>
              </w:rPr>
              <w:t xml:space="preserve"> extension of service under </w:t>
            </w:r>
            <w:r w:rsidR="00774307">
              <w:rPr>
                <w:rFonts w:ascii="Times New Roman" w:hAnsi="Times New Roman"/>
                <w:sz w:val="24"/>
              </w:rPr>
              <w:t>passenger transportation company certificate</w:t>
            </w:r>
            <w:r w:rsidR="00B4433C" w:rsidRPr="00553923">
              <w:rPr>
                <w:rFonts w:ascii="Times New Roman" w:hAnsi="Times New Roman"/>
                <w:sz w:val="24"/>
              </w:rPr>
              <w:t xml:space="preserve"> </w:t>
            </w:r>
            <w:r w:rsidR="00AD5BFC">
              <w:rPr>
                <w:rFonts w:ascii="Times New Roman" w:hAnsi="Times New Roman"/>
                <w:sz w:val="24"/>
              </w:rPr>
              <w:br/>
            </w:r>
            <w:r w:rsidRPr="00553923">
              <w:rPr>
                <w:rFonts w:ascii="Times New Roman" w:hAnsi="Times New Roman"/>
                <w:sz w:val="24"/>
              </w:rPr>
              <w:t>C-</w:t>
            </w:r>
            <w:r w:rsidR="00E06796">
              <w:rPr>
                <w:rFonts w:ascii="Times New Roman" w:hAnsi="Times New Roman"/>
                <w:sz w:val="24"/>
              </w:rPr>
              <w:t>65454</w:t>
            </w: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 xml:space="preserve">. . . . . . . . . . . . . . . . . . . . </w:t>
            </w:r>
            <w:r w:rsidR="00AD5BFC">
              <w:rPr>
                <w:rFonts w:ascii="Times New Roman" w:hAnsi="Times New Roman"/>
                <w:sz w:val="24"/>
              </w:rPr>
              <w:t xml:space="preserve">. . . . . . . . . . . . . . . </w:t>
            </w:r>
          </w:p>
        </w:tc>
        <w:tc>
          <w:tcPr>
            <w:tcW w:w="296" w:type="dxa"/>
          </w:tcPr>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Pr="00553923" w:rsidRDefault="00457CC3">
            <w:pPr>
              <w:widowControl/>
              <w:rPr>
                <w:rFonts w:ascii="Times New Roman" w:hAnsi="Times New Roman"/>
                <w:sz w:val="24"/>
              </w:rPr>
            </w:pPr>
            <w:r w:rsidRPr="00553923">
              <w:rPr>
                <w:rFonts w:ascii="Times New Roman" w:hAnsi="Times New Roman"/>
                <w:sz w:val="24"/>
              </w:rPr>
              <w:t>)</w:t>
            </w:r>
          </w:p>
          <w:p w:rsidR="00457CC3" w:rsidRDefault="00457CC3" w:rsidP="00AC060D">
            <w:pPr>
              <w:widowControl/>
              <w:rPr>
                <w:rFonts w:ascii="Times New Roman" w:hAnsi="Times New Roman"/>
                <w:sz w:val="24"/>
              </w:rPr>
            </w:pPr>
            <w:r w:rsidRPr="00553923">
              <w:rPr>
                <w:rFonts w:ascii="Times New Roman" w:hAnsi="Times New Roman"/>
                <w:sz w:val="24"/>
              </w:rPr>
              <w:t>)</w:t>
            </w:r>
          </w:p>
          <w:p w:rsidR="00AD5BFC" w:rsidRPr="00553923" w:rsidRDefault="00AD5BFC" w:rsidP="00AC060D">
            <w:pPr>
              <w:widowControl/>
              <w:rPr>
                <w:rFonts w:ascii="Times New Roman" w:hAnsi="Times New Roman"/>
                <w:sz w:val="24"/>
              </w:rPr>
            </w:pPr>
            <w:r>
              <w:rPr>
                <w:rFonts w:ascii="Times New Roman" w:hAnsi="Times New Roman"/>
                <w:sz w:val="24"/>
              </w:rPr>
              <w:t>)</w:t>
            </w:r>
          </w:p>
        </w:tc>
        <w:tc>
          <w:tcPr>
            <w:tcW w:w="4025" w:type="dxa"/>
          </w:tcPr>
          <w:p w:rsidR="00457CC3" w:rsidRPr="00553923" w:rsidRDefault="00457CC3">
            <w:pPr>
              <w:widowControl/>
              <w:rPr>
                <w:rFonts w:ascii="Times New Roman" w:hAnsi="Times New Roman"/>
                <w:sz w:val="24"/>
              </w:rPr>
            </w:pPr>
          </w:p>
          <w:p w:rsidR="00457CC3" w:rsidRPr="00553923" w:rsidRDefault="00457CC3">
            <w:pPr>
              <w:widowControl/>
              <w:rPr>
                <w:rFonts w:ascii="Times New Roman" w:hAnsi="Times New Roman"/>
                <w:sz w:val="24"/>
              </w:rPr>
            </w:pPr>
            <w:r w:rsidRPr="00553923">
              <w:rPr>
                <w:rFonts w:ascii="Times New Roman" w:hAnsi="Times New Roman"/>
                <w:sz w:val="24"/>
              </w:rPr>
              <w:t>DOCKET TC-</w:t>
            </w:r>
            <w:r w:rsidR="00E06796">
              <w:rPr>
                <w:rFonts w:ascii="Times New Roman" w:hAnsi="Times New Roman"/>
                <w:sz w:val="24"/>
              </w:rPr>
              <w:t>143864</w:t>
            </w:r>
          </w:p>
          <w:p w:rsidR="00457CC3" w:rsidRDefault="00457CC3">
            <w:pPr>
              <w:widowControl/>
              <w:rPr>
                <w:rFonts w:ascii="Times New Roman" w:hAnsi="Times New Roman"/>
                <w:sz w:val="24"/>
              </w:rPr>
            </w:pPr>
          </w:p>
          <w:p w:rsidR="00B46E6A" w:rsidRDefault="00B46E6A">
            <w:pPr>
              <w:widowControl/>
              <w:rPr>
                <w:rFonts w:ascii="Times New Roman" w:hAnsi="Times New Roman"/>
                <w:sz w:val="24"/>
              </w:rPr>
            </w:pPr>
            <w:r>
              <w:rPr>
                <w:rFonts w:ascii="Times New Roman" w:hAnsi="Times New Roman"/>
                <w:sz w:val="24"/>
              </w:rPr>
              <w:t xml:space="preserve">ORDER </w:t>
            </w:r>
            <w:r w:rsidR="00E06796">
              <w:rPr>
                <w:rFonts w:ascii="Times New Roman" w:hAnsi="Times New Roman"/>
                <w:sz w:val="24"/>
              </w:rPr>
              <w:t>01</w:t>
            </w:r>
          </w:p>
          <w:p w:rsidR="00B46E6A" w:rsidRDefault="00B46E6A">
            <w:pPr>
              <w:widowControl/>
              <w:rPr>
                <w:rFonts w:ascii="Times New Roman" w:hAnsi="Times New Roman"/>
                <w:sz w:val="24"/>
              </w:rPr>
            </w:pPr>
          </w:p>
          <w:p w:rsidR="00457CC3" w:rsidRPr="00553923" w:rsidRDefault="00457CC3">
            <w:pPr>
              <w:widowControl/>
              <w:rPr>
                <w:rFonts w:ascii="Times New Roman" w:hAnsi="Times New Roman"/>
                <w:sz w:val="24"/>
              </w:rPr>
            </w:pPr>
            <w:r w:rsidRPr="00553923">
              <w:rPr>
                <w:rFonts w:ascii="Times New Roman" w:hAnsi="Times New Roman"/>
                <w:sz w:val="24"/>
              </w:rPr>
              <w:t>ORDER GRANTING APPLICATION</w:t>
            </w:r>
          </w:p>
        </w:tc>
      </w:tr>
    </w:tbl>
    <w:p w:rsidR="00347AB8" w:rsidRDefault="00347AB8">
      <w:pPr>
        <w:widowControl/>
        <w:rPr>
          <w:rFonts w:ascii="Times New Roman" w:hAnsi="Times New Roman"/>
          <w:sz w:val="24"/>
        </w:rPr>
      </w:pPr>
    </w:p>
    <w:p w:rsidR="00C76E34" w:rsidRPr="00553923" w:rsidRDefault="00C76E34">
      <w:pPr>
        <w:widowControl/>
        <w:rPr>
          <w:rFonts w:ascii="Times New Roman" w:hAnsi="Times New Roman"/>
          <w:sz w:val="24"/>
        </w:rPr>
      </w:pPr>
    </w:p>
    <w:p w:rsidR="00457CC3" w:rsidRPr="00553923" w:rsidRDefault="00B46E6A">
      <w:pPr>
        <w:widowControl/>
        <w:numPr>
          <w:ilvl w:val="0"/>
          <w:numId w:val="1"/>
        </w:numPr>
        <w:ind w:left="0" w:hanging="720"/>
        <w:rPr>
          <w:rFonts w:ascii="Times New Roman" w:hAnsi="Times New Roman"/>
          <w:sz w:val="24"/>
        </w:rPr>
      </w:pPr>
      <w:r w:rsidRPr="00553923">
        <w:rPr>
          <w:rFonts w:ascii="Times New Roman" w:hAnsi="Times New Roman"/>
          <w:sz w:val="24"/>
        </w:rPr>
        <w:t>On</w:t>
      </w:r>
      <w:r>
        <w:rPr>
          <w:rFonts w:ascii="Times New Roman" w:hAnsi="Times New Roman"/>
          <w:sz w:val="24"/>
        </w:rPr>
        <w:t xml:space="preserve"> </w:t>
      </w:r>
      <w:r w:rsidR="00E06796">
        <w:rPr>
          <w:rFonts w:ascii="Times New Roman" w:hAnsi="Times New Roman"/>
          <w:sz w:val="24"/>
        </w:rPr>
        <w:t>November 10, 2014</w:t>
      </w:r>
      <w:r>
        <w:rPr>
          <w:rFonts w:ascii="Times New Roman" w:hAnsi="Times New Roman"/>
          <w:sz w:val="24"/>
        </w:rPr>
        <w:t xml:space="preserve">, </w:t>
      </w:r>
      <w:r w:rsidR="00E06796">
        <w:rPr>
          <w:rFonts w:ascii="Times New Roman" w:hAnsi="Times New Roman"/>
          <w:sz w:val="24"/>
        </w:rPr>
        <w:t>Northwest Smoking &amp; Curing, Inc.</w:t>
      </w:r>
      <w:r>
        <w:rPr>
          <w:rFonts w:ascii="Times New Roman" w:hAnsi="Times New Roman"/>
          <w:sz w:val="24"/>
        </w:rPr>
        <w:t xml:space="preserve">, </w:t>
      </w:r>
      <w:r w:rsidR="00CE02A6">
        <w:rPr>
          <w:rFonts w:ascii="Times New Roman" w:hAnsi="Times New Roman"/>
          <w:sz w:val="24"/>
        </w:rPr>
        <w:t>d/b/a SeaTac Direct</w:t>
      </w:r>
      <w:r>
        <w:rPr>
          <w:rFonts w:ascii="Times New Roman" w:hAnsi="Times New Roman"/>
          <w:sz w:val="24"/>
        </w:rPr>
        <w:t xml:space="preserve"> (</w:t>
      </w:r>
      <w:r w:rsidR="00E06796">
        <w:rPr>
          <w:rFonts w:ascii="Times New Roman" w:hAnsi="Times New Roman"/>
          <w:sz w:val="24"/>
        </w:rPr>
        <w:t>SeaTac Direct</w:t>
      </w:r>
      <w:r>
        <w:rPr>
          <w:rFonts w:ascii="Times New Roman" w:hAnsi="Times New Roman"/>
          <w:sz w:val="24"/>
        </w:rPr>
        <w:t>)</w:t>
      </w:r>
      <w:r w:rsidR="00457CC3" w:rsidRPr="00553923">
        <w:rPr>
          <w:rFonts w:ascii="Times New Roman" w:hAnsi="Times New Roman"/>
          <w:sz w:val="24"/>
        </w:rPr>
        <w:t xml:space="preserve"> filed </w:t>
      </w:r>
      <w:r w:rsidR="00774307">
        <w:rPr>
          <w:rFonts w:ascii="Times New Roman" w:hAnsi="Times New Roman"/>
          <w:sz w:val="24"/>
        </w:rPr>
        <w:t xml:space="preserve">an </w:t>
      </w:r>
      <w:r w:rsidR="00457CC3" w:rsidRPr="00553923">
        <w:rPr>
          <w:rFonts w:ascii="Times New Roman" w:hAnsi="Times New Roman"/>
          <w:sz w:val="24"/>
        </w:rPr>
        <w:t>application</w:t>
      </w:r>
      <w:r>
        <w:rPr>
          <w:rFonts w:ascii="Times New Roman" w:hAnsi="Times New Roman"/>
          <w:sz w:val="24"/>
        </w:rPr>
        <w:t xml:space="preserve"> with the Washington Utilities and Transportation </w:t>
      </w:r>
      <w:r w:rsidR="009D3F51">
        <w:rPr>
          <w:rFonts w:ascii="Times New Roman" w:hAnsi="Times New Roman"/>
          <w:sz w:val="24"/>
        </w:rPr>
        <w:t>Commission</w:t>
      </w:r>
      <w:r>
        <w:rPr>
          <w:rFonts w:ascii="Times New Roman" w:hAnsi="Times New Roman"/>
          <w:sz w:val="24"/>
        </w:rPr>
        <w:t xml:space="preserve"> (</w:t>
      </w:r>
      <w:r w:rsidR="009D3F51">
        <w:rPr>
          <w:rFonts w:ascii="Times New Roman" w:hAnsi="Times New Roman"/>
          <w:sz w:val="24"/>
        </w:rPr>
        <w:t>Commission</w:t>
      </w:r>
      <w:r>
        <w:rPr>
          <w:rFonts w:ascii="Times New Roman" w:hAnsi="Times New Roman"/>
          <w:sz w:val="24"/>
        </w:rPr>
        <w:t>)</w:t>
      </w:r>
      <w:r w:rsidR="00457CC3" w:rsidRPr="00553923">
        <w:rPr>
          <w:rFonts w:ascii="Times New Roman" w:hAnsi="Times New Roman"/>
          <w:sz w:val="24"/>
        </w:rPr>
        <w:t xml:space="preserve"> in accordance with RCW 81.68 </w:t>
      </w:r>
      <w:r w:rsidR="00774307">
        <w:rPr>
          <w:rFonts w:ascii="Times New Roman" w:hAnsi="Times New Roman"/>
          <w:sz w:val="24"/>
        </w:rPr>
        <w:t xml:space="preserve">requesting </w:t>
      </w:r>
      <w:r w:rsidR="00457CC3" w:rsidRPr="00553923">
        <w:rPr>
          <w:rFonts w:ascii="Times New Roman" w:hAnsi="Times New Roman"/>
          <w:sz w:val="24"/>
        </w:rPr>
        <w:t xml:space="preserve">extension of service under </w:t>
      </w:r>
      <w:r w:rsidR="00774307">
        <w:rPr>
          <w:rFonts w:ascii="Times New Roman" w:hAnsi="Times New Roman"/>
          <w:sz w:val="24"/>
        </w:rPr>
        <w:t xml:space="preserve">passenger transportation company certificate </w:t>
      </w:r>
      <w:r w:rsidR="00457CC3" w:rsidRPr="00553923">
        <w:rPr>
          <w:rFonts w:ascii="Times New Roman" w:hAnsi="Times New Roman"/>
          <w:sz w:val="24"/>
        </w:rPr>
        <w:t>C</w:t>
      </w:r>
      <w:r w:rsidRPr="00553923">
        <w:rPr>
          <w:rFonts w:ascii="Times New Roman" w:hAnsi="Times New Roman"/>
          <w:sz w:val="24"/>
        </w:rPr>
        <w:t>-</w:t>
      </w:r>
      <w:r w:rsidR="00E06796">
        <w:rPr>
          <w:rFonts w:ascii="Times New Roman" w:hAnsi="Times New Roman"/>
          <w:sz w:val="24"/>
        </w:rPr>
        <w:t>65454</w:t>
      </w:r>
      <w:r>
        <w:rPr>
          <w:rFonts w:ascii="Times New Roman" w:hAnsi="Times New Roman"/>
          <w:sz w:val="24"/>
        </w:rPr>
        <w:t xml:space="preserve"> </w:t>
      </w:r>
      <w:r w:rsidR="00457CC3" w:rsidRPr="00553923">
        <w:rPr>
          <w:rFonts w:ascii="Times New Roman" w:hAnsi="Times New Roman"/>
          <w:sz w:val="24"/>
        </w:rPr>
        <w:t xml:space="preserve">to </w:t>
      </w:r>
      <w:r w:rsidR="00774307">
        <w:rPr>
          <w:rFonts w:ascii="Times New Roman" w:hAnsi="Times New Roman"/>
          <w:sz w:val="24"/>
        </w:rPr>
        <w:t xml:space="preserve">provide the following </w:t>
      </w:r>
      <w:r w:rsidR="00457CC3" w:rsidRPr="00553923">
        <w:rPr>
          <w:rFonts w:ascii="Times New Roman" w:hAnsi="Times New Roman"/>
          <w:sz w:val="24"/>
        </w:rPr>
        <w:t>service:</w:t>
      </w:r>
    </w:p>
    <w:p w:rsidR="00457CC3" w:rsidRPr="00553923" w:rsidRDefault="00457CC3">
      <w:pPr>
        <w:widowControl/>
        <w:rPr>
          <w:rFonts w:ascii="Times New Roman" w:hAnsi="Times New Roman"/>
          <w:sz w:val="24"/>
        </w:rPr>
      </w:pPr>
    </w:p>
    <w:p w:rsidR="00457CC3" w:rsidRPr="00553923" w:rsidRDefault="00E06796" w:rsidP="00AD5BFC">
      <w:pPr>
        <w:widowControl/>
        <w:ind w:left="720"/>
        <w:rPr>
          <w:rFonts w:ascii="Times New Roman" w:hAnsi="Times New Roman"/>
          <w:sz w:val="24"/>
        </w:rPr>
      </w:pPr>
      <w:r>
        <w:rPr>
          <w:rFonts w:ascii="Times New Roman" w:hAnsi="Times New Roman"/>
          <w:sz w:val="24"/>
        </w:rPr>
        <w:t>PASSENGER SERVICE DOOR-TO-DOOR, BY RESERVATION ONLY, within Bellingham city limits and Best Western Plus Lakeway Inn.</w:t>
      </w:r>
    </w:p>
    <w:p w:rsidR="00457CC3" w:rsidRPr="00553923" w:rsidRDefault="00457CC3">
      <w:pPr>
        <w:widowControl/>
        <w:rPr>
          <w:rFonts w:ascii="Times New Roman" w:hAnsi="Times New Roman"/>
          <w:sz w:val="24"/>
        </w:rPr>
      </w:pPr>
    </w:p>
    <w:p w:rsidR="00457CC3" w:rsidRDefault="00B10689" w:rsidP="00A65AB2">
      <w:pPr>
        <w:widowControl/>
        <w:numPr>
          <w:ilvl w:val="0"/>
          <w:numId w:val="1"/>
        </w:numPr>
        <w:ind w:left="0" w:hanging="720"/>
        <w:rPr>
          <w:rFonts w:ascii="Times New Roman" w:hAnsi="Times New Roman"/>
          <w:sz w:val="24"/>
        </w:rPr>
      </w:pPr>
      <w:r w:rsidRPr="00643A57">
        <w:rPr>
          <w:rFonts w:ascii="Times New Roman" w:hAnsi="Times New Roman"/>
          <w:sz w:val="24"/>
        </w:rPr>
        <w:t xml:space="preserve">The </w:t>
      </w:r>
      <w:r w:rsidR="002C5B4F">
        <w:rPr>
          <w:rFonts w:ascii="Times New Roman" w:hAnsi="Times New Roman"/>
          <w:sz w:val="24"/>
        </w:rPr>
        <w:t>a</w:t>
      </w:r>
      <w:r w:rsidRPr="00643A57">
        <w:rPr>
          <w:rFonts w:ascii="Times New Roman" w:hAnsi="Times New Roman"/>
          <w:sz w:val="24"/>
        </w:rPr>
        <w:t xml:space="preserve">pplication appeared on the </w:t>
      </w:r>
      <w:r w:rsidR="00E06796" w:rsidRPr="00643A57">
        <w:rPr>
          <w:rFonts w:ascii="Times New Roman" w:hAnsi="Times New Roman"/>
          <w:sz w:val="24"/>
        </w:rPr>
        <w:t>November 20, 2014</w:t>
      </w:r>
      <w:r w:rsidRPr="00643A57">
        <w:rPr>
          <w:rFonts w:ascii="Times New Roman" w:hAnsi="Times New Roman"/>
          <w:sz w:val="24"/>
        </w:rPr>
        <w:t xml:space="preserve"> application docket.</w:t>
      </w:r>
      <w:r w:rsidR="00457CC3" w:rsidRPr="00643A57">
        <w:rPr>
          <w:rFonts w:ascii="Times New Roman" w:hAnsi="Times New Roman"/>
          <w:sz w:val="24"/>
        </w:rPr>
        <w:t xml:space="preserve"> The application </w:t>
      </w:r>
      <w:r w:rsidR="00F80191">
        <w:rPr>
          <w:rFonts w:ascii="Times New Roman" w:hAnsi="Times New Roman"/>
          <w:sz w:val="24"/>
        </w:rPr>
        <w:t xml:space="preserve">received </w:t>
      </w:r>
      <w:r w:rsidR="00F80191" w:rsidRPr="002C5B4F">
        <w:rPr>
          <w:rFonts w:ascii="Times New Roman" w:hAnsi="Times New Roman"/>
          <w:sz w:val="24"/>
        </w:rPr>
        <w:t>comments</w:t>
      </w:r>
      <w:r w:rsidR="004F3C87">
        <w:rPr>
          <w:rFonts w:ascii="Times New Roman" w:hAnsi="Times New Roman"/>
          <w:sz w:val="24"/>
        </w:rPr>
        <w:t xml:space="preserve"> from three </w:t>
      </w:r>
      <w:r w:rsidR="00D65EB1">
        <w:rPr>
          <w:rFonts w:ascii="Times New Roman" w:hAnsi="Times New Roman"/>
          <w:sz w:val="24"/>
        </w:rPr>
        <w:t>stakeholders</w:t>
      </w:r>
      <w:r w:rsidR="00F80191">
        <w:rPr>
          <w:rFonts w:ascii="Times New Roman" w:hAnsi="Times New Roman"/>
          <w:sz w:val="24"/>
        </w:rPr>
        <w:t>.</w:t>
      </w:r>
    </w:p>
    <w:p w:rsidR="00643A57" w:rsidRPr="00643A57" w:rsidRDefault="00643A57" w:rsidP="00643A57">
      <w:pPr>
        <w:widowControl/>
        <w:rPr>
          <w:rFonts w:ascii="Times New Roman" w:hAnsi="Times New Roman"/>
          <w:sz w:val="24"/>
        </w:rPr>
      </w:pPr>
    </w:p>
    <w:p w:rsidR="00643A57" w:rsidRDefault="00F80191" w:rsidP="006748FE">
      <w:pPr>
        <w:widowControl/>
        <w:numPr>
          <w:ilvl w:val="0"/>
          <w:numId w:val="1"/>
        </w:numPr>
        <w:ind w:left="0" w:hanging="720"/>
        <w:rPr>
          <w:rFonts w:ascii="Times New Roman" w:hAnsi="Times New Roman"/>
          <w:sz w:val="24"/>
        </w:rPr>
      </w:pPr>
      <w:r w:rsidRPr="002C5B4F">
        <w:rPr>
          <w:rFonts w:ascii="Times New Roman" w:hAnsi="Times New Roman"/>
          <w:sz w:val="25"/>
          <w:szCs w:val="25"/>
        </w:rPr>
        <w:t xml:space="preserve">On December 3, 2014, Bremerton-Kitsap Airporter, Inc. (Bremerton-Kitsap) filed an objection to the </w:t>
      </w:r>
      <w:r w:rsidR="002C5B4F">
        <w:rPr>
          <w:rFonts w:ascii="Times New Roman" w:hAnsi="Times New Roman"/>
          <w:sz w:val="25"/>
          <w:szCs w:val="25"/>
        </w:rPr>
        <w:t>a</w:t>
      </w:r>
      <w:r w:rsidRPr="002C5B4F">
        <w:rPr>
          <w:rFonts w:ascii="Times New Roman" w:hAnsi="Times New Roman"/>
          <w:sz w:val="25"/>
          <w:szCs w:val="25"/>
        </w:rPr>
        <w:t xml:space="preserve">pplication on the grounds that </w:t>
      </w:r>
      <w:r w:rsidR="002C5B4F" w:rsidRPr="002C5B4F">
        <w:rPr>
          <w:rFonts w:ascii="Times New Roman" w:hAnsi="Times New Roman"/>
          <w:sz w:val="25"/>
          <w:szCs w:val="25"/>
        </w:rPr>
        <w:t xml:space="preserve">SeaTac Direct </w:t>
      </w:r>
      <w:r w:rsidR="002C5B4F">
        <w:rPr>
          <w:rFonts w:ascii="Times New Roman" w:hAnsi="Times New Roman"/>
          <w:sz w:val="25"/>
          <w:szCs w:val="25"/>
        </w:rPr>
        <w:t>seeks authority</w:t>
      </w:r>
      <w:r w:rsidRPr="002C5B4F">
        <w:rPr>
          <w:rFonts w:ascii="Times New Roman" w:hAnsi="Times New Roman"/>
          <w:sz w:val="25"/>
          <w:szCs w:val="25"/>
        </w:rPr>
        <w:t xml:space="preserve"> to </w:t>
      </w:r>
      <w:r w:rsidR="002C5B4F">
        <w:rPr>
          <w:rFonts w:ascii="Times New Roman" w:hAnsi="Times New Roman"/>
          <w:sz w:val="25"/>
          <w:szCs w:val="25"/>
        </w:rPr>
        <w:t>operate</w:t>
      </w:r>
      <w:r w:rsidRPr="002C5B4F">
        <w:rPr>
          <w:rFonts w:ascii="Times New Roman" w:hAnsi="Times New Roman"/>
          <w:sz w:val="25"/>
          <w:szCs w:val="25"/>
        </w:rPr>
        <w:t xml:space="preserve"> </w:t>
      </w:r>
      <w:r w:rsidR="005E74D4" w:rsidRPr="002C5B4F">
        <w:rPr>
          <w:rFonts w:ascii="Times New Roman" w:hAnsi="Times New Roman"/>
          <w:sz w:val="25"/>
          <w:szCs w:val="25"/>
        </w:rPr>
        <w:t xml:space="preserve">a </w:t>
      </w:r>
      <w:r w:rsidRPr="002C5B4F">
        <w:rPr>
          <w:rFonts w:ascii="Times New Roman" w:hAnsi="Times New Roman"/>
          <w:sz w:val="25"/>
          <w:szCs w:val="25"/>
        </w:rPr>
        <w:t>taxi service</w:t>
      </w:r>
      <w:r w:rsidR="002C5B4F">
        <w:rPr>
          <w:rFonts w:ascii="Times New Roman" w:hAnsi="Times New Roman"/>
          <w:sz w:val="25"/>
          <w:szCs w:val="25"/>
        </w:rPr>
        <w:t xml:space="preserve"> within the city limits of Bellingham</w:t>
      </w:r>
      <w:r w:rsidRPr="002C5B4F">
        <w:rPr>
          <w:rFonts w:ascii="Times New Roman" w:hAnsi="Times New Roman"/>
          <w:sz w:val="25"/>
          <w:szCs w:val="25"/>
        </w:rPr>
        <w:t xml:space="preserve">, </w:t>
      </w:r>
      <w:r w:rsidR="002C5B4F">
        <w:rPr>
          <w:rFonts w:ascii="Times New Roman" w:hAnsi="Times New Roman"/>
          <w:sz w:val="25"/>
          <w:szCs w:val="25"/>
        </w:rPr>
        <w:t xml:space="preserve">and </w:t>
      </w:r>
      <w:r w:rsidR="00F03C64">
        <w:rPr>
          <w:rFonts w:ascii="Times New Roman" w:hAnsi="Times New Roman"/>
          <w:sz w:val="25"/>
          <w:szCs w:val="25"/>
        </w:rPr>
        <w:t>therefore</w:t>
      </w:r>
      <w:r w:rsidR="002C5B4F">
        <w:rPr>
          <w:rFonts w:ascii="Times New Roman" w:hAnsi="Times New Roman"/>
          <w:sz w:val="25"/>
          <w:szCs w:val="25"/>
        </w:rPr>
        <w:t xml:space="preserve"> the application should be directed to the City of Bellingham, not the Commission. </w:t>
      </w:r>
    </w:p>
    <w:p w:rsidR="002C5B4F" w:rsidRPr="002C5B4F" w:rsidRDefault="002C5B4F" w:rsidP="002C5B4F">
      <w:pPr>
        <w:rPr>
          <w:rFonts w:ascii="Times New Roman" w:hAnsi="Times New Roman"/>
          <w:sz w:val="24"/>
        </w:rPr>
      </w:pPr>
    </w:p>
    <w:p w:rsidR="00C22C21" w:rsidRDefault="00E32071" w:rsidP="00205150">
      <w:pPr>
        <w:widowControl/>
        <w:numPr>
          <w:ilvl w:val="0"/>
          <w:numId w:val="1"/>
        </w:numPr>
        <w:ind w:left="0" w:hanging="720"/>
        <w:rPr>
          <w:rFonts w:ascii="Times New Roman" w:hAnsi="Times New Roman"/>
          <w:sz w:val="24"/>
        </w:rPr>
      </w:pPr>
      <w:r w:rsidRPr="00C22C21">
        <w:rPr>
          <w:rFonts w:ascii="Times New Roman" w:hAnsi="Times New Roman"/>
          <w:sz w:val="24"/>
        </w:rPr>
        <w:t>On December 16</w:t>
      </w:r>
      <w:r w:rsidR="007F00BF" w:rsidRPr="00C22C21">
        <w:rPr>
          <w:rFonts w:ascii="Times New Roman" w:hAnsi="Times New Roman"/>
          <w:sz w:val="24"/>
        </w:rPr>
        <w:t xml:space="preserve">, 2014, and again on January 29, 2015, </w:t>
      </w:r>
      <w:r w:rsidRPr="00C22C21">
        <w:rPr>
          <w:rFonts w:ascii="Times New Roman" w:hAnsi="Times New Roman"/>
          <w:sz w:val="24"/>
        </w:rPr>
        <w:t>the Commission received comments from the Whatcom Transportation Authority (WTA).  WTA is a Public Transportation Benefit</w:t>
      </w:r>
      <w:r w:rsidR="007F00BF" w:rsidRPr="00C22C21">
        <w:rPr>
          <w:rFonts w:ascii="Times New Roman" w:hAnsi="Times New Roman"/>
          <w:sz w:val="24"/>
        </w:rPr>
        <w:t xml:space="preserve"> </w:t>
      </w:r>
      <w:r w:rsidRPr="00C22C21">
        <w:rPr>
          <w:rFonts w:ascii="Times New Roman" w:hAnsi="Times New Roman"/>
          <w:sz w:val="24"/>
        </w:rPr>
        <w:t>Area authorized to provide local transit services under RCW Chapter 36.57A.</w:t>
      </w:r>
      <w:r w:rsidR="00D65EB1">
        <w:rPr>
          <w:rFonts w:ascii="Times New Roman" w:hAnsi="Times New Roman"/>
          <w:sz w:val="24"/>
        </w:rPr>
        <w:t xml:space="preserve">  WTA noted that</w:t>
      </w:r>
      <w:r w:rsidR="002C5B4F" w:rsidRPr="00C22C21">
        <w:rPr>
          <w:rFonts w:ascii="Times New Roman" w:hAnsi="Times New Roman"/>
          <w:sz w:val="24"/>
        </w:rPr>
        <w:t xml:space="preserve"> p</w:t>
      </w:r>
      <w:r w:rsidR="008A7B19" w:rsidRPr="00C22C21">
        <w:rPr>
          <w:rFonts w:ascii="Times New Roman" w:hAnsi="Times New Roman"/>
          <w:sz w:val="24"/>
        </w:rPr>
        <w:t xml:space="preserve">ursuant to </w:t>
      </w:r>
      <w:r w:rsidRPr="00C22C21">
        <w:rPr>
          <w:rFonts w:ascii="Times New Roman" w:hAnsi="Times New Roman"/>
          <w:sz w:val="24"/>
        </w:rPr>
        <w:t>RCW 36.57A</w:t>
      </w:r>
      <w:r w:rsidR="008A7B19" w:rsidRPr="00C22C21">
        <w:rPr>
          <w:rFonts w:ascii="Times New Roman" w:hAnsi="Times New Roman"/>
          <w:sz w:val="24"/>
        </w:rPr>
        <w:t>,</w:t>
      </w:r>
      <w:r w:rsidRPr="00C22C21">
        <w:rPr>
          <w:rFonts w:ascii="Times New Roman" w:hAnsi="Times New Roman"/>
          <w:sz w:val="24"/>
        </w:rPr>
        <w:t xml:space="preserve"> "no person or private corporation</w:t>
      </w:r>
      <w:r w:rsidR="007F00BF" w:rsidRPr="00C22C21">
        <w:rPr>
          <w:rFonts w:ascii="Times New Roman" w:hAnsi="Times New Roman"/>
          <w:sz w:val="24"/>
        </w:rPr>
        <w:t xml:space="preserve"> </w:t>
      </w:r>
      <w:r w:rsidRPr="00C22C21">
        <w:rPr>
          <w:rFonts w:ascii="Times New Roman" w:hAnsi="Times New Roman"/>
          <w:sz w:val="24"/>
        </w:rPr>
        <w:t xml:space="preserve">shall operate </w:t>
      </w:r>
      <w:r w:rsidRPr="00C22C21">
        <w:rPr>
          <w:rFonts w:ascii="Times New Roman" w:hAnsi="Times New Roman"/>
          <w:sz w:val="24"/>
          <w:u w:val="single"/>
        </w:rPr>
        <w:t>a local public passenger transportation service</w:t>
      </w:r>
      <w:r w:rsidRPr="00C22C21">
        <w:rPr>
          <w:rFonts w:ascii="Times New Roman" w:hAnsi="Times New Roman"/>
          <w:sz w:val="24"/>
        </w:rPr>
        <w:t>, including passenger-only</w:t>
      </w:r>
      <w:r w:rsidR="007F00BF" w:rsidRPr="00C22C21">
        <w:rPr>
          <w:rFonts w:ascii="Times New Roman" w:hAnsi="Times New Roman"/>
          <w:sz w:val="24"/>
        </w:rPr>
        <w:t xml:space="preserve"> </w:t>
      </w:r>
      <w:r w:rsidRPr="00C22C21">
        <w:rPr>
          <w:rFonts w:ascii="Times New Roman" w:hAnsi="Times New Roman"/>
          <w:sz w:val="24"/>
        </w:rPr>
        <w:t>ferry service, within the public transportation benefit area</w:t>
      </w:r>
      <w:r w:rsidR="008A7B19" w:rsidRPr="00C22C21">
        <w:rPr>
          <w:rFonts w:ascii="Times New Roman" w:hAnsi="Times New Roman"/>
          <w:sz w:val="24"/>
        </w:rPr>
        <w:t xml:space="preserve"> . . .</w:t>
      </w:r>
      <w:r w:rsidRPr="00C22C21">
        <w:rPr>
          <w:rFonts w:ascii="Times New Roman" w:hAnsi="Times New Roman"/>
          <w:sz w:val="24"/>
        </w:rPr>
        <w:t xml:space="preserve"> </w:t>
      </w:r>
      <w:r w:rsidR="00D65EB1">
        <w:rPr>
          <w:rFonts w:ascii="Times New Roman" w:hAnsi="Times New Roman"/>
          <w:sz w:val="24"/>
        </w:rPr>
        <w:t>.</w:t>
      </w:r>
      <w:r w:rsidRPr="00C22C21">
        <w:rPr>
          <w:rFonts w:ascii="Times New Roman" w:hAnsi="Times New Roman"/>
          <w:sz w:val="24"/>
        </w:rPr>
        <w:t>" (Emphasis added).</w:t>
      </w:r>
      <w:r w:rsidR="007F00BF" w:rsidRPr="00C22C21">
        <w:rPr>
          <w:rFonts w:ascii="Times New Roman" w:hAnsi="Times New Roman"/>
          <w:sz w:val="24"/>
        </w:rPr>
        <w:t xml:space="preserve">  WTA </w:t>
      </w:r>
      <w:r w:rsidR="008A7B19" w:rsidRPr="00C22C21">
        <w:rPr>
          <w:rFonts w:ascii="Times New Roman" w:hAnsi="Times New Roman"/>
          <w:sz w:val="24"/>
        </w:rPr>
        <w:t>however</w:t>
      </w:r>
      <w:r w:rsidR="007F00BF" w:rsidRPr="00C22C21">
        <w:rPr>
          <w:rFonts w:ascii="Times New Roman" w:hAnsi="Times New Roman"/>
          <w:sz w:val="24"/>
        </w:rPr>
        <w:t xml:space="preserve"> d</w:t>
      </w:r>
      <w:r w:rsidR="00A01D34" w:rsidRPr="00C22C21">
        <w:rPr>
          <w:rFonts w:ascii="Times New Roman" w:hAnsi="Times New Roman"/>
          <w:sz w:val="24"/>
        </w:rPr>
        <w:t>id</w:t>
      </w:r>
      <w:r w:rsidR="007F00BF" w:rsidRPr="00C22C21">
        <w:rPr>
          <w:rFonts w:ascii="Times New Roman" w:hAnsi="Times New Roman"/>
          <w:sz w:val="24"/>
        </w:rPr>
        <w:t xml:space="preserve"> not object to the proposed expanded service, if such service </w:t>
      </w:r>
      <w:r w:rsidR="008A7B19" w:rsidRPr="00C22C21">
        <w:rPr>
          <w:rFonts w:ascii="Times New Roman" w:hAnsi="Times New Roman"/>
          <w:sz w:val="24"/>
        </w:rPr>
        <w:t xml:space="preserve">is </w:t>
      </w:r>
      <w:r w:rsidR="007F00BF" w:rsidRPr="00C22C21">
        <w:rPr>
          <w:rFonts w:ascii="Times New Roman" w:hAnsi="Times New Roman"/>
          <w:sz w:val="24"/>
        </w:rPr>
        <w:t xml:space="preserve">specifically linked with the </w:t>
      </w:r>
      <w:r w:rsidR="00CE6B89" w:rsidRPr="00C22C21">
        <w:rPr>
          <w:rFonts w:ascii="Times New Roman" w:hAnsi="Times New Roman"/>
          <w:sz w:val="24"/>
        </w:rPr>
        <w:t>auto transportation</w:t>
      </w:r>
      <w:r w:rsidR="007F00BF" w:rsidRPr="00C22C21">
        <w:rPr>
          <w:rFonts w:ascii="Times New Roman" w:hAnsi="Times New Roman"/>
          <w:sz w:val="24"/>
        </w:rPr>
        <w:t xml:space="preserve"> service between the </w:t>
      </w:r>
      <w:r w:rsidR="00CE6B89" w:rsidRPr="00C22C21">
        <w:rPr>
          <w:rFonts w:ascii="Times New Roman" w:hAnsi="Times New Roman"/>
          <w:sz w:val="24"/>
        </w:rPr>
        <w:t xml:space="preserve">Best Western Plus </w:t>
      </w:r>
      <w:r w:rsidR="00CE02A6">
        <w:rPr>
          <w:rFonts w:ascii="Times New Roman" w:hAnsi="Times New Roman"/>
          <w:sz w:val="24"/>
        </w:rPr>
        <w:t>Lakeway Inn and Sea</w:t>
      </w:r>
      <w:r w:rsidR="007F00BF" w:rsidRPr="00C22C21">
        <w:rPr>
          <w:rFonts w:ascii="Times New Roman" w:hAnsi="Times New Roman"/>
          <w:sz w:val="24"/>
        </w:rPr>
        <w:t xml:space="preserve">Tac </w:t>
      </w:r>
      <w:r w:rsidR="00CE6B89" w:rsidRPr="00C22C21">
        <w:rPr>
          <w:rFonts w:ascii="Times New Roman" w:hAnsi="Times New Roman"/>
          <w:sz w:val="24"/>
        </w:rPr>
        <w:t xml:space="preserve">International </w:t>
      </w:r>
      <w:r w:rsidR="007F00BF" w:rsidRPr="00C22C21">
        <w:rPr>
          <w:rFonts w:ascii="Times New Roman" w:hAnsi="Times New Roman"/>
          <w:sz w:val="24"/>
        </w:rPr>
        <w:t xml:space="preserve">Airport.  </w:t>
      </w:r>
      <w:r w:rsidR="00D65EB1">
        <w:rPr>
          <w:rFonts w:ascii="Times New Roman" w:hAnsi="Times New Roman"/>
          <w:sz w:val="24"/>
        </w:rPr>
        <w:t>Accordingly, WTC requested, pursuant to WAC 480-30-116(2</w:t>
      </w:r>
      <w:proofErr w:type="gramStart"/>
      <w:r w:rsidR="00D65EB1">
        <w:rPr>
          <w:rFonts w:ascii="Times New Roman" w:hAnsi="Times New Roman"/>
          <w:sz w:val="24"/>
        </w:rPr>
        <w:t>)(</w:t>
      </w:r>
      <w:proofErr w:type="gramEnd"/>
      <w:r w:rsidR="00D65EB1">
        <w:rPr>
          <w:rFonts w:ascii="Times New Roman" w:hAnsi="Times New Roman"/>
          <w:sz w:val="24"/>
        </w:rPr>
        <w:t>a)(vii), that a restrictive condition be included as part of any approval of the application.</w:t>
      </w:r>
    </w:p>
    <w:p w:rsidR="00C22C21" w:rsidRDefault="00C22C21" w:rsidP="00C22C21">
      <w:pPr>
        <w:widowControl/>
        <w:rPr>
          <w:rFonts w:ascii="Times New Roman" w:hAnsi="Times New Roman"/>
          <w:sz w:val="24"/>
        </w:rPr>
      </w:pPr>
    </w:p>
    <w:p w:rsidR="00C22C21" w:rsidRDefault="00205150" w:rsidP="00205150">
      <w:pPr>
        <w:widowControl/>
        <w:numPr>
          <w:ilvl w:val="0"/>
          <w:numId w:val="1"/>
        </w:numPr>
        <w:ind w:left="0" w:hanging="720"/>
        <w:rPr>
          <w:rFonts w:ascii="Times New Roman" w:hAnsi="Times New Roman"/>
          <w:sz w:val="24"/>
        </w:rPr>
      </w:pPr>
      <w:r w:rsidRPr="00C22C21">
        <w:rPr>
          <w:rFonts w:ascii="Times New Roman" w:hAnsi="Times New Roman"/>
          <w:sz w:val="24"/>
        </w:rPr>
        <w:t xml:space="preserve">On December 23, 2014, the Commission received comments </w:t>
      </w:r>
      <w:r w:rsidR="00C22C21">
        <w:rPr>
          <w:rFonts w:ascii="Times New Roman" w:hAnsi="Times New Roman"/>
          <w:sz w:val="24"/>
        </w:rPr>
        <w:t>from</w:t>
      </w:r>
      <w:r w:rsidRPr="00C22C21">
        <w:rPr>
          <w:rFonts w:ascii="Times New Roman" w:hAnsi="Times New Roman"/>
          <w:sz w:val="24"/>
        </w:rPr>
        <w:t xml:space="preserve"> </w:t>
      </w:r>
      <w:proofErr w:type="spellStart"/>
      <w:r w:rsidRPr="00C22C21">
        <w:rPr>
          <w:rFonts w:ascii="Times New Roman" w:hAnsi="Times New Roman"/>
          <w:sz w:val="24"/>
        </w:rPr>
        <w:t>Seatac</w:t>
      </w:r>
      <w:proofErr w:type="spellEnd"/>
      <w:r w:rsidRPr="00C22C21">
        <w:rPr>
          <w:rFonts w:ascii="Times New Roman" w:hAnsi="Times New Roman"/>
          <w:sz w:val="24"/>
        </w:rPr>
        <w:t xml:space="preserve"> Shuttle, </w:t>
      </w:r>
      <w:r w:rsidR="004D5982" w:rsidRPr="00C22C21">
        <w:rPr>
          <w:rFonts w:ascii="Times New Roman" w:hAnsi="Times New Roman"/>
          <w:sz w:val="24"/>
        </w:rPr>
        <w:t>LLC</w:t>
      </w:r>
      <w:r w:rsidR="00DF0723" w:rsidRPr="00C22C21">
        <w:rPr>
          <w:rFonts w:ascii="Times New Roman" w:hAnsi="Times New Roman"/>
          <w:sz w:val="24"/>
        </w:rPr>
        <w:t>.</w:t>
      </w:r>
      <w:r w:rsidRPr="00C22C21">
        <w:rPr>
          <w:rFonts w:ascii="Times New Roman" w:hAnsi="Times New Roman"/>
          <w:sz w:val="24"/>
        </w:rPr>
        <w:t xml:space="preserve"> </w:t>
      </w:r>
      <w:r w:rsidR="00876B97" w:rsidRPr="00C22C21">
        <w:rPr>
          <w:rFonts w:ascii="Times New Roman" w:hAnsi="Times New Roman"/>
          <w:sz w:val="24"/>
        </w:rPr>
        <w:t xml:space="preserve">Seatac Shuttle </w:t>
      </w:r>
      <w:r w:rsidR="00DF0723" w:rsidRPr="00C22C21">
        <w:rPr>
          <w:rFonts w:ascii="Times New Roman" w:hAnsi="Times New Roman"/>
          <w:sz w:val="24"/>
        </w:rPr>
        <w:t xml:space="preserve">asserted that </w:t>
      </w:r>
      <w:r w:rsidRPr="00C22C21">
        <w:rPr>
          <w:rFonts w:ascii="Times New Roman" w:hAnsi="Times New Roman"/>
          <w:sz w:val="24"/>
        </w:rPr>
        <w:t xml:space="preserve">SeaTac </w:t>
      </w:r>
      <w:proofErr w:type="spellStart"/>
      <w:r w:rsidRPr="00C22C21">
        <w:rPr>
          <w:rFonts w:ascii="Times New Roman" w:hAnsi="Times New Roman"/>
          <w:sz w:val="24"/>
        </w:rPr>
        <w:t>Direct</w:t>
      </w:r>
      <w:r w:rsidR="00DF0723" w:rsidRPr="00C22C21">
        <w:rPr>
          <w:rFonts w:ascii="Times New Roman" w:hAnsi="Times New Roman"/>
          <w:sz w:val="24"/>
        </w:rPr>
        <w:t>’</w:t>
      </w:r>
      <w:r w:rsidRPr="00C22C21">
        <w:rPr>
          <w:rFonts w:ascii="Times New Roman" w:hAnsi="Times New Roman"/>
          <w:sz w:val="24"/>
        </w:rPr>
        <w:t>s</w:t>
      </w:r>
      <w:proofErr w:type="spellEnd"/>
      <w:r w:rsidRPr="00C22C21">
        <w:rPr>
          <w:rFonts w:ascii="Times New Roman" w:hAnsi="Times New Roman"/>
          <w:sz w:val="24"/>
        </w:rPr>
        <w:t xml:space="preserve"> proposed </w:t>
      </w:r>
      <w:r w:rsidRPr="00C22C21">
        <w:rPr>
          <w:rFonts w:ascii="Times New Roman" w:hAnsi="Times New Roman"/>
          <w:i/>
          <w:sz w:val="24"/>
        </w:rPr>
        <w:t xml:space="preserve">pro forma </w:t>
      </w:r>
      <w:r w:rsidRPr="00C22C21">
        <w:rPr>
          <w:rFonts w:ascii="Times New Roman" w:hAnsi="Times New Roman"/>
          <w:sz w:val="24"/>
        </w:rPr>
        <w:t>suggest</w:t>
      </w:r>
      <w:r w:rsidR="00575E1E" w:rsidRPr="00C22C21">
        <w:rPr>
          <w:rFonts w:ascii="Times New Roman" w:hAnsi="Times New Roman"/>
          <w:sz w:val="24"/>
        </w:rPr>
        <w:t>s</w:t>
      </w:r>
      <w:r w:rsidRPr="00C22C21">
        <w:rPr>
          <w:rFonts w:ascii="Times New Roman" w:hAnsi="Times New Roman"/>
          <w:sz w:val="24"/>
        </w:rPr>
        <w:t xml:space="preserve"> earnings that </w:t>
      </w:r>
      <w:r w:rsidRPr="00C22C21">
        <w:rPr>
          <w:rFonts w:ascii="Times New Roman" w:hAnsi="Times New Roman"/>
          <w:sz w:val="24"/>
        </w:rPr>
        <w:lastRenderedPageBreak/>
        <w:t xml:space="preserve">place </w:t>
      </w:r>
      <w:r w:rsidR="00DF0723" w:rsidRPr="00C22C21">
        <w:rPr>
          <w:rFonts w:ascii="Times New Roman" w:hAnsi="Times New Roman"/>
          <w:sz w:val="24"/>
        </w:rPr>
        <w:t xml:space="preserve">its </w:t>
      </w:r>
      <w:r w:rsidRPr="00C22C21">
        <w:rPr>
          <w:rFonts w:ascii="Times New Roman" w:hAnsi="Times New Roman"/>
          <w:sz w:val="24"/>
        </w:rPr>
        <w:t xml:space="preserve">rate structure </w:t>
      </w:r>
      <w:r w:rsidR="00876B97" w:rsidRPr="00C22C21">
        <w:rPr>
          <w:rFonts w:ascii="Times New Roman" w:hAnsi="Times New Roman"/>
          <w:sz w:val="24"/>
        </w:rPr>
        <w:t>“</w:t>
      </w:r>
      <w:r w:rsidRPr="00C22C21">
        <w:rPr>
          <w:rFonts w:ascii="Times New Roman" w:hAnsi="Times New Roman"/>
          <w:sz w:val="24"/>
        </w:rPr>
        <w:t>outside the bounds of any margin ever contemplated by the Commission or the other certificate holders.</w:t>
      </w:r>
      <w:r w:rsidR="00876B97" w:rsidRPr="00C22C21">
        <w:rPr>
          <w:rFonts w:ascii="Times New Roman" w:hAnsi="Times New Roman"/>
          <w:sz w:val="24"/>
        </w:rPr>
        <w:t>”</w:t>
      </w:r>
      <w:r w:rsidRPr="00C22C21">
        <w:rPr>
          <w:rFonts w:ascii="Times New Roman" w:hAnsi="Times New Roman"/>
          <w:sz w:val="24"/>
        </w:rPr>
        <w:t xml:space="preserve">  Sea</w:t>
      </w:r>
      <w:r w:rsidR="00D12BBD" w:rsidRPr="00C22C21">
        <w:rPr>
          <w:rFonts w:ascii="Times New Roman" w:hAnsi="Times New Roman"/>
          <w:sz w:val="24"/>
        </w:rPr>
        <w:t>t</w:t>
      </w:r>
      <w:r w:rsidRPr="00C22C21">
        <w:rPr>
          <w:rFonts w:ascii="Times New Roman" w:hAnsi="Times New Roman"/>
          <w:sz w:val="24"/>
        </w:rPr>
        <w:t xml:space="preserve">ac Shuttle </w:t>
      </w:r>
      <w:r w:rsidR="00C22C21">
        <w:rPr>
          <w:rFonts w:ascii="Times New Roman" w:hAnsi="Times New Roman"/>
          <w:sz w:val="24"/>
        </w:rPr>
        <w:t>also</w:t>
      </w:r>
      <w:r w:rsidR="00575E1E" w:rsidRPr="00C22C21">
        <w:rPr>
          <w:rFonts w:ascii="Times New Roman" w:hAnsi="Times New Roman"/>
          <w:sz w:val="24"/>
        </w:rPr>
        <w:t xml:space="preserve"> </w:t>
      </w:r>
      <w:r w:rsidR="00C22C21">
        <w:rPr>
          <w:rFonts w:ascii="Times New Roman" w:hAnsi="Times New Roman"/>
          <w:sz w:val="24"/>
        </w:rPr>
        <w:t>agreed</w:t>
      </w:r>
      <w:r w:rsidRPr="00C22C21">
        <w:rPr>
          <w:rFonts w:ascii="Times New Roman" w:hAnsi="Times New Roman"/>
          <w:sz w:val="24"/>
        </w:rPr>
        <w:t xml:space="preserve"> with </w:t>
      </w:r>
      <w:r w:rsidR="00876B97" w:rsidRPr="00C22C21">
        <w:rPr>
          <w:rFonts w:ascii="Times New Roman" w:hAnsi="Times New Roman"/>
          <w:sz w:val="24"/>
        </w:rPr>
        <w:t xml:space="preserve">the comments </w:t>
      </w:r>
      <w:r w:rsidR="00C22C21">
        <w:rPr>
          <w:rFonts w:ascii="Times New Roman" w:hAnsi="Times New Roman"/>
          <w:sz w:val="24"/>
        </w:rPr>
        <w:t>filed by</w:t>
      </w:r>
      <w:r w:rsidR="00876B97" w:rsidRPr="00C22C21">
        <w:rPr>
          <w:rFonts w:ascii="Times New Roman" w:hAnsi="Times New Roman"/>
          <w:sz w:val="24"/>
        </w:rPr>
        <w:t xml:space="preserve"> </w:t>
      </w:r>
      <w:r w:rsidRPr="00C22C21">
        <w:rPr>
          <w:rFonts w:ascii="Times New Roman" w:hAnsi="Times New Roman"/>
          <w:sz w:val="24"/>
        </w:rPr>
        <w:t>WTA</w:t>
      </w:r>
      <w:r w:rsidR="00F80191" w:rsidRPr="00C22C21">
        <w:rPr>
          <w:rFonts w:ascii="Times New Roman" w:hAnsi="Times New Roman"/>
          <w:sz w:val="24"/>
        </w:rPr>
        <w:t xml:space="preserve"> and Bremerton Kitsap</w:t>
      </w:r>
      <w:r w:rsidRPr="00C22C21">
        <w:rPr>
          <w:rFonts w:ascii="Times New Roman" w:hAnsi="Times New Roman"/>
          <w:sz w:val="24"/>
        </w:rPr>
        <w:t xml:space="preserve">.  </w:t>
      </w:r>
    </w:p>
    <w:p w:rsidR="00C22C21" w:rsidRDefault="00C22C21" w:rsidP="00C22C21">
      <w:pPr>
        <w:widowControl/>
        <w:rPr>
          <w:rFonts w:ascii="Times New Roman" w:hAnsi="Times New Roman"/>
          <w:sz w:val="24"/>
        </w:rPr>
      </w:pPr>
    </w:p>
    <w:p w:rsidR="00C22C21" w:rsidRDefault="00C22C21" w:rsidP="00205150">
      <w:pPr>
        <w:widowControl/>
        <w:numPr>
          <w:ilvl w:val="0"/>
          <w:numId w:val="1"/>
        </w:numPr>
        <w:ind w:left="0" w:hanging="720"/>
        <w:rPr>
          <w:rFonts w:ascii="Times New Roman" w:hAnsi="Times New Roman"/>
          <w:sz w:val="24"/>
        </w:rPr>
      </w:pPr>
      <w:r>
        <w:rPr>
          <w:rFonts w:ascii="Times New Roman" w:hAnsi="Times New Roman"/>
          <w:sz w:val="24"/>
        </w:rPr>
        <w:t xml:space="preserve">On January 8, 2015, the Commission issued a Notice of </w:t>
      </w:r>
      <w:r w:rsidR="0020319B">
        <w:rPr>
          <w:rFonts w:ascii="Times New Roman" w:hAnsi="Times New Roman"/>
          <w:sz w:val="24"/>
        </w:rPr>
        <w:t xml:space="preserve">Response to Filings to all parties that the Commission would not convene a brief </w:t>
      </w:r>
      <w:r w:rsidR="00D65EB1">
        <w:rPr>
          <w:rFonts w:ascii="Times New Roman" w:hAnsi="Times New Roman"/>
          <w:sz w:val="24"/>
        </w:rPr>
        <w:t xml:space="preserve">adjudicative proceeding to hear </w:t>
      </w:r>
      <w:r w:rsidR="0020319B">
        <w:rPr>
          <w:rFonts w:ascii="Times New Roman" w:hAnsi="Times New Roman"/>
          <w:sz w:val="24"/>
        </w:rPr>
        <w:t xml:space="preserve">objections to the application.  </w:t>
      </w:r>
      <w:r w:rsidR="00F44FF4">
        <w:rPr>
          <w:rFonts w:ascii="Times New Roman" w:hAnsi="Times New Roman"/>
          <w:sz w:val="24"/>
        </w:rPr>
        <w:t>Under WAC 480-30-116(2), a</w:t>
      </w:r>
      <w:r w:rsidR="00F44FF4" w:rsidRPr="00F44FF4">
        <w:rPr>
          <w:rFonts w:ascii="Times New Roman" w:hAnsi="Times New Roman"/>
          <w:sz w:val="24"/>
        </w:rPr>
        <w:t>n existing auto transportation company may object to an application for new authority or an extension of authority published in the application docket only if the company holds a certificate that authorizes the same service and the company provides the same service published in the application docket.</w:t>
      </w:r>
      <w:r w:rsidR="00F44FF4">
        <w:rPr>
          <w:rFonts w:ascii="Times New Roman" w:hAnsi="Times New Roman"/>
          <w:sz w:val="24"/>
        </w:rPr>
        <w:t xml:space="preserve"> The Commission declined to schedule a brief adjudicative proceeding in this docket because no existing carrier claimed to provide the same service</w:t>
      </w:r>
      <w:r w:rsidR="00D65EB1">
        <w:rPr>
          <w:rFonts w:ascii="Times New Roman" w:hAnsi="Times New Roman"/>
          <w:sz w:val="24"/>
        </w:rPr>
        <w:t xml:space="preserve"> that</w:t>
      </w:r>
      <w:r w:rsidR="00F44FF4">
        <w:rPr>
          <w:rFonts w:ascii="Times New Roman" w:hAnsi="Times New Roman"/>
          <w:sz w:val="24"/>
        </w:rPr>
        <w:t xml:space="preserve"> the applicant seeks to provide.  As the Commission noted in a </w:t>
      </w:r>
      <w:r w:rsidR="00973345">
        <w:rPr>
          <w:rFonts w:ascii="Times New Roman" w:hAnsi="Times New Roman"/>
          <w:sz w:val="24"/>
        </w:rPr>
        <w:t xml:space="preserve">letter issued </w:t>
      </w:r>
      <w:r w:rsidR="00F44FF4">
        <w:rPr>
          <w:rFonts w:ascii="Times New Roman" w:hAnsi="Times New Roman"/>
          <w:sz w:val="24"/>
        </w:rPr>
        <w:t xml:space="preserve">January 12, 2015, the </w:t>
      </w:r>
      <w:r w:rsidR="00973345">
        <w:rPr>
          <w:rFonts w:ascii="Times New Roman" w:hAnsi="Times New Roman"/>
          <w:sz w:val="24"/>
        </w:rPr>
        <w:t>Commission</w:t>
      </w:r>
      <w:r w:rsidR="00F44FF4">
        <w:rPr>
          <w:rFonts w:ascii="Times New Roman" w:hAnsi="Times New Roman"/>
          <w:sz w:val="24"/>
        </w:rPr>
        <w:t xml:space="preserve"> did not dispose of stakeholder comme</w:t>
      </w:r>
      <w:r w:rsidR="00BF795E">
        <w:rPr>
          <w:rFonts w:ascii="Times New Roman" w:hAnsi="Times New Roman"/>
          <w:sz w:val="24"/>
        </w:rPr>
        <w:t>nts. All</w:t>
      </w:r>
      <w:r w:rsidR="00F44FF4">
        <w:rPr>
          <w:rFonts w:ascii="Times New Roman" w:hAnsi="Times New Roman"/>
          <w:sz w:val="24"/>
        </w:rPr>
        <w:t xml:space="preserve"> comments were forwarded to Commission Staff for a</w:t>
      </w:r>
      <w:r w:rsidR="00611154">
        <w:rPr>
          <w:rFonts w:ascii="Times New Roman" w:hAnsi="Times New Roman"/>
          <w:sz w:val="24"/>
        </w:rPr>
        <w:t>nalysis of the issues raised</w:t>
      </w:r>
      <w:r w:rsidR="00BF795E">
        <w:rPr>
          <w:rFonts w:ascii="Times New Roman" w:hAnsi="Times New Roman"/>
          <w:sz w:val="24"/>
        </w:rPr>
        <w:t xml:space="preserve"> during the evaluation phase of the application process</w:t>
      </w:r>
      <w:r w:rsidR="00611154">
        <w:rPr>
          <w:rFonts w:ascii="Times New Roman" w:hAnsi="Times New Roman"/>
          <w:sz w:val="24"/>
        </w:rPr>
        <w:t>.</w:t>
      </w:r>
    </w:p>
    <w:p w:rsidR="00C22C21" w:rsidRDefault="00C22C21" w:rsidP="00C22C21">
      <w:pPr>
        <w:widowControl/>
        <w:rPr>
          <w:rFonts w:ascii="Times New Roman" w:hAnsi="Times New Roman"/>
          <w:sz w:val="24"/>
        </w:rPr>
      </w:pPr>
    </w:p>
    <w:p w:rsidR="00575E1E" w:rsidRPr="00C22C21" w:rsidRDefault="00611154" w:rsidP="00611154">
      <w:pPr>
        <w:widowControl/>
        <w:numPr>
          <w:ilvl w:val="0"/>
          <w:numId w:val="1"/>
        </w:numPr>
        <w:ind w:left="0" w:hanging="720"/>
        <w:rPr>
          <w:rFonts w:ascii="Times New Roman" w:hAnsi="Times New Roman"/>
          <w:sz w:val="24"/>
        </w:rPr>
      </w:pPr>
      <w:r>
        <w:rPr>
          <w:rFonts w:ascii="Times New Roman" w:hAnsi="Times New Roman"/>
          <w:sz w:val="24"/>
        </w:rPr>
        <w:t xml:space="preserve">On </w:t>
      </w:r>
      <w:r w:rsidRPr="00C22C21">
        <w:rPr>
          <w:rFonts w:ascii="Times New Roman" w:hAnsi="Times New Roman"/>
          <w:sz w:val="24"/>
        </w:rPr>
        <w:t>January 16, 2015,</w:t>
      </w:r>
      <w:r>
        <w:rPr>
          <w:rFonts w:ascii="Times New Roman" w:hAnsi="Times New Roman"/>
          <w:sz w:val="24"/>
        </w:rPr>
        <w:t xml:space="preserve"> Staff filed a memorandum containing its review and analysis of </w:t>
      </w:r>
      <w:r w:rsidR="00BF795E">
        <w:rPr>
          <w:rFonts w:ascii="Times New Roman" w:hAnsi="Times New Roman"/>
          <w:sz w:val="24"/>
        </w:rPr>
        <w:t xml:space="preserve">the proposed </w:t>
      </w:r>
      <w:r>
        <w:rPr>
          <w:rFonts w:ascii="Times New Roman" w:hAnsi="Times New Roman"/>
          <w:sz w:val="24"/>
        </w:rPr>
        <w:t xml:space="preserve">rates included in the application.  Staff concluded that the </w:t>
      </w:r>
      <w:r w:rsidR="00205150" w:rsidRPr="00C22C21">
        <w:rPr>
          <w:rFonts w:ascii="Times New Roman" w:hAnsi="Times New Roman"/>
          <w:sz w:val="24"/>
        </w:rPr>
        <w:t xml:space="preserve">proposed rate for door-to-door service, when combined with </w:t>
      </w:r>
      <w:r w:rsidR="006E5746" w:rsidRPr="00C22C21">
        <w:rPr>
          <w:rFonts w:ascii="Times New Roman" w:hAnsi="Times New Roman"/>
          <w:sz w:val="24"/>
        </w:rPr>
        <w:t xml:space="preserve">its rate for </w:t>
      </w:r>
      <w:r w:rsidR="00205150" w:rsidRPr="00C22C21">
        <w:rPr>
          <w:rFonts w:ascii="Times New Roman" w:hAnsi="Times New Roman"/>
          <w:sz w:val="24"/>
        </w:rPr>
        <w:t>scheduled service,</w:t>
      </w:r>
      <w:r w:rsidR="00593976">
        <w:rPr>
          <w:rFonts w:ascii="Times New Roman" w:hAnsi="Times New Roman"/>
          <w:sz w:val="24"/>
        </w:rPr>
        <w:t xml:space="preserve"> for a trip from any point with</w:t>
      </w:r>
      <w:r w:rsidR="00973345">
        <w:rPr>
          <w:rFonts w:ascii="Times New Roman" w:hAnsi="Times New Roman"/>
          <w:sz w:val="24"/>
        </w:rPr>
        <w:t>in</w:t>
      </w:r>
      <w:r w:rsidR="00593976">
        <w:rPr>
          <w:rFonts w:ascii="Times New Roman" w:hAnsi="Times New Roman"/>
          <w:sz w:val="24"/>
        </w:rPr>
        <w:t xml:space="preserve"> the city limits of Bellingham to SeaTac International Airport</w:t>
      </w:r>
      <w:r w:rsidR="00205150" w:rsidRPr="00C22C21">
        <w:rPr>
          <w:rFonts w:ascii="Times New Roman" w:hAnsi="Times New Roman"/>
          <w:sz w:val="24"/>
        </w:rPr>
        <w:t xml:space="preserve"> is very similar to the maximum flexible fare rates charged by other regulated auto transportation companies providing door-to-door service to SeaTac </w:t>
      </w:r>
      <w:r w:rsidR="00D12BBD" w:rsidRPr="00C22C21">
        <w:rPr>
          <w:rFonts w:ascii="Times New Roman" w:hAnsi="Times New Roman"/>
          <w:sz w:val="24"/>
        </w:rPr>
        <w:t xml:space="preserve">International </w:t>
      </w:r>
      <w:r w:rsidR="00BF795E">
        <w:rPr>
          <w:rFonts w:ascii="Times New Roman" w:hAnsi="Times New Roman"/>
          <w:sz w:val="24"/>
        </w:rPr>
        <w:t>Airport.  Staff further found that the combined rates as proposed by SeaTac Direct are not “</w:t>
      </w:r>
      <w:r w:rsidR="00BF795E" w:rsidRPr="00BF795E">
        <w:rPr>
          <w:rFonts w:ascii="Times New Roman" w:hAnsi="Times New Roman"/>
          <w:sz w:val="24"/>
        </w:rPr>
        <w:t>outside the bounds of any margin ever contemplated by the Commission or the other certificate holders.”</w:t>
      </w:r>
    </w:p>
    <w:p w:rsidR="00205150" w:rsidRPr="00AD3312" w:rsidRDefault="00205150" w:rsidP="00205150">
      <w:pPr>
        <w:rPr>
          <w:rFonts w:ascii="Times New Roman" w:hAnsi="Times New Roman"/>
          <w:sz w:val="24"/>
        </w:rPr>
      </w:pPr>
    </w:p>
    <w:p w:rsidR="00786B1B" w:rsidRPr="00E00BD8" w:rsidRDefault="00593976" w:rsidP="00E00BD8">
      <w:pPr>
        <w:widowControl/>
        <w:numPr>
          <w:ilvl w:val="0"/>
          <w:numId w:val="1"/>
        </w:numPr>
        <w:ind w:left="0" w:hanging="720"/>
        <w:rPr>
          <w:rFonts w:ascii="Times New Roman" w:hAnsi="Times New Roman"/>
          <w:sz w:val="24"/>
        </w:rPr>
      </w:pPr>
      <w:r>
        <w:rPr>
          <w:rFonts w:ascii="Times New Roman" w:hAnsi="Times New Roman"/>
          <w:sz w:val="24"/>
        </w:rPr>
        <w:t xml:space="preserve">Upon review of all comments </w:t>
      </w:r>
      <w:r w:rsidR="002D0627">
        <w:rPr>
          <w:rFonts w:ascii="Times New Roman" w:hAnsi="Times New Roman"/>
          <w:sz w:val="24"/>
        </w:rPr>
        <w:t>filed as well as</w:t>
      </w:r>
      <w:r>
        <w:rPr>
          <w:rFonts w:ascii="Times New Roman" w:hAnsi="Times New Roman"/>
          <w:sz w:val="24"/>
        </w:rPr>
        <w:t xml:space="preserve"> applicable laws and regulations, Staff determined that the proposed service is an auto transportation service under the Commission’s jurisdictional authority because it provides an extension of SeaTac </w:t>
      </w:r>
      <w:proofErr w:type="spellStart"/>
      <w:r>
        <w:rPr>
          <w:rFonts w:ascii="Times New Roman" w:hAnsi="Times New Roman"/>
          <w:sz w:val="24"/>
        </w:rPr>
        <w:t>Direct’s</w:t>
      </w:r>
      <w:proofErr w:type="spellEnd"/>
      <w:r>
        <w:rPr>
          <w:rFonts w:ascii="Times New Roman" w:hAnsi="Times New Roman"/>
          <w:sz w:val="24"/>
        </w:rPr>
        <w:t xml:space="preserve"> existing auto transportation service between the Best Western Plus Lakeway Inn in Bellingham and SeaTac International Airport.</w:t>
      </w:r>
      <w:r w:rsidR="002D0627">
        <w:rPr>
          <w:rFonts w:ascii="Times New Roman" w:hAnsi="Times New Roman"/>
          <w:sz w:val="24"/>
        </w:rPr>
        <w:t xml:space="preserve">  To </w:t>
      </w:r>
      <w:r w:rsidR="00BF795E">
        <w:rPr>
          <w:rFonts w:ascii="Times New Roman" w:hAnsi="Times New Roman"/>
          <w:sz w:val="24"/>
        </w:rPr>
        <w:t>resolve</w:t>
      </w:r>
      <w:r w:rsidR="002D0627">
        <w:rPr>
          <w:rFonts w:ascii="Times New Roman" w:hAnsi="Times New Roman"/>
          <w:sz w:val="24"/>
        </w:rPr>
        <w:t xml:space="preserve"> the outstanding concerns</w:t>
      </w:r>
      <w:r w:rsidR="00BF795E">
        <w:rPr>
          <w:rFonts w:ascii="Times New Roman" w:hAnsi="Times New Roman"/>
          <w:sz w:val="24"/>
        </w:rPr>
        <w:t xml:space="preserve"> raised in comments</w:t>
      </w:r>
      <w:r w:rsidR="002D0627">
        <w:rPr>
          <w:rFonts w:ascii="Times New Roman" w:hAnsi="Times New Roman"/>
          <w:sz w:val="24"/>
        </w:rPr>
        <w:t>, Staff worked with WTA and SeaTac Direct to craft a restrictive condition</w:t>
      </w:r>
      <w:r w:rsidR="00BF795E">
        <w:rPr>
          <w:rFonts w:ascii="Times New Roman" w:hAnsi="Times New Roman"/>
          <w:sz w:val="24"/>
        </w:rPr>
        <w:t xml:space="preserve"> to the extension of authority.</w:t>
      </w:r>
      <w:r w:rsidR="00E00BD8">
        <w:rPr>
          <w:rFonts w:ascii="Times New Roman" w:hAnsi="Times New Roman"/>
          <w:sz w:val="24"/>
        </w:rPr>
        <w:t xml:space="preserve">  Accordingly</w:t>
      </w:r>
      <w:r w:rsidR="002D0627" w:rsidRPr="00E00BD8">
        <w:rPr>
          <w:rFonts w:ascii="Times New Roman" w:hAnsi="Times New Roman"/>
          <w:sz w:val="24"/>
        </w:rPr>
        <w:t xml:space="preserve">, </w:t>
      </w:r>
      <w:r w:rsidR="00786B1B" w:rsidRPr="00E00BD8">
        <w:rPr>
          <w:rFonts w:ascii="Times New Roman" w:hAnsi="Times New Roman"/>
          <w:sz w:val="24"/>
        </w:rPr>
        <w:t xml:space="preserve">Commission Staff, WTA and SeaTac Direct </w:t>
      </w:r>
      <w:r w:rsidR="00575E1E" w:rsidRPr="00E00BD8">
        <w:rPr>
          <w:rFonts w:ascii="Times New Roman" w:hAnsi="Times New Roman"/>
          <w:sz w:val="24"/>
        </w:rPr>
        <w:t xml:space="preserve">jointly </w:t>
      </w:r>
      <w:r w:rsidR="002D0627" w:rsidRPr="00E00BD8">
        <w:rPr>
          <w:rFonts w:ascii="Times New Roman" w:hAnsi="Times New Roman"/>
          <w:sz w:val="24"/>
        </w:rPr>
        <w:t>propose</w:t>
      </w:r>
      <w:r w:rsidR="00786B1B" w:rsidRPr="00E00BD8">
        <w:rPr>
          <w:rFonts w:ascii="Times New Roman" w:hAnsi="Times New Roman"/>
          <w:sz w:val="24"/>
        </w:rPr>
        <w:t xml:space="preserve"> adding </w:t>
      </w:r>
      <w:r w:rsidR="00BF795E">
        <w:rPr>
          <w:rFonts w:ascii="Times New Roman" w:hAnsi="Times New Roman"/>
          <w:sz w:val="24"/>
        </w:rPr>
        <w:t xml:space="preserve">the </w:t>
      </w:r>
      <w:r w:rsidR="00786B1B" w:rsidRPr="00E00BD8">
        <w:rPr>
          <w:rFonts w:ascii="Times New Roman" w:hAnsi="Times New Roman"/>
          <w:sz w:val="24"/>
        </w:rPr>
        <w:t>limitations to the proposed service</w:t>
      </w:r>
      <w:r w:rsidR="00A605CA" w:rsidRPr="00E00BD8">
        <w:rPr>
          <w:rFonts w:ascii="Times New Roman" w:hAnsi="Times New Roman"/>
          <w:sz w:val="24"/>
        </w:rPr>
        <w:t>, as follows</w:t>
      </w:r>
      <w:r w:rsidR="00786B1B" w:rsidRPr="00E00BD8">
        <w:rPr>
          <w:rFonts w:ascii="Times New Roman" w:hAnsi="Times New Roman"/>
          <w:sz w:val="24"/>
        </w:rPr>
        <w:t>:</w:t>
      </w:r>
    </w:p>
    <w:p w:rsidR="00786B1B" w:rsidRDefault="00786B1B" w:rsidP="00786B1B">
      <w:pPr>
        <w:pStyle w:val="ListParagraph"/>
        <w:rPr>
          <w:rFonts w:ascii="Times New Roman" w:hAnsi="Times New Roman"/>
          <w:sz w:val="24"/>
        </w:rPr>
      </w:pPr>
    </w:p>
    <w:p w:rsidR="00786B1B" w:rsidRPr="00860DDC" w:rsidRDefault="00786B1B" w:rsidP="00973345">
      <w:pPr>
        <w:widowControl/>
        <w:spacing w:line="240" w:lineRule="atLeast"/>
        <w:ind w:left="720"/>
        <w:rPr>
          <w:rFonts w:ascii="Times New Roman" w:hAnsi="Times New Roman"/>
          <w:color w:val="000000"/>
          <w:sz w:val="24"/>
        </w:rPr>
      </w:pPr>
      <w:r w:rsidRPr="00860DDC">
        <w:rPr>
          <w:rFonts w:ascii="Times New Roman" w:hAnsi="Times New Roman"/>
          <w:color w:val="000000"/>
          <w:sz w:val="24"/>
        </w:rPr>
        <w:t>Limitations:</w:t>
      </w:r>
      <w:r>
        <w:rPr>
          <w:rFonts w:ascii="Times New Roman" w:hAnsi="Times New Roman"/>
          <w:color w:val="000000"/>
          <w:sz w:val="24"/>
        </w:rPr>
        <w:t xml:space="preserve"> </w:t>
      </w:r>
      <w:r w:rsidRPr="00860DDC">
        <w:rPr>
          <w:rFonts w:ascii="Times New Roman" w:hAnsi="Times New Roman"/>
          <w:color w:val="000000"/>
          <w:sz w:val="24"/>
        </w:rPr>
        <w:t xml:space="preserve"> All door-to-door passenger service between points in Bellingham Washington must connect with transportation between the Best W</w:t>
      </w:r>
      <w:r w:rsidR="00CE02A6">
        <w:rPr>
          <w:rFonts w:ascii="Times New Roman" w:hAnsi="Times New Roman"/>
          <w:color w:val="000000"/>
          <w:sz w:val="24"/>
        </w:rPr>
        <w:t>estern Plus Lakeway Inn and Sea</w:t>
      </w:r>
      <w:r w:rsidRPr="00860DDC">
        <w:rPr>
          <w:rFonts w:ascii="Times New Roman" w:hAnsi="Times New Roman"/>
          <w:color w:val="000000"/>
          <w:sz w:val="24"/>
        </w:rPr>
        <w:t xml:space="preserve">Tac International </w:t>
      </w:r>
      <w:r>
        <w:rPr>
          <w:rFonts w:ascii="Times New Roman" w:hAnsi="Times New Roman"/>
          <w:color w:val="000000"/>
          <w:sz w:val="24"/>
        </w:rPr>
        <w:t>A</w:t>
      </w:r>
      <w:r w:rsidRPr="00860DDC">
        <w:rPr>
          <w:rFonts w:ascii="Times New Roman" w:hAnsi="Times New Roman"/>
          <w:color w:val="000000"/>
          <w:sz w:val="24"/>
        </w:rPr>
        <w:t>irport.</w:t>
      </w:r>
      <w:r>
        <w:rPr>
          <w:rFonts w:ascii="Times New Roman" w:hAnsi="Times New Roman"/>
          <w:color w:val="000000"/>
          <w:sz w:val="24"/>
        </w:rPr>
        <w:t xml:space="preserve"> </w:t>
      </w:r>
      <w:r w:rsidRPr="00860DDC">
        <w:rPr>
          <w:rFonts w:ascii="Times New Roman" w:hAnsi="Times New Roman"/>
          <w:color w:val="000000"/>
          <w:sz w:val="24"/>
        </w:rPr>
        <w:t xml:space="preserve"> Passenger transportation between locations within the City of Bellingham without continued travel to</w:t>
      </w:r>
      <w:r w:rsidR="000F1B9A">
        <w:rPr>
          <w:rFonts w:ascii="Times New Roman" w:hAnsi="Times New Roman"/>
          <w:color w:val="000000"/>
          <w:sz w:val="24"/>
        </w:rPr>
        <w:t xml:space="preserve"> or from</w:t>
      </w:r>
      <w:r w:rsidR="00CE02A6">
        <w:rPr>
          <w:rFonts w:ascii="Times New Roman" w:hAnsi="Times New Roman"/>
          <w:color w:val="000000"/>
          <w:sz w:val="24"/>
        </w:rPr>
        <w:t xml:space="preserve"> Sea</w:t>
      </w:r>
      <w:r w:rsidRPr="00860DDC">
        <w:rPr>
          <w:rFonts w:ascii="Times New Roman" w:hAnsi="Times New Roman"/>
          <w:color w:val="000000"/>
          <w:sz w:val="24"/>
        </w:rPr>
        <w:t>Tac International Airport is prohibited.</w:t>
      </w:r>
    </w:p>
    <w:p w:rsidR="00786B1B" w:rsidRDefault="00786B1B" w:rsidP="00786B1B">
      <w:pPr>
        <w:rPr>
          <w:rFonts w:ascii="Times New Roman" w:hAnsi="Times New Roman"/>
          <w:sz w:val="24"/>
        </w:rPr>
      </w:pPr>
    </w:p>
    <w:p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t xml:space="preserve">In support of the </w:t>
      </w:r>
      <w:r w:rsidR="00774307">
        <w:rPr>
          <w:rFonts w:ascii="Times New Roman" w:hAnsi="Times New Roman"/>
          <w:sz w:val="24"/>
        </w:rPr>
        <w:t xml:space="preserve">request to extend its </w:t>
      </w:r>
      <w:r w:rsidRPr="00553923">
        <w:rPr>
          <w:rFonts w:ascii="Times New Roman" w:hAnsi="Times New Roman"/>
          <w:sz w:val="24"/>
        </w:rPr>
        <w:t>authority,</w:t>
      </w:r>
      <w:r w:rsidR="00B10689">
        <w:rPr>
          <w:rFonts w:ascii="Times New Roman" w:hAnsi="Times New Roman"/>
          <w:sz w:val="24"/>
        </w:rPr>
        <w:t xml:space="preserve"> </w:t>
      </w:r>
      <w:r w:rsidR="00E06796">
        <w:rPr>
          <w:rFonts w:ascii="Times New Roman" w:hAnsi="Times New Roman"/>
          <w:sz w:val="24"/>
        </w:rPr>
        <w:t>SeaTac Direct</w:t>
      </w:r>
      <w:r w:rsidR="00EE3B76">
        <w:rPr>
          <w:rFonts w:ascii="Times New Roman" w:hAnsi="Times New Roman"/>
          <w:sz w:val="25"/>
          <w:szCs w:val="25"/>
        </w:rPr>
        <w:t xml:space="preserve"> </w:t>
      </w:r>
      <w:r w:rsidRPr="00553923">
        <w:rPr>
          <w:rFonts w:ascii="Times New Roman" w:hAnsi="Times New Roman"/>
          <w:sz w:val="24"/>
        </w:rPr>
        <w:t xml:space="preserve">provided several letters from members of the public who live in the communities involved.  Their letters indicate a need </w:t>
      </w:r>
      <w:r w:rsidR="00774307">
        <w:rPr>
          <w:rFonts w:ascii="Times New Roman" w:hAnsi="Times New Roman"/>
          <w:sz w:val="24"/>
        </w:rPr>
        <w:t>for</w:t>
      </w:r>
      <w:r w:rsidRPr="00553923">
        <w:rPr>
          <w:rFonts w:ascii="Times New Roman" w:hAnsi="Times New Roman"/>
          <w:sz w:val="24"/>
        </w:rPr>
        <w:t xml:space="preserve"> service </w:t>
      </w:r>
      <w:r w:rsidR="00774307">
        <w:rPr>
          <w:rFonts w:ascii="Times New Roman" w:hAnsi="Times New Roman"/>
          <w:sz w:val="24"/>
        </w:rPr>
        <w:t>that</w:t>
      </w:r>
      <w:r w:rsidRPr="00553923">
        <w:rPr>
          <w:rFonts w:ascii="Times New Roman" w:hAnsi="Times New Roman"/>
          <w:sz w:val="24"/>
        </w:rPr>
        <w:t xml:space="preserve"> is currently not served on the route.</w:t>
      </w:r>
    </w:p>
    <w:p w:rsidR="00457CC3" w:rsidRPr="00553923" w:rsidRDefault="00457CC3">
      <w:pPr>
        <w:widowControl/>
        <w:rPr>
          <w:rFonts w:ascii="Times New Roman" w:hAnsi="Times New Roman"/>
          <w:sz w:val="24"/>
        </w:rPr>
      </w:pPr>
    </w:p>
    <w:p w:rsidR="00457CC3" w:rsidRPr="00553923" w:rsidRDefault="00457CC3">
      <w:pPr>
        <w:widowControl/>
        <w:numPr>
          <w:ilvl w:val="0"/>
          <w:numId w:val="1"/>
        </w:numPr>
        <w:ind w:left="0" w:hanging="720"/>
        <w:rPr>
          <w:rFonts w:ascii="Times New Roman" w:hAnsi="Times New Roman"/>
          <w:sz w:val="24"/>
        </w:rPr>
      </w:pPr>
      <w:r w:rsidRPr="00553923">
        <w:rPr>
          <w:rFonts w:ascii="Times New Roman" w:hAnsi="Times New Roman"/>
          <w:sz w:val="24"/>
        </w:rPr>
        <w:lastRenderedPageBreak/>
        <w:t xml:space="preserve">The </w:t>
      </w:r>
      <w:r w:rsidR="009D3F51">
        <w:rPr>
          <w:rFonts w:ascii="Times New Roman" w:hAnsi="Times New Roman"/>
          <w:sz w:val="24"/>
        </w:rPr>
        <w:t>Commission</w:t>
      </w:r>
      <w:r w:rsidR="00B10689">
        <w:rPr>
          <w:rFonts w:ascii="Times New Roman" w:hAnsi="Times New Roman"/>
          <w:sz w:val="24"/>
        </w:rPr>
        <w:t>, having considered the application and being fully advised,</w:t>
      </w:r>
      <w:r w:rsidR="00C7328C">
        <w:rPr>
          <w:rFonts w:ascii="Times New Roman" w:hAnsi="Times New Roman"/>
          <w:sz w:val="24"/>
        </w:rPr>
        <w:t xml:space="preserve"> </w:t>
      </w:r>
      <w:r w:rsidRPr="00553923">
        <w:rPr>
          <w:rFonts w:ascii="Times New Roman" w:hAnsi="Times New Roman"/>
          <w:sz w:val="24"/>
        </w:rPr>
        <w:t xml:space="preserve">finds that </w:t>
      </w:r>
      <w:r w:rsidR="00E06796">
        <w:rPr>
          <w:rFonts w:ascii="Times New Roman" w:hAnsi="Times New Roman"/>
          <w:sz w:val="24"/>
        </w:rPr>
        <w:t>SeaTac Direct</w:t>
      </w:r>
      <w:r w:rsidR="00EE3B76">
        <w:rPr>
          <w:rFonts w:ascii="Times New Roman" w:hAnsi="Times New Roman"/>
          <w:sz w:val="25"/>
          <w:szCs w:val="25"/>
        </w:rPr>
        <w:t xml:space="preserve"> </w:t>
      </w:r>
      <w:r w:rsidRPr="00553923">
        <w:rPr>
          <w:rFonts w:ascii="Times New Roman" w:hAnsi="Times New Roman"/>
          <w:sz w:val="24"/>
        </w:rPr>
        <w:t xml:space="preserve">is fit, willing, and able to </w:t>
      </w:r>
      <w:r w:rsidR="00B10689">
        <w:rPr>
          <w:rFonts w:ascii="Times New Roman" w:hAnsi="Times New Roman"/>
          <w:sz w:val="24"/>
        </w:rPr>
        <w:t xml:space="preserve">provide the proposed service </w:t>
      </w:r>
      <w:r w:rsidR="00E15603" w:rsidRPr="00A831C2">
        <w:rPr>
          <w:rFonts w:ascii="Times New Roman" w:hAnsi="Times New Roman"/>
          <w:sz w:val="24"/>
        </w:rPr>
        <w:t xml:space="preserve">and that the </w:t>
      </w:r>
      <w:r w:rsidR="00E15603">
        <w:rPr>
          <w:rFonts w:ascii="Times New Roman" w:hAnsi="Times New Roman"/>
          <w:sz w:val="24"/>
        </w:rPr>
        <w:t xml:space="preserve">proposed </w:t>
      </w:r>
      <w:r w:rsidR="00E15603" w:rsidRPr="00A831C2">
        <w:rPr>
          <w:rFonts w:ascii="Times New Roman" w:hAnsi="Times New Roman"/>
          <w:sz w:val="24"/>
        </w:rPr>
        <w:t xml:space="preserve">service is necessary </w:t>
      </w:r>
      <w:r w:rsidRPr="00553923">
        <w:rPr>
          <w:rFonts w:ascii="Times New Roman" w:hAnsi="Times New Roman"/>
          <w:sz w:val="24"/>
        </w:rPr>
        <w:t>and will be a convenience to the public.</w:t>
      </w:r>
      <w:r w:rsidR="00E15603">
        <w:rPr>
          <w:rFonts w:ascii="Times New Roman" w:hAnsi="Times New Roman"/>
          <w:sz w:val="24"/>
        </w:rPr>
        <w:t xml:space="preserve"> </w:t>
      </w:r>
      <w:r w:rsidR="00786B1B">
        <w:rPr>
          <w:rFonts w:ascii="Times New Roman" w:hAnsi="Times New Roman"/>
          <w:sz w:val="24"/>
        </w:rPr>
        <w:t xml:space="preserve"> In addition, the Commission agrees that adding the limitation language, as proposed, is in the public interest for SeaTac Direct and those </w:t>
      </w:r>
      <w:r w:rsidR="00A605CA">
        <w:rPr>
          <w:rFonts w:ascii="Times New Roman" w:hAnsi="Times New Roman"/>
          <w:sz w:val="24"/>
        </w:rPr>
        <w:t xml:space="preserve">companies </w:t>
      </w:r>
      <w:r w:rsidR="00786B1B">
        <w:rPr>
          <w:rFonts w:ascii="Times New Roman" w:hAnsi="Times New Roman"/>
          <w:sz w:val="24"/>
        </w:rPr>
        <w:t>that commented on this application.</w:t>
      </w:r>
    </w:p>
    <w:p w:rsidR="00457CC3" w:rsidRPr="00553923" w:rsidRDefault="00457CC3">
      <w:pPr>
        <w:widowControl/>
        <w:rPr>
          <w:rFonts w:ascii="Times New Roman" w:hAnsi="Times New Roman"/>
          <w:sz w:val="24"/>
        </w:rPr>
      </w:pPr>
    </w:p>
    <w:p w:rsidR="00457CC3" w:rsidRPr="00CE02A6" w:rsidRDefault="00457CC3" w:rsidP="00CE02A6">
      <w:pPr>
        <w:widowControl/>
        <w:numPr>
          <w:ilvl w:val="0"/>
          <w:numId w:val="1"/>
        </w:numPr>
        <w:ind w:left="0" w:hanging="720"/>
        <w:rPr>
          <w:rFonts w:ascii="Times New Roman" w:hAnsi="Times New Roman"/>
          <w:sz w:val="24"/>
        </w:rPr>
      </w:pPr>
      <w:r w:rsidRPr="00553923">
        <w:rPr>
          <w:rFonts w:ascii="Times New Roman" w:hAnsi="Times New Roman"/>
          <w:sz w:val="24"/>
        </w:rPr>
        <w:t>After reviewing the evidence submitted</w:t>
      </w:r>
      <w:r w:rsidR="00973345">
        <w:rPr>
          <w:rFonts w:ascii="Times New Roman" w:hAnsi="Times New Roman"/>
          <w:sz w:val="24"/>
        </w:rPr>
        <w:t>,</w:t>
      </w:r>
      <w:r w:rsidRPr="00553923">
        <w:rPr>
          <w:rFonts w:ascii="Times New Roman" w:hAnsi="Times New Roman"/>
          <w:sz w:val="24"/>
        </w:rPr>
        <w:t xml:space="preserve"> and due to the fact that no service of </w:t>
      </w:r>
      <w:r w:rsidR="00E15603">
        <w:rPr>
          <w:rFonts w:ascii="Times New Roman" w:hAnsi="Times New Roman"/>
          <w:sz w:val="24"/>
        </w:rPr>
        <w:t>this</w:t>
      </w:r>
      <w:r w:rsidRPr="00553923">
        <w:rPr>
          <w:rFonts w:ascii="Times New Roman" w:hAnsi="Times New Roman"/>
          <w:sz w:val="24"/>
        </w:rPr>
        <w:t xml:space="preserve"> nature is presently available over this route, the </w:t>
      </w:r>
      <w:r w:rsidR="009D3F51">
        <w:rPr>
          <w:rFonts w:ascii="Times New Roman" w:hAnsi="Times New Roman"/>
          <w:sz w:val="24"/>
        </w:rPr>
        <w:t>Commission</w:t>
      </w:r>
      <w:r w:rsidRPr="00553923">
        <w:rPr>
          <w:rFonts w:ascii="Times New Roman" w:hAnsi="Times New Roman"/>
          <w:sz w:val="24"/>
        </w:rPr>
        <w:t xml:space="preserve"> will issue the requested authority.</w:t>
      </w:r>
    </w:p>
    <w:p w:rsidR="00CE02A6" w:rsidRDefault="00CE02A6">
      <w:pPr>
        <w:widowControl/>
        <w:rPr>
          <w:rFonts w:ascii="Times New Roman" w:hAnsi="Times New Roman"/>
          <w:sz w:val="24"/>
        </w:rPr>
      </w:pPr>
    </w:p>
    <w:p w:rsidR="00C76E34" w:rsidRPr="00553923" w:rsidRDefault="00C76E34">
      <w:pPr>
        <w:widowControl/>
        <w:rPr>
          <w:rFonts w:ascii="Times New Roman" w:hAnsi="Times New Roman"/>
          <w:sz w:val="24"/>
        </w:rPr>
      </w:pPr>
    </w:p>
    <w:p w:rsidR="00457CC3" w:rsidRPr="00B10689" w:rsidRDefault="00457CC3" w:rsidP="00B10689">
      <w:pPr>
        <w:widowControl/>
        <w:tabs>
          <w:tab w:val="center" w:pos="4680"/>
        </w:tabs>
        <w:jc w:val="center"/>
        <w:rPr>
          <w:rFonts w:ascii="Times New Roman" w:hAnsi="Times New Roman"/>
          <w:b/>
          <w:bCs/>
          <w:sz w:val="24"/>
          <w:u w:val="single"/>
        </w:rPr>
      </w:pPr>
      <w:r w:rsidRPr="00B10689">
        <w:rPr>
          <w:rFonts w:ascii="Times New Roman" w:hAnsi="Times New Roman"/>
          <w:b/>
          <w:bCs/>
          <w:sz w:val="24"/>
          <w:u w:val="single"/>
        </w:rPr>
        <w:t>ORDER</w:t>
      </w:r>
    </w:p>
    <w:p w:rsidR="00457CC3" w:rsidRPr="00553923" w:rsidRDefault="00457CC3">
      <w:pPr>
        <w:widowControl/>
        <w:rPr>
          <w:rFonts w:ascii="Times New Roman" w:hAnsi="Times New Roman"/>
          <w:sz w:val="24"/>
        </w:rPr>
      </w:pPr>
    </w:p>
    <w:p w:rsidR="00E15603" w:rsidRDefault="00B10689" w:rsidP="00E15603">
      <w:pPr>
        <w:widowControl/>
        <w:rPr>
          <w:rFonts w:ascii="Times New Roman" w:hAnsi="Times New Roman"/>
          <w:sz w:val="24"/>
        </w:rPr>
      </w:pPr>
      <w:r w:rsidRPr="00B10689">
        <w:rPr>
          <w:rFonts w:ascii="Times New Roman" w:hAnsi="Times New Roman"/>
          <w:b/>
          <w:sz w:val="24"/>
        </w:rPr>
        <w:t xml:space="preserve">THE </w:t>
      </w:r>
      <w:r w:rsidR="009D3F51">
        <w:rPr>
          <w:rFonts w:ascii="Times New Roman" w:hAnsi="Times New Roman"/>
          <w:b/>
          <w:sz w:val="24"/>
        </w:rPr>
        <w:t>COMMISSION</w:t>
      </w:r>
      <w:r w:rsidRPr="00B10689">
        <w:rPr>
          <w:rFonts w:ascii="Times New Roman" w:hAnsi="Times New Roman"/>
          <w:b/>
          <w:sz w:val="24"/>
        </w:rPr>
        <w:t xml:space="preserve"> ORDERS</w:t>
      </w:r>
      <w:r w:rsidR="002C02B6">
        <w:rPr>
          <w:rFonts w:ascii="Times New Roman" w:hAnsi="Times New Roman"/>
          <w:b/>
          <w:sz w:val="24"/>
        </w:rPr>
        <w:t>:</w:t>
      </w:r>
      <w:r w:rsidR="00457CC3" w:rsidRPr="00553923">
        <w:rPr>
          <w:rFonts w:ascii="Times New Roman" w:hAnsi="Times New Roman"/>
          <w:sz w:val="24"/>
        </w:rPr>
        <w:t xml:space="preserve"> </w:t>
      </w:r>
    </w:p>
    <w:p w:rsidR="00E15603" w:rsidRPr="00E15603" w:rsidRDefault="00E15603" w:rsidP="00E15603">
      <w:pPr>
        <w:widowControl/>
        <w:rPr>
          <w:rFonts w:ascii="Times New Roman" w:hAnsi="Times New Roman"/>
          <w:sz w:val="24"/>
        </w:rPr>
      </w:pPr>
    </w:p>
    <w:p w:rsidR="00457CC3" w:rsidRPr="00553923" w:rsidRDefault="00E15603" w:rsidP="000172D8">
      <w:pPr>
        <w:widowControl/>
        <w:numPr>
          <w:ilvl w:val="0"/>
          <w:numId w:val="1"/>
        </w:numPr>
        <w:ind w:left="0" w:hanging="720"/>
        <w:rPr>
          <w:rFonts w:ascii="Times New Roman" w:hAnsi="Times New Roman"/>
          <w:sz w:val="24"/>
        </w:rPr>
      </w:pPr>
      <w:r>
        <w:rPr>
          <w:rFonts w:ascii="Times New Roman" w:hAnsi="Times New Roman"/>
          <w:sz w:val="24"/>
        </w:rPr>
        <w:t>(1)</w:t>
      </w:r>
      <w:r>
        <w:rPr>
          <w:rFonts w:ascii="Times New Roman" w:hAnsi="Times New Roman"/>
          <w:sz w:val="24"/>
        </w:rPr>
        <w:tab/>
        <w:t>T</w:t>
      </w:r>
      <w:r w:rsidR="00B10689">
        <w:rPr>
          <w:rFonts w:ascii="Times New Roman" w:hAnsi="Times New Roman"/>
          <w:sz w:val="24"/>
        </w:rPr>
        <w:t xml:space="preserve">he </w:t>
      </w:r>
      <w:r w:rsidR="004F5D75">
        <w:rPr>
          <w:rFonts w:ascii="Times New Roman" w:hAnsi="Times New Roman"/>
          <w:sz w:val="24"/>
        </w:rPr>
        <w:t>application</w:t>
      </w:r>
      <w:r w:rsidR="00AC060D">
        <w:rPr>
          <w:rFonts w:ascii="Times New Roman" w:hAnsi="Times New Roman"/>
          <w:sz w:val="24"/>
        </w:rPr>
        <w:t xml:space="preserve"> filed by </w:t>
      </w:r>
      <w:r w:rsidR="00E06796">
        <w:rPr>
          <w:rFonts w:ascii="Times New Roman" w:hAnsi="Times New Roman"/>
          <w:sz w:val="24"/>
        </w:rPr>
        <w:t>Northwest Smoking &amp; Curing, Inc.</w:t>
      </w:r>
      <w:r>
        <w:rPr>
          <w:rFonts w:ascii="Times New Roman" w:hAnsi="Times New Roman"/>
          <w:sz w:val="24"/>
        </w:rPr>
        <w:t xml:space="preserve">, </w:t>
      </w:r>
      <w:r w:rsidR="00E06796">
        <w:rPr>
          <w:rFonts w:ascii="Times New Roman" w:hAnsi="Times New Roman"/>
          <w:sz w:val="24"/>
        </w:rPr>
        <w:t>d/b/a SeaTac Direct,</w:t>
      </w:r>
      <w:r>
        <w:rPr>
          <w:rFonts w:ascii="Times New Roman" w:hAnsi="Times New Roman"/>
          <w:sz w:val="24"/>
        </w:rPr>
        <w:t xml:space="preserve"> in</w:t>
      </w:r>
      <w:r w:rsidR="004F5D75">
        <w:rPr>
          <w:rFonts w:ascii="Times New Roman" w:hAnsi="Times New Roman"/>
          <w:sz w:val="24"/>
        </w:rPr>
        <w:t xml:space="preserve"> Docket TC</w:t>
      </w:r>
      <w:r w:rsidR="00AC060D">
        <w:rPr>
          <w:rFonts w:ascii="Times New Roman" w:hAnsi="Times New Roman"/>
          <w:sz w:val="24"/>
        </w:rPr>
        <w:t>-</w:t>
      </w:r>
      <w:r w:rsidR="00E06796">
        <w:rPr>
          <w:rFonts w:ascii="Times New Roman" w:hAnsi="Times New Roman"/>
          <w:sz w:val="24"/>
        </w:rPr>
        <w:t>143864</w:t>
      </w:r>
      <w:r w:rsidR="00B10689">
        <w:rPr>
          <w:rFonts w:ascii="Times New Roman" w:hAnsi="Times New Roman"/>
          <w:sz w:val="24"/>
        </w:rPr>
        <w:t>,</w:t>
      </w:r>
      <w:r w:rsidR="00457CC3" w:rsidRPr="00553923">
        <w:rPr>
          <w:rFonts w:ascii="Times New Roman" w:hAnsi="Times New Roman"/>
          <w:sz w:val="24"/>
        </w:rPr>
        <w:t xml:space="preserve"> is granted, conditioned upon compliance with the laws and rules governing </w:t>
      </w:r>
      <w:r>
        <w:rPr>
          <w:rFonts w:ascii="Times New Roman" w:hAnsi="Times New Roman"/>
          <w:sz w:val="24"/>
        </w:rPr>
        <w:t>passenger</w:t>
      </w:r>
      <w:r w:rsidR="00457CC3" w:rsidRPr="00553923">
        <w:rPr>
          <w:rFonts w:ascii="Times New Roman" w:hAnsi="Times New Roman"/>
          <w:sz w:val="24"/>
        </w:rPr>
        <w:t xml:space="preserve"> transportation companies, and that </w:t>
      </w:r>
      <w:r>
        <w:rPr>
          <w:rFonts w:ascii="Times New Roman" w:hAnsi="Times New Roman"/>
          <w:sz w:val="24"/>
        </w:rPr>
        <w:t>passenger transportation company certificate</w:t>
      </w:r>
      <w:r w:rsidR="00457CC3" w:rsidRPr="00553923">
        <w:rPr>
          <w:rFonts w:ascii="Times New Roman" w:hAnsi="Times New Roman"/>
          <w:sz w:val="24"/>
        </w:rPr>
        <w:t xml:space="preserve"> C</w:t>
      </w:r>
      <w:r w:rsidR="00B10689" w:rsidRPr="00553923">
        <w:rPr>
          <w:rFonts w:ascii="Times New Roman" w:hAnsi="Times New Roman"/>
          <w:sz w:val="24"/>
        </w:rPr>
        <w:t>-</w:t>
      </w:r>
      <w:r w:rsidR="00E06796">
        <w:rPr>
          <w:rFonts w:ascii="Times New Roman" w:hAnsi="Times New Roman"/>
          <w:sz w:val="24"/>
        </w:rPr>
        <w:t>65454</w:t>
      </w:r>
      <w:r w:rsidR="00B10689" w:rsidRPr="00553923">
        <w:rPr>
          <w:rFonts w:ascii="Times New Roman" w:hAnsi="Times New Roman"/>
          <w:sz w:val="24"/>
        </w:rPr>
        <w:t xml:space="preserve"> </w:t>
      </w:r>
      <w:r w:rsidR="00457CC3" w:rsidRPr="00553923">
        <w:rPr>
          <w:rFonts w:ascii="Times New Roman" w:hAnsi="Times New Roman"/>
          <w:sz w:val="24"/>
        </w:rPr>
        <w:t>is amended to read as follows:</w:t>
      </w:r>
    </w:p>
    <w:p w:rsidR="00457CC3" w:rsidRPr="00E06796" w:rsidRDefault="00457CC3">
      <w:pPr>
        <w:widowControl/>
        <w:rPr>
          <w:rFonts w:ascii="Times New Roman" w:hAnsi="Times New Roman"/>
          <w:sz w:val="24"/>
        </w:rPr>
      </w:pPr>
    </w:p>
    <w:p w:rsidR="00E06796" w:rsidRDefault="00E06796" w:rsidP="006748FE">
      <w:pPr>
        <w:widowControl/>
        <w:spacing w:line="240" w:lineRule="atLeast"/>
        <w:ind w:left="720"/>
        <w:rPr>
          <w:rFonts w:ascii="Times New Roman" w:hAnsi="Times New Roman"/>
          <w:color w:val="000000"/>
          <w:sz w:val="24"/>
        </w:rPr>
      </w:pPr>
      <w:r w:rsidRPr="00E06796">
        <w:rPr>
          <w:rFonts w:ascii="Times New Roman" w:hAnsi="Times New Roman"/>
          <w:color w:val="000000"/>
          <w:sz w:val="24"/>
        </w:rPr>
        <w:t>PASSENGER SERVICE DOOR-TO-DOOR, BY RESERVATION ONLY, within Bellingham city limits and Best Western Plus Lakeway Inn.</w:t>
      </w:r>
    </w:p>
    <w:p w:rsidR="00860DDC" w:rsidRDefault="00860DDC" w:rsidP="00E06796">
      <w:pPr>
        <w:widowControl/>
        <w:spacing w:line="240" w:lineRule="atLeast"/>
        <w:ind w:left="1440"/>
        <w:rPr>
          <w:rFonts w:ascii="Times New Roman" w:hAnsi="Times New Roman"/>
          <w:color w:val="000000"/>
          <w:sz w:val="24"/>
        </w:rPr>
      </w:pPr>
    </w:p>
    <w:p w:rsidR="00860DDC" w:rsidRPr="00860DDC" w:rsidRDefault="00860DDC" w:rsidP="006748FE">
      <w:pPr>
        <w:widowControl/>
        <w:spacing w:line="240" w:lineRule="atLeast"/>
        <w:ind w:left="720"/>
        <w:rPr>
          <w:rFonts w:ascii="Times New Roman" w:hAnsi="Times New Roman"/>
          <w:color w:val="000000"/>
          <w:sz w:val="24"/>
        </w:rPr>
      </w:pPr>
      <w:r w:rsidRPr="00860DDC">
        <w:rPr>
          <w:rFonts w:ascii="Times New Roman" w:hAnsi="Times New Roman"/>
          <w:color w:val="000000"/>
          <w:sz w:val="24"/>
        </w:rPr>
        <w:t>Limitations:</w:t>
      </w:r>
      <w:r>
        <w:rPr>
          <w:rFonts w:ascii="Times New Roman" w:hAnsi="Times New Roman"/>
          <w:color w:val="000000"/>
          <w:sz w:val="24"/>
        </w:rPr>
        <w:t xml:space="preserve"> </w:t>
      </w:r>
      <w:r w:rsidRPr="00860DDC">
        <w:rPr>
          <w:rFonts w:ascii="Times New Roman" w:hAnsi="Times New Roman"/>
          <w:color w:val="000000"/>
          <w:sz w:val="24"/>
        </w:rPr>
        <w:t xml:space="preserve"> All door-to-door passenger service between points in Bellingham Washington must connect with transportation between the Best W</w:t>
      </w:r>
      <w:r w:rsidR="00CE02A6">
        <w:rPr>
          <w:rFonts w:ascii="Times New Roman" w:hAnsi="Times New Roman"/>
          <w:color w:val="000000"/>
          <w:sz w:val="24"/>
        </w:rPr>
        <w:t>estern Plus Lakeway Inn and Sea</w:t>
      </w:r>
      <w:r w:rsidRPr="00860DDC">
        <w:rPr>
          <w:rFonts w:ascii="Times New Roman" w:hAnsi="Times New Roman"/>
          <w:color w:val="000000"/>
          <w:sz w:val="24"/>
        </w:rPr>
        <w:t xml:space="preserve">Tac International </w:t>
      </w:r>
      <w:r>
        <w:rPr>
          <w:rFonts w:ascii="Times New Roman" w:hAnsi="Times New Roman"/>
          <w:color w:val="000000"/>
          <w:sz w:val="24"/>
        </w:rPr>
        <w:t>A</w:t>
      </w:r>
      <w:r w:rsidRPr="00860DDC">
        <w:rPr>
          <w:rFonts w:ascii="Times New Roman" w:hAnsi="Times New Roman"/>
          <w:color w:val="000000"/>
          <w:sz w:val="24"/>
        </w:rPr>
        <w:t>irport.</w:t>
      </w:r>
      <w:r>
        <w:rPr>
          <w:rFonts w:ascii="Times New Roman" w:hAnsi="Times New Roman"/>
          <w:color w:val="000000"/>
          <w:sz w:val="24"/>
        </w:rPr>
        <w:t xml:space="preserve"> </w:t>
      </w:r>
      <w:r w:rsidRPr="00860DDC">
        <w:rPr>
          <w:rFonts w:ascii="Times New Roman" w:hAnsi="Times New Roman"/>
          <w:color w:val="000000"/>
          <w:sz w:val="24"/>
        </w:rPr>
        <w:t xml:space="preserve"> Passenger transportation between locations within the City of Bellingham without continued travel to</w:t>
      </w:r>
      <w:r w:rsidR="000F1B9A">
        <w:rPr>
          <w:rFonts w:ascii="Times New Roman" w:hAnsi="Times New Roman"/>
          <w:color w:val="000000"/>
          <w:sz w:val="24"/>
        </w:rPr>
        <w:t xml:space="preserve"> or from</w:t>
      </w:r>
      <w:r w:rsidR="00CE02A6">
        <w:rPr>
          <w:rFonts w:ascii="Times New Roman" w:hAnsi="Times New Roman"/>
          <w:color w:val="000000"/>
          <w:sz w:val="24"/>
        </w:rPr>
        <w:t xml:space="preserve"> Sea</w:t>
      </w:r>
      <w:r w:rsidRPr="00860DDC">
        <w:rPr>
          <w:rFonts w:ascii="Times New Roman" w:hAnsi="Times New Roman"/>
          <w:color w:val="000000"/>
          <w:sz w:val="24"/>
        </w:rPr>
        <w:t>Tac International Airport is prohibited.</w:t>
      </w:r>
    </w:p>
    <w:p w:rsidR="00E06796" w:rsidRPr="00E06796" w:rsidRDefault="00E06796" w:rsidP="00E06796">
      <w:pPr>
        <w:widowControl/>
        <w:spacing w:line="240" w:lineRule="atLeast"/>
        <w:ind w:left="1440"/>
        <w:rPr>
          <w:rFonts w:ascii="Times New Roman" w:hAnsi="Times New Roman"/>
          <w:color w:val="000000"/>
          <w:sz w:val="24"/>
        </w:rPr>
      </w:pPr>
    </w:p>
    <w:p w:rsidR="00E06796" w:rsidRPr="00E06796" w:rsidRDefault="00E06796" w:rsidP="006748FE">
      <w:pPr>
        <w:widowControl/>
        <w:spacing w:line="240" w:lineRule="atLeast"/>
        <w:ind w:left="720"/>
        <w:rPr>
          <w:rFonts w:ascii="Times New Roman" w:hAnsi="Times New Roman"/>
          <w:color w:val="000000"/>
          <w:sz w:val="24"/>
        </w:rPr>
      </w:pPr>
      <w:r w:rsidRPr="00E06796">
        <w:rPr>
          <w:rFonts w:ascii="Times New Roman" w:hAnsi="Times New Roman"/>
          <w:color w:val="000000"/>
          <w:sz w:val="24"/>
        </w:rPr>
        <w:t xml:space="preserve">SCHEDULED PASSENGER SERVICE BETWEEN:  Closed door service </w:t>
      </w:r>
      <w:proofErr w:type="gramStart"/>
      <w:r w:rsidRPr="00E06796">
        <w:rPr>
          <w:rFonts w:ascii="Times New Roman" w:hAnsi="Times New Roman"/>
          <w:color w:val="000000"/>
          <w:sz w:val="24"/>
        </w:rPr>
        <w:t>between Best Western Plus Lakeway Inn in Bellingham to SeaTac International Airport</w:t>
      </w:r>
      <w:proofErr w:type="gramEnd"/>
      <w:r w:rsidRPr="00E06796">
        <w:rPr>
          <w:rFonts w:ascii="Times New Roman" w:hAnsi="Times New Roman"/>
          <w:color w:val="000000"/>
          <w:sz w:val="24"/>
        </w:rPr>
        <w:t xml:space="preserve">.  </w:t>
      </w:r>
    </w:p>
    <w:p w:rsidR="00E06796" w:rsidRPr="00E06796" w:rsidRDefault="00E06796" w:rsidP="00E06796">
      <w:pPr>
        <w:widowControl/>
        <w:spacing w:line="240" w:lineRule="atLeast"/>
        <w:ind w:left="1440"/>
        <w:rPr>
          <w:rFonts w:ascii="Times New Roman" w:hAnsi="Times New Roman"/>
          <w:color w:val="000000"/>
          <w:sz w:val="24"/>
        </w:rPr>
      </w:pPr>
    </w:p>
    <w:p w:rsidR="00457CC3" w:rsidRPr="00E06796" w:rsidRDefault="00E06796" w:rsidP="006748FE">
      <w:pPr>
        <w:widowControl/>
        <w:tabs>
          <w:tab w:val="center" w:pos="4680"/>
        </w:tabs>
        <w:ind w:left="720"/>
        <w:rPr>
          <w:rFonts w:ascii="Times New Roman" w:hAnsi="Times New Roman"/>
          <w:sz w:val="24"/>
        </w:rPr>
      </w:pPr>
      <w:r w:rsidRPr="00E06796">
        <w:rPr>
          <w:rFonts w:ascii="Times New Roman" w:hAnsi="Times New Roman"/>
          <w:color w:val="000000"/>
          <w:sz w:val="24"/>
        </w:rPr>
        <w:t xml:space="preserve">No passengers may be picked up between the </w:t>
      </w:r>
      <w:r w:rsidR="004D5982" w:rsidRPr="00E06796">
        <w:rPr>
          <w:rFonts w:ascii="Times New Roman" w:hAnsi="Times New Roman"/>
          <w:color w:val="000000"/>
          <w:sz w:val="24"/>
        </w:rPr>
        <w:t>points</w:t>
      </w:r>
      <w:r w:rsidRPr="00E06796">
        <w:rPr>
          <w:rFonts w:ascii="Times New Roman" w:hAnsi="Times New Roman"/>
          <w:color w:val="000000"/>
          <w:sz w:val="24"/>
        </w:rPr>
        <w:t xml:space="preserve"> in Bellingham to SeaTac International Airport.</w:t>
      </w:r>
    </w:p>
    <w:p w:rsidR="00457CC3" w:rsidRPr="00553923" w:rsidRDefault="00457CC3">
      <w:pPr>
        <w:widowControl/>
        <w:rPr>
          <w:rFonts w:ascii="Times New Roman" w:hAnsi="Times New Roman"/>
          <w:sz w:val="24"/>
        </w:rPr>
      </w:pPr>
    </w:p>
    <w:p w:rsidR="00457CC3" w:rsidRDefault="00E15603" w:rsidP="006748FE">
      <w:pPr>
        <w:widowControl/>
        <w:numPr>
          <w:ilvl w:val="0"/>
          <w:numId w:val="1"/>
        </w:numPr>
        <w:ind w:left="0" w:hanging="720"/>
        <w:rPr>
          <w:rFonts w:ascii="Times New Roman" w:hAnsi="Times New Roman"/>
          <w:sz w:val="24"/>
        </w:rPr>
      </w:pPr>
      <w:r>
        <w:rPr>
          <w:rFonts w:ascii="Times New Roman" w:hAnsi="Times New Roman"/>
          <w:sz w:val="24"/>
        </w:rPr>
        <w:t>(2)</w:t>
      </w:r>
      <w:r>
        <w:rPr>
          <w:rFonts w:ascii="Times New Roman" w:hAnsi="Times New Roman"/>
          <w:sz w:val="24"/>
        </w:rPr>
        <w:tab/>
      </w:r>
      <w:r w:rsidR="00457CC3" w:rsidRPr="00553923">
        <w:rPr>
          <w:rFonts w:ascii="Times New Roman" w:hAnsi="Times New Roman"/>
          <w:sz w:val="24"/>
        </w:rPr>
        <w:t xml:space="preserve">The tariff and time schedule filed in connection with this application will become effective at 12:01 a.m. on the day following the service date of this </w:t>
      </w:r>
      <w:r w:rsidR="00B10689">
        <w:rPr>
          <w:rFonts w:ascii="Times New Roman" w:hAnsi="Times New Roman"/>
          <w:sz w:val="24"/>
        </w:rPr>
        <w:t>O</w:t>
      </w:r>
      <w:r w:rsidR="00B10689" w:rsidRPr="00553923">
        <w:rPr>
          <w:rFonts w:ascii="Times New Roman" w:hAnsi="Times New Roman"/>
          <w:sz w:val="24"/>
        </w:rPr>
        <w:t>rder</w:t>
      </w:r>
      <w:r w:rsidR="00457CC3" w:rsidRPr="00553923">
        <w:rPr>
          <w:rFonts w:ascii="Times New Roman" w:hAnsi="Times New Roman"/>
          <w:sz w:val="24"/>
        </w:rPr>
        <w:t>.</w:t>
      </w:r>
      <w:r w:rsidR="003913EB">
        <w:rPr>
          <w:rFonts w:ascii="Times New Roman" w:hAnsi="Times New Roman"/>
          <w:sz w:val="24"/>
        </w:rPr>
        <w:br/>
      </w:r>
    </w:p>
    <w:p w:rsidR="003913EB" w:rsidRPr="00553923" w:rsidRDefault="003913EB" w:rsidP="00E15603">
      <w:pPr>
        <w:widowControl/>
        <w:rPr>
          <w:rFonts w:ascii="Times New Roman" w:hAnsi="Times New Roman"/>
          <w:sz w:val="24"/>
        </w:rPr>
      </w:pPr>
      <w:r>
        <w:rPr>
          <w:rFonts w:ascii="Times New Roman" w:hAnsi="Times New Roman"/>
          <w:sz w:val="24"/>
        </w:rPr>
        <w:t xml:space="preserve">The </w:t>
      </w:r>
      <w:r w:rsidR="009D3F51">
        <w:rPr>
          <w:rFonts w:ascii="Times New Roman" w:hAnsi="Times New Roman"/>
          <w:sz w:val="24"/>
        </w:rPr>
        <w:t>Commission</w:t>
      </w:r>
      <w:r w:rsidR="00B10689">
        <w:rPr>
          <w:rFonts w:ascii="Times New Roman" w:hAnsi="Times New Roman"/>
          <w:sz w:val="24"/>
        </w:rPr>
        <w:t xml:space="preserve"> </w:t>
      </w:r>
      <w:r>
        <w:rPr>
          <w:rFonts w:ascii="Times New Roman" w:hAnsi="Times New Roman"/>
          <w:sz w:val="24"/>
        </w:rPr>
        <w:t>has delegated authority to the Secretary to enter this Order under RCW 80.01.030 and WAC 480-07-905(6</w:t>
      </w:r>
      <w:proofErr w:type="gramStart"/>
      <w:r>
        <w:rPr>
          <w:rFonts w:ascii="Times New Roman" w:hAnsi="Times New Roman"/>
          <w:sz w:val="24"/>
        </w:rPr>
        <w:t>)(</w:t>
      </w:r>
      <w:proofErr w:type="gramEnd"/>
      <w:r>
        <w:rPr>
          <w:rFonts w:ascii="Times New Roman" w:hAnsi="Times New Roman"/>
          <w:sz w:val="24"/>
        </w:rPr>
        <w:t>a).</w:t>
      </w:r>
    </w:p>
    <w:p w:rsidR="000172D8" w:rsidRDefault="000172D8">
      <w:pPr>
        <w:widowControl/>
        <w:autoSpaceDE/>
        <w:autoSpaceDN/>
        <w:adjustRightInd/>
        <w:rPr>
          <w:rFonts w:ascii="Times New Roman" w:hAnsi="Times New Roman"/>
          <w:sz w:val="24"/>
        </w:rPr>
      </w:pPr>
      <w:r>
        <w:rPr>
          <w:rFonts w:ascii="Times New Roman" w:hAnsi="Times New Roman"/>
          <w:sz w:val="24"/>
        </w:rPr>
        <w:br w:type="page"/>
      </w:r>
    </w:p>
    <w:p w:rsidR="00457CC3" w:rsidRPr="00553923" w:rsidRDefault="00457CC3">
      <w:pPr>
        <w:widowControl/>
        <w:ind w:left="1440"/>
        <w:rPr>
          <w:rFonts w:ascii="Times New Roman" w:hAnsi="Times New Roman"/>
          <w:sz w:val="24"/>
        </w:rPr>
      </w:pPr>
    </w:p>
    <w:p w:rsidR="00457CC3" w:rsidRPr="00553923" w:rsidRDefault="00553923">
      <w:pPr>
        <w:widowControl/>
        <w:rPr>
          <w:rFonts w:ascii="Times New Roman" w:hAnsi="Times New Roman"/>
          <w:sz w:val="24"/>
        </w:rPr>
      </w:pPr>
      <w:r w:rsidRPr="00D76660">
        <w:rPr>
          <w:rFonts w:ascii="Times New Roman" w:hAnsi="Times New Roman"/>
          <w:sz w:val="24"/>
        </w:rPr>
        <w:t>DATED at Olympia, Washington and effective</w:t>
      </w:r>
      <w:r w:rsidR="004F5D75">
        <w:rPr>
          <w:rFonts w:ascii="Times New Roman" w:hAnsi="Times New Roman"/>
          <w:sz w:val="24"/>
        </w:rPr>
        <w:t xml:space="preserve"> </w:t>
      </w:r>
      <w:r w:rsidR="00786B1B" w:rsidRPr="000172D8">
        <w:rPr>
          <w:rFonts w:ascii="Times New Roman" w:hAnsi="Times New Roman"/>
          <w:sz w:val="24"/>
        </w:rPr>
        <w:t xml:space="preserve">February </w:t>
      </w:r>
      <w:r w:rsidR="00AD751B">
        <w:rPr>
          <w:rFonts w:ascii="Times New Roman" w:hAnsi="Times New Roman"/>
          <w:sz w:val="24"/>
        </w:rPr>
        <w:t>10</w:t>
      </w:r>
      <w:bookmarkStart w:id="0" w:name="_GoBack"/>
      <w:bookmarkEnd w:id="0"/>
      <w:r w:rsidR="00E06796" w:rsidRPr="000172D8">
        <w:rPr>
          <w:rFonts w:ascii="Times New Roman" w:hAnsi="Times New Roman"/>
          <w:sz w:val="24"/>
        </w:rPr>
        <w:t>, 2015</w:t>
      </w:r>
      <w:r w:rsidRPr="00D76660">
        <w:rPr>
          <w:rFonts w:ascii="Times New Roman" w:hAnsi="Times New Roman"/>
          <w:sz w:val="24"/>
        </w:rPr>
        <w:t>.</w:t>
      </w:r>
    </w:p>
    <w:p w:rsidR="00457CC3" w:rsidRPr="00553923" w:rsidRDefault="00457CC3">
      <w:pPr>
        <w:widowControl/>
        <w:rPr>
          <w:rFonts w:ascii="Times New Roman" w:hAnsi="Times New Roman"/>
          <w:sz w:val="24"/>
        </w:rPr>
      </w:pPr>
    </w:p>
    <w:p w:rsidR="00457CC3" w:rsidRPr="00553923" w:rsidRDefault="00457CC3">
      <w:pPr>
        <w:pStyle w:val="Heading1"/>
        <w:rPr>
          <w:rFonts w:ascii="Times New Roman" w:hAnsi="Times New Roman" w:cs="Times New Roman"/>
        </w:rPr>
      </w:pPr>
      <w:smartTag w:uri="urn:schemas-microsoft-com:office:smarttags" w:element="State">
        <w:smartTag w:uri="urn:schemas-microsoft-com:office:smarttags" w:element="place">
          <w:r w:rsidRPr="00553923">
            <w:rPr>
              <w:rFonts w:ascii="Times New Roman" w:hAnsi="Times New Roman" w:cs="Times New Roman"/>
            </w:rPr>
            <w:t>WASHINGTON</w:t>
          </w:r>
        </w:smartTag>
      </w:smartTag>
      <w:r w:rsidRPr="00553923">
        <w:rPr>
          <w:rFonts w:ascii="Times New Roman" w:hAnsi="Times New Roman" w:cs="Times New Roman"/>
        </w:rPr>
        <w:t xml:space="preserve"> UTILITIES AND TRANSPORTATION </w:t>
      </w:r>
      <w:r w:rsidR="009D3F51">
        <w:rPr>
          <w:rFonts w:ascii="Times New Roman" w:hAnsi="Times New Roman" w:cs="Times New Roman"/>
        </w:rPr>
        <w:t>COMMISSION</w:t>
      </w:r>
    </w:p>
    <w:p w:rsidR="003913EB" w:rsidRDefault="003913EB">
      <w:pPr>
        <w:widowControl/>
        <w:rPr>
          <w:rFonts w:ascii="Times New Roman" w:hAnsi="Times New Roman"/>
          <w:sz w:val="24"/>
        </w:rPr>
      </w:pPr>
    </w:p>
    <w:p w:rsidR="00AD751B" w:rsidRDefault="00AD751B">
      <w:pPr>
        <w:widowControl/>
        <w:rPr>
          <w:rFonts w:ascii="Times New Roman" w:hAnsi="Times New Roman"/>
          <w:sz w:val="24"/>
        </w:rPr>
      </w:pPr>
    </w:p>
    <w:p w:rsidR="003913EB" w:rsidRPr="00553923" w:rsidRDefault="003913EB">
      <w:pPr>
        <w:widowControl/>
        <w:rPr>
          <w:rFonts w:ascii="Times New Roman" w:hAnsi="Times New Roman"/>
          <w:sz w:val="24"/>
        </w:rPr>
      </w:pPr>
    </w:p>
    <w:p w:rsidR="00457CC3" w:rsidRPr="00553923" w:rsidRDefault="00457CC3">
      <w:pPr>
        <w:widowControl/>
        <w:rPr>
          <w:rFonts w:ascii="Times New Roman" w:hAnsi="Times New Roman"/>
          <w:sz w:val="24"/>
        </w:rPr>
      </w:pPr>
    </w:p>
    <w:p w:rsidR="00457CC3" w:rsidRPr="00553923" w:rsidRDefault="00282187">
      <w:pPr>
        <w:widowControl/>
        <w:ind w:firstLine="4320"/>
        <w:rPr>
          <w:rFonts w:ascii="Times New Roman" w:hAnsi="Times New Roman"/>
          <w:sz w:val="24"/>
        </w:rPr>
      </w:pPr>
      <w:r>
        <w:rPr>
          <w:rFonts w:ascii="Times New Roman" w:hAnsi="Times New Roman"/>
          <w:sz w:val="24"/>
        </w:rPr>
        <w:t>STEVEN V. KING</w:t>
      </w:r>
    </w:p>
    <w:p w:rsidR="00457CC3" w:rsidRDefault="00457CC3">
      <w:pPr>
        <w:widowControl/>
        <w:ind w:firstLine="4320"/>
        <w:rPr>
          <w:rFonts w:ascii="Times New Roman" w:hAnsi="Times New Roman"/>
          <w:sz w:val="24"/>
        </w:rPr>
      </w:pPr>
      <w:r w:rsidRPr="00553923">
        <w:rPr>
          <w:rFonts w:ascii="Times New Roman" w:hAnsi="Times New Roman"/>
          <w:sz w:val="24"/>
        </w:rPr>
        <w:t xml:space="preserve">Executive </w:t>
      </w:r>
      <w:r w:rsidR="00552F65">
        <w:rPr>
          <w:rFonts w:ascii="Times New Roman" w:hAnsi="Times New Roman"/>
          <w:sz w:val="24"/>
        </w:rPr>
        <w:t>Director</w:t>
      </w:r>
      <w:r w:rsidR="007D2806">
        <w:rPr>
          <w:rFonts w:ascii="Times New Roman" w:hAnsi="Times New Roman"/>
          <w:sz w:val="24"/>
        </w:rPr>
        <w:t xml:space="preserve"> </w:t>
      </w:r>
      <w:r w:rsidR="003913EB">
        <w:rPr>
          <w:rFonts w:ascii="Times New Roman" w:hAnsi="Times New Roman"/>
          <w:sz w:val="24"/>
        </w:rPr>
        <w:t>and</w:t>
      </w:r>
      <w:r w:rsidR="007D2806">
        <w:rPr>
          <w:rFonts w:ascii="Times New Roman" w:hAnsi="Times New Roman"/>
          <w:sz w:val="24"/>
        </w:rPr>
        <w:t xml:space="preserve"> Secretary</w:t>
      </w:r>
    </w:p>
    <w:p w:rsidR="00EF0DF1" w:rsidRDefault="00EF0DF1">
      <w:pPr>
        <w:widowControl/>
        <w:ind w:firstLine="4320"/>
        <w:rPr>
          <w:rFonts w:ascii="Times New Roman" w:hAnsi="Times New Roman"/>
          <w:sz w:val="24"/>
        </w:rPr>
      </w:pPr>
    </w:p>
    <w:p w:rsidR="0027584C" w:rsidRDefault="0027584C">
      <w:pPr>
        <w:widowControl/>
        <w:autoSpaceDE/>
        <w:autoSpaceDN/>
        <w:adjustRightInd/>
        <w:rPr>
          <w:rFonts w:ascii="Times New Roman" w:hAnsi="Times New Roman"/>
          <w:b/>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
          <w:sz w:val="24"/>
        </w:rPr>
        <w:t xml:space="preserve">NOTICE:  </w:t>
      </w:r>
      <w:r w:rsidRPr="003913EB">
        <w:rPr>
          <w:rFonts w:ascii="Times New Roman" w:hAnsi="Times New Roman"/>
          <w:bCs/>
          <w:sz w:val="24"/>
        </w:rPr>
        <w:t xml:space="preserve">This is an order delegated to the Secretary for decision.  In addition to serving you a copy of the decision, the </w:t>
      </w:r>
      <w:r w:rsidR="009D3F51">
        <w:rPr>
          <w:rFonts w:ascii="Times New Roman" w:hAnsi="Times New Roman"/>
          <w:bCs/>
          <w:sz w:val="24"/>
        </w:rPr>
        <w:t>Commission</w:t>
      </w:r>
      <w:r w:rsidRPr="003913EB">
        <w:rPr>
          <w:rFonts w:ascii="Times New Roman" w:hAnsi="Times New Roman"/>
          <w:bCs/>
          <w:sz w:val="24"/>
        </w:rPr>
        <w:t xml:space="preserve"> will post on its Internet Web site for at least 14 days a listing of all matters delegated to the Secretary for decision.  You may seek </w:t>
      </w:r>
      <w:r w:rsidR="009D3F51">
        <w:rPr>
          <w:rFonts w:ascii="Times New Roman" w:hAnsi="Times New Roman"/>
          <w:bCs/>
          <w:sz w:val="24"/>
        </w:rPr>
        <w:t>Commission</w:t>
      </w:r>
      <w:r w:rsidRPr="003913EB">
        <w:rPr>
          <w:rFonts w:ascii="Times New Roman" w:hAnsi="Times New Roman"/>
          <w:bCs/>
          <w:sz w:val="24"/>
        </w:rPr>
        <w:t xml:space="preserve"> review of this decision.  You must file a request for </w:t>
      </w:r>
      <w:r w:rsidR="009D3F51">
        <w:rPr>
          <w:rFonts w:ascii="Times New Roman" w:hAnsi="Times New Roman"/>
          <w:bCs/>
          <w:sz w:val="24"/>
        </w:rPr>
        <w:t>Commission</w:t>
      </w:r>
      <w:r w:rsidRPr="003913EB">
        <w:rPr>
          <w:rFonts w:ascii="Times New Roman" w:hAnsi="Times New Roman"/>
          <w:bCs/>
          <w:sz w:val="24"/>
        </w:rPr>
        <w:t xml:space="preserve"> review of this order no later than fourteen (14) days after the date the decision is posted on the </w:t>
      </w:r>
      <w:r w:rsidR="009D3F51">
        <w:rPr>
          <w:rFonts w:ascii="Times New Roman" w:hAnsi="Times New Roman"/>
          <w:bCs/>
          <w:sz w:val="24"/>
        </w:rPr>
        <w:t>Commission’</w:t>
      </w:r>
      <w:r w:rsidRPr="003913EB">
        <w:rPr>
          <w:rFonts w:ascii="Times New Roman" w:hAnsi="Times New Roman"/>
          <w:bCs/>
          <w:sz w:val="24"/>
        </w:rPr>
        <w:t xml:space="preserve">s Web site.  </w:t>
      </w:r>
    </w:p>
    <w:p w:rsidR="003913EB" w:rsidRPr="003913EB" w:rsidRDefault="003913EB" w:rsidP="003913EB">
      <w:pPr>
        <w:spacing w:line="264" w:lineRule="auto"/>
        <w:rPr>
          <w:rFonts w:ascii="Times New Roman" w:hAnsi="Times New Roman"/>
          <w:bCs/>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9D3F51">
        <w:rPr>
          <w:rFonts w:ascii="Times New Roman" w:hAnsi="Times New Roman"/>
          <w:bCs/>
          <w:sz w:val="24"/>
        </w:rPr>
        <w:t>Commission</w:t>
      </w:r>
      <w:r w:rsidRPr="003913EB">
        <w:rPr>
          <w:rFonts w:ascii="Times New Roman" w:hAnsi="Times New Roman"/>
          <w:bCs/>
          <w:sz w:val="24"/>
        </w:rPr>
        <w:t xml:space="preserve"> will schedule your request for review by issuing a notice of hearing to be held before an administrative law judge.  The </w:t>
      </w:r>
      <w:r w:rsidR="009D3F51">
        <w:rPr>
          <w:rFonts w:ascii="Times New Roman" w:hAnsi="Times New Roman"/>
          <w:bCs/>
          <w:sz w:val="24"/>
        </w:rPr>
        <w:t>Commission</w:t>
      </w:r>
      <w:r w:rsidRPr="003913E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913EB" w:rsidRPr="003913EB" w:rsidRDefault="003913EB" w:rsidP="003913EB">
      <w:pPr>
        <w:spacing w:line="264" w:lineRule="auto"/>
        <w:rPr>
          <w:rFonts w:ascii="Times New Roman" w:hAnsi="Times New Roman"/>
          <w:bCs/>
          <w:sz w:val="24"/>
        </w:rPr>
      </w:pPr>
    </w:p>
    <w:p w:rsidR="003913EB" w:rsidRPr="003913EB" w:rsidRDefault="003913EB" w:rsidP="003913EB">
      <w:pPr>
        <w:spacing w:line="264" w:lineRule="auto"/>
        <w:rPr>
          <w:rFonts w:ascii="Times New Roman" w:hAnsi="Times New Roman"/>
          <w:bCs/>
          <w:sz w:val="24"/>
        </w:rPr>
      </w:pPr>
      <w:r w:rsidRPr="003913EB">
        <w:rPr>
          <w:rFonts w:ascii="Times New Roman" w:hAnsi="Times New Roman"/>
          <w:bCs/>
          <w:sz w:val="24"/>
        </w:rPr>
        <w:t xml:space="preserve">The </w:t>
      </w:r>
      <w:r w:rsidR="009D3F51">
        <w:rPr>
          <w:rFonts w:ascii="Times New Roman" w:hAnsi="Times New Roman"/>
          <w:bCs/>
          <w:sz w:val="24"/>
        </w:rPr>
        <w:t>Commission</w:t>
      </w:r>
      <w:r w:rsidRPr="003913EB">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D3F51">
        <w:rPr>
          <w:rFonts w:ascii="Times New Roman" w:hAnsi="Times New Roman"/>
          <w:bCs/>
          <w:sz w:val="24"/>
        </w:rPr>
        <w:t>Commission’</w:t>
      </w:r>
      <w:r w:rsidRPr="003913EB">
        <w:rPr>
          <w:rFonts w:ascii="Times New Roman" w:hAnsi="Times New Roman"/>
          <w:bCs/>
          <w:sz w:val="24"/>
        </w:rPr>
        <w:t xml:space="preserve">s Web site.  </w:t>
      </w:r>
    </w:p>
    <w:p w:rsidR="003913EB" w:rsidRPr="003913EB" w:rsidRDefault="003913EB" w:rsidP="003913EB">
      <w:pPr>
        <w:spacing w:line="264" w:lineRule="auto"/>
        <w:rPr>
          <w:rFonts w:ascii="Times New Roman" w:hAnsi="Times New Roman"/>
          <w:bCs/>
          <w:sz w:val="24"/>
        </w:rPr>
      </w:pPr>
    </w:p>
    <w:p w:rsidR="001F45A9" w:rsidRDefault="003913EB" w:rsidP="00347AB8">
      <w:pPr>
        <w:spacing w:line="264" w:lineRule="auto"/>
        <w:rPr>
          <w:rFonts w:ascii="Times New Roman" w:hAnsi="Times New Roman"/>
          <w:bCs/>
          <w:sz w:val="24"/>
        </w:rPr>
        <w:sectPr w:rsidR="001F45A9" w:rsidSect="009E308E">
          <w:headerReference w:type="default" r:id="rId7"/>
          <w:endnotePr>
            <w:numFmt w:val="decimal"/>
          </w:endnotePr>
          <w:type w:val="continuous"/>
          <w:pgSz w:w="12240" w:h="15840" w:code="1"/>
          <w:pgMar w:top="1440" w:right="1440" w:bottom="1440" w:left="2160" w:header="720" w:footer="1440" w:gutter="0"/>
          <w:cols w:space="720"/>
          <w:noEndnote/>
          <w:titlePg/>
        </w:sectPr>
      </w:pPr>
      <w:r w:rsidRPr="003913EB">
        <w:rPr>
          <w:rFonts w:ascii="Times New Roman" w:hAnsi="Times New Roman"/>
          <w:bCs/>
          <w:sz w:val="24"/>
        </w:rPr>
        <w:t xml:space="preserve">This notice and review process is pursuant to the provisions of RCW 80.01.030 and WAC 480-07-904(2) and (3), and WAC 480-07-905, as amended effective September 22, 2008.  </w:t>
      </w:r>
    </w:p>
    <w:p w:rsidR="00457CC3" w:rsidRPr="003913EB" w:rsidRDefault="00457CC3" w:rsidP="00347AB8">
      <w:pPr>
        <w:spacing w:line="264" w:lineRule="auto"/>
        <w:rPr>
          <w:rFonts w:ascii="Times New Roman" w:hAnsi="Times New Roman"/>
          <w:sz w:val="24"/>
        </w:rPr>
      </w:pPr>
    </w:p>
    <w:sectPr w:rsidR="00457CC3" w:rsidRPr="003913EB" w:rsidSect="009E308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F5" w:rsidRDefault="00C712F5">
      <w:r>
        <w:separator/>
      </w:r>
    </w:p>
  </w:endnote>
  <w:endnote w:type="continuationSeparator" w:id="0">
    <w:p w:rsidR="00C712F5" w:rsidRDefault="00C7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F5" w:rsidRDefault="00C712F5">
      <w:r>
        <w:separator/>
      </w:r>
    </w:p>
  </w:footnote>
  <w:footnote w:type="continuationSeparator" w:id="0">
    <w:p w:rsidR="00C712F5" w:rsidRDefault="00C7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6A" w:rsidRDefault="00B46E6A" w:rsidP="009E308E">
    <w:pPr>
      <w:pStyle w:val="Header"/>
      <w:jc w:val="right"/>
      <w:rPr>
        <w:rFonts w:ascii="Times New Roman" w:hAnsi="Times New Roman"/>
        <w:sz w:val="24"/>
      </w:rPr>
    </w:pPr>
  </w:p>
  <w:p w:rsidR="009E308E" w:rsidRPr="00D25A3C" w:rsidRDefault="009E308E" w:rsidP="009E308E">
    <w:pPr>
      <w:pStyle w:val="Header"/>
      <w:rPr>
        <w:rStyle w:val="PageNumber"/>
        <w:rFonts w:ascii="Times New Roman" w:hAnsi="Times New Roman"/>
        <w:b/>
      </w:rPr>
    </w:pPr>
    <w:r w:rsidRPr="00D25A3C">
      <w:rPr>
        <w:rFonts w:ascii="Times New Roman" w:hAnsi="Times New Roman"/>
        <w:b/>
      </w:rPr>
      <w:t>DOCKET TC-</w:t>
    </w:r>
    <w:r w:rsidR="00E06796" w:rsidRPr="00E06796">
      <w:rPr>
        <w:rFonts w:ascii="Times New Roman" w:hAnsi="Times New Roman"/>
        <w:b/>
      </w:rPr>
      <w:t>143864</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0E3189">
      <w:rPr>
        <w:rStyle w:val="PageNumber"/>
        <w:rFonts w:ascii="Times New Roman" w:hAnsi="Times New Roman"/>
        <w:b/>
        <w:noProof/>
      </w:rPr>
      <w:t>4</w:t>
    </w:r>
    <w:r w:rsidRPr="00D25A3C">
      <w:rPr>
        <w:rStyle w:val="PageNumber"/>
        <w:rFonts w:ascii="Times New Roman" w:hAnsi="Times New Roman"/>
        <w:b/>
      </w:rPr>
      <w:fldChar w:fldCharType="end"/>
    </w:r>
  </w:p>
  <w:p w:rsidR="009E308E" w:rsidRPr="00D25A3C" w:rsidRDefault="009E308E" w:rsidP="009E308E">
    <w:pPr>
      <w:pStyle w:val="Header"/>
      <w:rPr>
        <w:rStyle w:val="PageNumber"/>
        <w:rFonts w:ascii="Times New Roman" w:hAnsi="Times New Roman"/>
        <w:b/>
      </w:rPr>
    </w:pPr>
    <w:r>
      <w:rPr>
        <w:rStyle w:val="PageNumber"/>
        <w:rFonts w:ascii="Times New Roman" w:hAnsi="Times New Roman"/>
        <w:b/>
      </w:rPr>
      <w:t xml:space="preserve">ORDER </w:t>
    </w:r>
    <w:r w:rsidR="00E06796" w:rsidRPr="00E06796">
      <w:rPr>
        <w:rFonts w:ascii="Times New Roman" w:hAnsi="Times New Roman"/>
        <w:b/>
      </w:rPr>
      <w:t>01</w:t>
    </w:r>
  </w:p>
  <w:p w:rsidR="009E308E" w:rsidRPr="001A728D" w:rsidRDefault="009E308E" w:rsidP="009E308E">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13B7C"/>
    <w:multiLevelType w:val="hybridMultilevel"/>
    <w:tmpl w:val="68F4EB8C"/>
    <w:lvl w:ilvl="0" w:tplc="B57013EE">
      <w:start w:val="1"/>
      <w:numFmt w:val="decimal"/>
      <w:lvlText w:val="%1"/>
      <w:lvlJc w:val="left"/>
      <w:pPr>
        <w:tabs>
          <w:tab w:val="num" w:pos="-11520"/>
        </w:tabs>
        <w:ind w:left="-115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96"/>
    <w:rsid w:val="00012B16"/>
    <w:rsid w:val="000147EE"/>
    <w:rsid w:val="000172D8"/>
    <w:rsid w:val="00081455"/>
    <w:rsid w:val="000C53A6"/>
    <w:rsid w:val="000E3189"/>
    <w:rsid w:val="000F1B9A"/>
    <w:rsid w:val="001B3EEA"/>
    <w:rsid w:val="001C654D"/>
    <w:rsid w:val="001F45A9"/>
    <w:rsid w:val="0020319B"/>
    <w:rsid w:val="00205150"/>
    <w:rsid w:val="00236FAC"/>
    <w:rsid w:val="0027584C"/>
    <w:rsid w:val="00282187"/>
    <w:rsid w:val="00287E3D"/>
    <w:rsid w:val="002C02B6"/>
    <w:rsid w:val="002C5B4F"/>
    <w:rsid w:val="002D0627"/>
    <w:rsid w:val="00347AB8"/>
    <w:rsid w:val="00370C3A"/>
    <w:rsid w:val="0038765B"/>
    <w:rsid w:val="003913EB"/>
    <w:rsid w:val="003A4C91"/>
    <w:rsid w:val="00457CC3"/>
    <w:rsid w:val="00474EB1"/>
    <w:rsid w:val="00487AF2"/>
    <w:rsid w:val="004B52F1"/>
    <w:rsid w:val="004D5982"/>
    <w:rsid w:val="004F3C87"/>
    <w:rsid w:val="004F5D75"/>
    <w:rsid w:val="00504CD7"/>
    <w:rsid w:val="00547297"/>
    <w:rsid w:val="00552F65"/>
    <w:rsid w:val="00553923"/>
    <w:rsid w:val="00575E1E"/>
    <w:rsid w:val="00593976"/>
    <w:rsid w:val="005B240A"/>
    <w:rsid w:val="005C37C2"/>
    <w:rsid w:val="005E74D4"/>
    <w:rsid w:val="00611154"/>
    <w:rsid w:val="00615FED"/>
    <w:rsid w:val="006221FB"/>
    <w:rsid w:val="00630377"/>
    <w:rsid w:val="00643A57"/>
    <w:rsid w:val="006748FE"/>
    <w:rsid w:val="006A4D0D"/>
    <w:rsid w:val="006E5746"/>
    <w:rsid w:val="00726C16"/>
    <w:rsid w:val="00774307"/>
    <w:rsid w:val="00786B1B"/>
    <w:rsid w:val="007D2806"/>
    <w:rsid w:val="007F00BF"/>
    <w:rsid w:val="0080350B"/>
    <w:rsid w:val="00860DDC"/>
    <w:rsid w:val="00876B97"/>
    <w:rsid w:val="008A7B19"/>
    <w:rsid w:val="008D1511"/>
    <w:rsid w:val="00973345"/>
    <w:rsid w:val="009D3F51"/>
    <w:rsid w:val="009E308E"/>
    <w:rsid w:val="00A01D34"/>
    <w:rsid w:val="00A605CA"/>
    <w:rsid w:val="00AA3DCD"/>
    <w:rsid w:val="00AC060D"/>
    <w:rsid w:val="00AD5BFC"/>
    <w:rsid w:val="00AD751B"/>
    <w:rsid w:val="00AF21E0"/>
    <w:rsid w:val="00B10689"/>
    <w:rsid w:val="00B4433C"/>
    <w:rsid w:val="00B46E6A"/>
    <w:rsid w:val="00B72EE6"/>
    <w:rsid w:val="00B81268"/>
    <w:rsid w:val="00B94EA3"/>
    <w:rsid w:val="00BB272E"/>
    <w:rsid w:val="00BB7DF5"/>
    <w:rsid w:val="00BF795E"/>
    <w:rsid w:val="00C22C21"/>
    <w:rsid w:val="00C262FD"/>
    <w:rsid w:val="00C27570"/>
    <w:rsid w:val="00C315B5"/>
    <w:rsid w:val="00C34DD3"/>
    <w:rsid w:val="00C46B5A"/>
    <w:rsid w:val="00C712F5"/>
    <w:rsid w:val="00C7328C"/>
    <w:rsid w:val="00C76E34"/>
    <w:rsid w:val="00C77B9C"/>
    <w:rsid w:val="00C828AC"/>
    <w:rsid w:val="00CB533C"/>
    <w:rsid w:val="00CE02A6"/>
    <w:rsid w:val="00CE6B89"/>
    <w:rsid w:val="00D12BBD"/>
    <w:rsid w:val="00D65EB1"/>
    <w:rsid w:val="00D76D02"/>
    <w:rsid w:val="00D81EB2"/>
    <w:rsid w:val="00DF0723"/>
    <w:rsid w:val="00E00BD8"/>
    <w:rsid w:val="00E06796"/>
    <w:rsid w:val="00E100A3"/>
    <w:rsid w:val="00E15603"/>
    <w:rsid w:val="00E31AEB"/>
    <w:rsid w:val="00E32071"/>
    <w:rsid w:val="00EA5410"/>
    <w:rsid w:val="00EA7449"/>
    <w:rsid w:val="00EE3B76"/>
    <w:rsid w:val="00EF0DF1"/>
    <w:rsid w:val="00F03C64"/>
    <w:rsid w:val="00F43A7D"/>
    <w:rsid w:val="00F44FF4"/>
    <w:rsid w:val="00F55EA4"/>
    <w:rsid w:val="00F80191"/>
    <w:rsid w:val="00F8405B"/>
    <w:rsid w:val="00FD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50AE0C36-10A2-4938-817A-C9CA7EA4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center"/>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C77B9C"/>
    <w:rPr>
      <w:rFonts w:ascii="Courier" w:hAnsi="Courier"/>
      <w:szCs w:val="24"/>
    </w:rPr>
  </w:style>
  <w:style w:type="paragraph" w:styleId="BalloonText">
    <w:name w:val="Balloon Text"/>
    <w:basedOn w:val="Normal"/>
    <w:link w:val="BalloonTextChar"/>
    <w:rsid w:val="00C77B9C"/>
    <w:rPr>
      <w:rFonts w:ascii="Tahoma" w:hAnsi="Tahoma" w:cs="Tahoma"/>
      <w:sz w:val="16"/>
      <w:szCs w:val="16"/>
    </w:rPr>
  </w:style>
  <w:style w:type="character" w:customStyle="1" w:styleId="BalloonTextChar">
    <w:name w:val="Balloon Text Char"/>
    <w:link w:val="BalloonText"/>
    <w:rsid w:val="00C77B9C"/>
    <w:rPr>
      <w:rFonts w:ascii="Tahoma" w:hAnsi="Tahoma" w:cs="Tahoma"/>
      <w:sz w:val="16"/>
      <w:szCs w:val="16"/>
    </w:rPr>
  </w:style>
  <w:style w:type="paragraph" w:styleId="ListParagraph">
    <w:name w:val="List Paragraph"/>
    <w:basedOn w:val="Normal"/>
    <w:uiPriority w:val="34"/>
    <w:qFormat/>
    <w:rsid w:val="0064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Extension%20Order/10%20-%20Extension%20Bus%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2D9D75EA29EE40BEDE72DF86594C18" ma:contentTypeVersion="175" ma:contentTypeDescription="" ma:contentTypeScope="" ma:versionID="0ee97165aea355fe2210f82c73026c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2014-11-12T08:00:00+00:00</OpenedDate>
    <Date1 xmlns="dc463f71-b30c-4ab2-9473-d307f9d35888">2015-02-11T08:00:00+00:00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143864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064D04-5199-4CFA-845F-7B5DF851FA71}"/>
</file>

<file path=customXml/itemProps2.xml><?xml version="1.0" encoding="utf-8"?>
<ds:datastoreItem xmlns:ds="http://schemas.openxmlformats.org/officeDocument/2006/customXml" ds:itemID="{00D7FA10-97BC-4B21-B0DD-0BD167958DBA}"/>
</file>

<file path=customXml/itemProps3.xml><?xml version="1.0" encoding="utf-8"?>
<ds:datastoreItem xmlns:ds="http://schemas.openxmlformats.org/officeDocument/2006/customXml" ds:itemID="{1BC6FD63-D733-4EAF-B20B-F136394A7FC5}"/>
</file>

<file path=customXml/itemProps4.xml><?xml version="1.0" encoding="utf-8"?>
<ds:datastoreItem xmlns:ds="http://schemas.openxmlformats.org/officeDocument/2006/customXml" ds:itemID="{4EBC0165-9159-423E-9F93-ECD229C34F5F}"/>
</file>

<file path=docProps/app.xml><?xml version="1.0" encoding="utf-8"?>
<Properties xmlns="http://schemas.openxmlformats.org/officeDocument/2006/extended-properties" xmlns:vt="http://schemas.openxmlformats.org/officeDocument/2006/docPropsVTypes">
  <Template>10%20-%20Extension%20Bus%20Order</Template>
  <TotalTime>0</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2015-02-06T18:21:00Z</cp:lastPrinted>
  <dcterms:created xsi:type="dcterms:W3CDTF">2015-02-10T17:10:00Z</dcterms:created>
  <dcterms:modified xsi:type="dcterms:W3CDTF">2015-02-10T17:10:00Z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0x0101006E56B4D1795A2E4DB2F0B01679ED314A00292D9D75EA29EE40BEDE72DF86594C18</vt:lpwstr>
  </property>
  <property fmtid="{D5CDD505-2E9C-101B-9397-08002B2CF9AE}" pid="3" name="_docset_NoMedatataSyncRequired">
    <vt:lpwstr>False</vt:lpwstr>
  </property>
</Properties>
</file>