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A5475" w14:textId="77777777" w:rsidR="00680661" w:rsidRPr="00BC55AD" w:rsidRDefault="00680661" w:rsidP="0012478C">
      <w:pPr>
        <w:pStyle w:val="BodyText"/>
        <w:rPr>
          <w:b/>
          <w:bCs/>
        </w:rPr>
      </w:pPr>
      <w:bookmarkStart w:id="0" w:name="_GoBack"/>
      <w:bookmarkEnd w:id="0"/>
      <w:r w:rsidRPr="00BC55AD">
        <w:rPr>
          <w:b/>
          <w:bCs/>
        </w:rPr>
        <w:t>BEFORE THE WASHINGTON</w:t>
      </w:r>
    </w:p>
    <w:p w14:paraId="529A5476" w14:textId="77777777" w:rsidR="00680661" w:rsidRPr="00BC55AD" w:rsidRDefault="00680661" w:rsidP="0012478C">
      <w:pPr>
        <w:pStyle w:val="BodyText"/>
        <w:rPr>
          <w:b/>
          <w:bCs/>
        </w:rPr>
      </w:pPr>
      <w:r w:rsidRPr="00BC55AD">
        <w:rPr>
          <w:b/>
          <w:bCs/>
        </w:rPr>
        <w:t xml:space="preserve">UTILITIES AND TRANSPORTATION </w:t>
      </w:r>
      <w:r w:rsidR="00E44A32">
        <w:rPr>
          <w:b/>
          <w:bCs/>
        </w:rPr>
        <w:t>COMMISSION</w:t>
      </w:r>
    </w:p>
    <w:p w14:paraId="2165A406" w14:textId="77777777" w:rsidR="0012478C" w:rsidRPr="00BC55AD" w:rsidRDefault="0012478C" w:rsidP="0012478C">
      <w:pPr>
        <w:rPr>
          <w:b/>
          <w:bCs/>
        </w:rPr>
      </w:pPr>
    </w:p>
    <w:tbl>
      <w:tblPr>
        <w:tblW w:w="0" w:type="auto"/>
        <w:tblLook w:val="0000" w:firstRow="0" w:lastRow="0" w:firstColumn="0" w:lastColumn="0" w:noHBand="0" w:noVBand="0"/>
      </w:tblPr>
      <w:tblGrid>
        <w:gridCol w:w="4108"/>
        <w:gridCol w:w="700"/>
        <w:gridCol w:w="3900"/>
      </w:tblGrid>
      <w:tr w:rsidR="008E5BB3" w:rsidRPr="00BC55AD" w14:paraId="529A5491" w14:textId="77777777" w:rsidTr="00EE7636">
        <w:tc>
          <w:tcPr>
            <w:tcW w:w="4108" w:type="dxa"/>
          </w:tcPr>
          <w:p w14:paraId="529A5478" w14:textId="77777777" w:rsidR="008E5BB3" w:rsidRPr="00BC55AD" w:rsidRDefault="008E5BB3" w:rsidP="0012478C">
            <w:r w:rsidRPr="00BC55AD">
              <w:t xml:space="preserve">WASHINGTON UTILITIES AND TRANSPORTATION </w:t>
            </w:r>
            <w:r w:rsidR="00E44A32">
              <w:t>COMMISSION</w:t>
            </w:r>
            <w:r w:rsidRPr="00BC55AD">
              <w:t>,</w:t>
            </w:r>
          </w:p>
          <w:p w14:paraId="529A5479" w14:textId="77777777" w:rsidR="008E5BB3" w:rsidRPr="00BC55AD" w:rsidRDefault="008E5BB3" w:rsidP="0012478C"/>
          <w:p w14:paraId="529A547A" w14:textId="77777777" w:rsidR="008E5BB3" w:rsidRPr="00BC55AD" w:rsidRDefault="008E5BB3" w:rsidP="0012478C">
            <w:pPr>
              <w:jc w:val="center"/>
            </w:pPr>
            <w:r w:rsidRPr="00BC55AD">
              <w:t>Complainant,</w:t>
            </w:r>
          </w:p>
          <w:p w14:paraId="529A547B" w14:textId="77777777" w:rsidR="008E5BB3" w:rsidRPr="00BC55AD" w:rsidRDefault="008E5BB3" w:rsidP="0012478C"/>
          <w:p w14:paraId="529A547C" w14:textId="77777777" w:rsidR="008E5BB3" w:rsidRPr="00BC55AD" w:rsidRDefault="008E5BB3" w:rsidP="0012478C">
            <w:pPr>
              <w:jc w:val="center"/>
            </w:pPr>
            <w:r w:rsidRPr="00BC55AD">
              <w:t>v.</w:t>
            </w:r>
          </w:p>
          <w:p w14:paraId="529A547D" w14:textId="77777777" w:rsidR="00431ACB" w:rsidRPr="00BC55AD" w:rsidRDefault="00431ACB" w:rsidP="0012478C"/>
          <w:p w14:paraId="529A547E" w14:textId="4F6C01A6" w:rsidR="005F640F" w:rsidRPr="00BC55AD" w:rsidRDefault="00884050" w:rsidP="0012478C">
            <w:r>
              <w:t>OLYMPIC WATER AND SEWER</w:t>
            </w:r>
            <w:r w:rsidR="00ED4FBE">
              <w:t>, INC.</w:t>
            </w:r>
            <w:r w:rsidR="008E5BB3" w:rsidRPr="00BC55AD">
              <w:t>,</w:t>
            </w:r>
          </w:p>
          <w:p w14:paraId="529A547F" w14:textId="77777777" w:rsidR="008E5BB3" w:rsidRPr="00BC55AD" w:rsidRDefault="008E5BB3" w:rsidP="0012478C"/>
          <w:p w14:paraId="529A5480" w14:textId="77777777" w:rsidR="008E5BB3" w:rsidRDefault="008E5BB3" w:rsidP="0012478C">
            <w:pPr>
              <w:jc w:val="center"/>
            </w:pPr>
            <w:r w:rsidRPr="00BC55AD">
              <w:t>Respondent.</w:t>
            </w:r>
          </w:p>
          <w:p w14:paraId="5352469B" w14:textId="77777777" w:rsidR="0012478C" w:rsidRPr="00BC55AD" w:rsidRDefault="0012478C" w:rsidP="0012478C">
            <w:pPr>
              <w:jc w:val="center"/>
            </w:pPr>
          </w:p>
          <w:p w14:paraId="529A5481" w14:textId="77777777" w:rsidR="008E5BB3" w:rsidRPr="00BC55AD" w:rsidRDefault="008E5BB3" w:rsidP="0012478C">
            <w:r w:rsidRPr="00BC55AD">
              <w:t>. . . . . . . . . . . . . . . . . . . . . . . . . . . . . . . .</w:t>
            </w:r>
          </w:p>
        </w:tc>
        <w:tc>
          <w:tcPr>
            <w:tcW w:w="700" w:type="dxa"/>
          </w:tcPr>
          <w:p w14:paraId="529A5482" w14:textId="77777777" w:rsidR="00155931" w:rsidRDefault="008E5BB3" w:rsidP="0012478C">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529A5483" w14:textId="77777777" w:rsidR="00155931" w:rsidRDefault="00155931" w:rsidP="0012478C">
            <w:pPr>
              <w:jc w:val="center"/>
            </w:pPr>
            <w:r>
              <w:t>)</w:t>
            </w:r>
          </w:p>
          <w:p w14:paraId="529A5485" w14:textId="20C04D14" w:rsidR="008E5BB3" w:rsidRPr="00BC55AD" w:rsidRDefault="00155931" w:rsidP="004363ED">
            <w:pPr>
              <w:jc w:val="center"/>
            </w:pPr>
            <w:r>
              <w:t>)</w:t>
            </w:r>
          </w:p>
        </w:tc>
        <w:tc>
          <w:tcPr>
            <w:tcW w:w="3900" w:type="dxa"/>
          </w:tcPr>
          <w:p w14:paraId="529A5486" w14:textId="2CE7F3DD" w:rsidR="00A8248F" w:rsidRDefault="00A8248F" w:rsidP="0012478C">
            <w:r>
              <w:t xml:space="preserve">DOCKET </w:t>
            </w:r>
            <w:r w:rsidR="00884050">
              <w:t>UW-110436</w:t>
            </w:r>
          </w:p>
          <w:p w14:paraId="529A5487" w14:textId="77777777" w:rsidR="00A8248F" w:rsidRDefault="00A8248F" w:rsidP="0012478C"/>
          <w:p w14:paraId="0C59B017" w14:textId="77777777" w:rsidR="004363ED" w:rsidRDefault="004363ED" w:rsidP="0012478C"/>
          <w:p w14:paraId="529A5488" w14:textId="46F64F1E" w:rsidR="00A8248F" w:rsidRDefault="009363D7" w:rsidP="0012478C">
            <w:r>
              <w:t>ORDER 03</w:t>
            </w:r>
          </w:p>
          <w:p w14:paraId="529A5489" w14:textId="77777777" w:rsidR="00A8248F" w:rsidRDefault="00A8248F" w:rsidP="0012478C"/>
          <w:p w14:paraId="529A548A" w14:textId="77777777" w:rsidR="00594D7B" w:rsidRDefault="00594D7B" w:rsidP="0012478C"/>
          <w:p w14:paraId="529A5490" w14:textId="50D3B487" w:rsidR="008E5BB3" w:rsidRPr="00BC55AD" w:rsidRDefault="00CE4ADB" w:rsidP="0012478C">
            <w:pPr>
              <w:rPr>
                <w:noProof/>
              </w:rPr>
            </w:pPr>
            <w:r>
              <w:rPr>
                <w:noProof/>
              </w:rPr>
              <w:t>COMPLAINT AND ORDER SUSPENDING</w:t>
            </w:r>
            <w:r w:rsidR="006D0FA4">
              <w:rPr>
                <w:noProof/>
              </w:rPr>
              <w:t xml:space="preserve"> TARIFF REVISIONS</w:t>
            </w:r>
          </w:p>
        </w:tc>
      </w:tr>
    </w:tbl>
    <w:p w14:paraId="166B8CA4" w14:textId="77777777" w:rsidR="0012478C" w:rsidRDefault="0012478C" w:rsidP="0012478C">
      <w:pPr>
        <w:pStyle w:val="Heading2"/>
        <w:rPr>
          <w:b/>
          <w:bCs/>
          <w:u w:val="none"/>
        </w:rPr>
      </w:pPr>
    </w:p>
    <w:p w14:paraId="36FF2B5F" w14:textId="77777777" w:rsidR="0012478C" w:rsidRDefault="0012478C" w:rsidP="0012478C"/>
    <w:p w14:paraId="7006ECA3" w14:textId="77777777" w:rsidR="00763302" w:rsidRPr="0012478C" w:rsidRDefault="00763302" w:rsidP="0012478C"/>
    <w:p w14:paraId="529A5492" w14:textId="77777777" w:rsidR="008E5BB3" w:rsidRPr="00BC55AD" w:rsidRDefault="008E5BB3" w:rsidP="0012478C">
      <w:pPr>
        <w:pStyle w:val="Heading2"/>
        <w:rPr>
          <w:b/>
          <w:bCs/>
          <w:u w:val="none"/>
        </w:rPr>
      </w:pPr>
      <w:r w:rsidRPr="00BC55AD">
        <w:rPr>
          <w:b/>
          <w:bCs/>
          <w:u w:val="none"/>
        </w:rPr>
        <w:t>BACKGROUND</w:t>
      </w:r>
    </w:p>
    <w:p w14:paraId="529A5493" w14:textId="77777777" w:rsidR="008E5BB3" w:rsidRPr="00BC55AD" w:rsidRDefault="008E5BB3" w:rsidP="0012478C"/>
    <w:p w14:paraId="0ABD8377" w14:textId="229D444F" w:rsidR="0082178E" w:rsidRPr="00620C13" w:rsidRDefault="00884050" w:rsidP="0082178E">
      <w:pPr>
        <w:numPr>
          <w:ilvl w:val="0"/>
          <w:numId w:val="14"/>
        </w:numPr>
        <w:tabs>
          <w:tab w:val="clear" w:pos="720"/>
          <w:tab w:val="num" w:pos="0"/>
        </w:tabs>
        <w:ind w:left="0"/>
      </w:pPr>
      <w:r>
        <w:t>Olympic Water and Sewer</w:t>
      </w:r>
      <w:r w:rsidR="0082178E" w:rsidRPr="00CC7B03">
        <w:t>, Inc. (</w:t>
      </w:r>
      <w:r>
        <w:t>Olympic</w:t>
      </w:r>
      <w:r w:rsidR="0082178E" w:rsidRPr="00CC7B03">
        <w:t xml:space="preserve"> or C</w:t>
      </w:r>
      <w:r w:rsidR="0082178E">
        <w:t>ompany) provides</w:t>
      </w:r>
      <w:r w:rsidR="0082178E" w:rsidRPr="00CC7B03">
        <w:t xml:space="preserve"> </w:t>
      </w:r>
      <w:r>
        <w:t xml:space="preserve">water </w:t>
      </w:r>
      <w:r w:rsidR="0082178E" w:rsidRPr="00CC7B03">
        <w:t xml:space="preserve">service </w:t>
      </w:r>
      <w:r w:rsidR="0082178E">
        <w:t xml:space="preserve">to approximately </w:t>
      </w:r>
      <w:r w:rsidR="009363D7">
        <w:t>1,600</w:t>
      </w:r>
      <w:r w:rsidR="0082178E">
        <w:t xml:space="preserve"> customers </w:t>
      </w:r>
      <w:r w:rsidR="009363D7">
        <w:t xml:space="preserve">near Port Ludlow </w:t>
      </w:r>
      <w:r w:rsidR="0082178E">
        <w:t xml:space="preserve">in </w:t>
      </w:r>
      <w:r w:rsidR="009363D7">
        <w:t>Jefferson</w:t>
      </w:r>
      <w:r w:rsidR="0082178E" w:rsidRPr="00CC7B03">
        <w:t xml:space="preserve"> Count</w:t>
      </w:r>
      <w:r w:rsidR="009363D7">
        <w:t>y</w:t>
      </w:r>
      <w:r w:rsidR="0082178E">
        <w:t xml:space="preserve">. </w:t>
      </w:r>
      <w:r w:rsidR="0082178E" w:rsidRPr="006D0FA4">
        <w:t xml:space="preserve"> </w:t>
      </w:r>
      <w:r w:rsidR="0082178E">
        <w:t>T</w:t>
      </w:r>
      <w:r w:rsidR="0082178E" w:rsidRPr="00CC7B03">
        <w:t>he Washington Utilities and Transportation Commission (Commission)</w:t>
      </w:r>
      <w:r w:rsidR="0082178E">
        <w:t xml:space="preserve"> </w:t>
      </w:r>
      <w:r w:rsidR="0082178E" w:rsidRPr="006D0FA4">
        <w:t xml:space="preserve">last </w:t>
      </w:r>
      <w:r w:rsidR="0082178E">
        <w:t xml:space="preserve">approved a </w:t>
      </w:r>
      <w:r w:rsidR="0082178E" w:rsidRPr="006D0FA4">
        <w:t xml:space="preserve">general rate increase </w:t>
      </w:r>
      <w:r w:rsidR="0082178E">
        <w:t>for the Company</w:t>
      </w:r>
      <w:r w:rsidR="0082178E" w:rsidRPr="006D0FA4">
        <w:t xml:space="preserve"> effective </w:t>
      </w:r>
      <w:r>
        <w:t>May 22, 2008</w:t>
      </w:r>
      <w:r w:rsidR="009363D7">
        <w:t>.</w:t>
      </w:r>
    </w:p>
    <w:p w14:paraId="2369191D" w14:textId="77777777" w:rsidR="0082178E" w:rsidRPr="00620C13" w:rsidRDefault="0082178E" w:rsidP="0082178E">
      <w:pPr>
        <w:pStyle w:val="FindingsConclusions"/>
        <w:spacing w:line="240" w:lineRule="auto"/>
      </w:pPr>
    </w:p>
    <w:p w14:paraId="747F0BBD" w14:textId="6EC81329" w:rsidR="006D0FA4" w:rsidRDefault="00BA3AA8" w:rsidP="0012478C">
      <w:pPr>
        <w:numPr>
          <w:ilvl w:val="0"/>
          <w:numId w:val="14"/>
        </w:numPr>
        <w:tabs>
          <w:tab w:val="clear" w:pos="720"/>
          <w:tab w:val="num" w:pos="0"/>
        </w:tabs>
        <w:ind w:left="0"/>
      </w:pPr>
      <w:r w:rsidRPr="00CC7B03">
        <w:t xml:space="preserve">On </w:t>
      </w:r>
      <w:r w:rsidR="00884050">
        <w:t>March 7, 2014</w:t>
      </w:r>
      <w:r w:rsidRPr="00CC7B03">
        <w:t xml:space="preserve">, </w:t>
      </w:r>
      <w:r w:rsidR="00A1064B">
        <w:t>Olympic</w:t>
      </w:r>
      <w:r w:rsidR="00FE081E">
        <w:t xml:space="preserve"> </w:t>
      </w:r>
      <w:r w:rsidR="00776A00" w:rsidRPr="00CC7B03">
        <w:t>filed</w:t>
      </w:r>
      <w:r w:rsidRPr="00CC7B03">
        <w:t xml:space="preserve"> with the </w:t>
      </w:r>
      <w:r w:rsidR="00DD0EA5" w:rsidRPr="00CC7B03">
        <w:t>C</w:t>
      </w:r>
      <w:r w:rsidR="0082178E">
        <w:t>ommission</w:t>
      </w:r>
      <w:r w:rsidR="009363D7">
        <w:t xml:space="preserve"> a proposed general rate increase that would generate $52,125 (7.8 percent) additional annual revenue.  </w:t>
      </w:r>
      <w:r w:rsidR="009363D7">
        <w:rPr>
          <w:szCs w:val="32"/>
        </w:rPr>
        <w:t xml:space="preserve">The proposed increase is a surcharge filed pursuant to Order No. 1 </w:t>
      </w:r>
      <w:r w:rsidR="00763302">
        <w:rPr>
          <w:szCs w:val="32"/>
        </w:rPr>
        <w:t xml:space="preserve">previously </w:t>
      </w:r>
      <w:r w:rsidR="009363D7">
        <w:rPr>
          <w:szCs w:val="32"/>
        </w:rPr>
        <w:t xml:space="preserve">issued </w:t>
      </w:r>
      <w:r w:rsidR="00B05D80">
        <w:rPr>
          <w:szCs w:val="32"/>
        </w:rPr>
        <w:t xml:space="preserve">in </w:t>
      </w:r>
      <w:r w:rsidR="00763302">
        <w:rPr>
          <w:szCs w:val="32"/>
        </w:rPr>
        <w:t>this docket</w:t>
      </w:r>
      <w:r w:rsidR="009363D7">
        <w:rPr>
          <w:szCs w:val="32"/>
        </w:rPr>
        <w:t>, which granted deferred accounting treatment of certain costs associated with (1) drilling Well No. 17 and (2) the investigation and remediation of contamination discovered while drilling that well in April 2009</w:t>
      </w:r>
      <w:r w:rsidR="00763302">
        <w:rPr>
          <w:szCs w:val="32"/>
        </w:rPr>
        <w:t>.</w:t>
      </w:r>
      <w:r w:rsidR="0082178E" w:rsidRPr="00884050">
        <w:rPr>
          <w:color w:val="FF0000"/>
        </w:rPr>
        <w:t xml:space="preserve">  </w:t>
      </w:r>
      <w:r w:rsidR="006D0FA4">
        <w:t xml:space="preserve">The </w:t>
      </w:r>
      <w:r w:rsidR="00763302">
        <w:t>Company proposes to impose a surcharge of $2.70 per month for a period of approximately three years, expiring on June 30, 2017, or upon recovery of $165,059</w:t>
      </w:r>
      <w:r w:rsidR="009A1BE6">
        <w:t>.</w:t>
      </w:r>
    </w:p>
    <w:p w14:paraId="52FBABF5" w14:textId="77777777" w:rsidR="00CF6FE5" w:rsidRDefault="00CF6FE5" w:rsidP="00CF6FE5">
      <w:pPr>
        <w:pStyle w:val="ListParagraph"/>
      </w:pPr>
    </w:p>
    <w:p w14:paraId="179890E7" w14:textId="7A6ECC20" w:rsidR="00CF6FE5" w:rsidRDefault="00763302" w:rsidP="0012478C">
      <w:pPr>
        <w:numPr>
          <w:ilvl w:val="0"/>
          <w:numId w:val="14"/>
        </w:numPr>
        <w:tabs>
          <w:tab w:val="clear" w:pos="720"/>
          <w:tab w:val="num" w:pos="0"/>
        </w:tabs>
        <w:ind w:left="0"/>
      </w:pPr>
      <w:r>
        <w:t>T</w:t>
      </w:r>
      <w:r w:rsidR="00CF6FE5">
        <w:t>he Company notified its customers of the proposed rate increase</w:t>
      </w:r>
      <w:r w:rsidRPr="00763302">
        <w:t xml:space="preserve"> </w:t>
      </w:r>
      <w:r>
        <w:t>on March 7, 2014</w:t>
      </w:r>
      <w:r w:rsidR="00CF6FE5">
        <w:t>.</w:t>
      </w:r>
    </w:p>
    <w:p w14:paraId="0FCBC49C" w14:textId="77777777" w:rsidR="006D0FA4" w:rsidRDefault="006D0FA4" w:rsidP="0012478C"/>
    <w:p w14:paraId="2AD3202A" w14:textId="77777777" w:rsidR="00763302" w:rsidRDefault="006F7B8E" w:rsidP="00763302">
      <w:pPr>
        <w:numPr>
          <w:ilvl w:val="0"/>
          <w:numId w:val="14"/>
        </w:numPr>
        <w:tabs>
          <w:tab w:val="clear" w:pos="720"/>
          <w:tab w:val="num" w:pos="0"/>
        </w:tabs>
        <w:ind w:left="0"/>
      </w:pPr>
      <w:r>
        <w:t xml:space="preserve">Commission Staff </w:t>
      </w:r>
      <w:r w:rsidR="00763302">
        <w:t xml:space="preserve">has not yet completed its </w:t>
      </w:r>
      <w:r>
        <w:t>review</w:t>
      </w:r>
      <w:r w:rsidR="00763302">
        <w:t xml:space="preserve"> of</w:t>
      </w:r>
      <w:r>
        <w:t xml:space="preserve"> </w:t>
      </w:r>
      <w:r w:rsidR="006B6074">
        <w:t>the Company’s</w:t>
      </w:r>
      <w:r>
        <w:t xml:space="preserve"> </w:t>
      </w:r>
      <w:r w:rsidR="0082178E">
        <w:t>filing</w:t>
      </w:r>
      <w:r w:rsidR="00763302">
        <w:t>, books and records.  Commission Staff has also not yet determined the prudence and reasonableness of the Company’s expenditures, appropriate assignment of liability and responsibility to the various parties, the amount of costs, if any, reasonably allocated to water customers, or the appropriate amortization, and rate recovery, of those costs.</w:t>
      </w:r>
    </w:p>
    <w:p w14:paraId="43213488" w14:textId="77777777" w:rsidR="00CF6FE5" w:rsidRDefault="00CF6FE5" w:rsidP="00CF6FE5">
      <w:pPr>
        <w:pStyle w:val="ListParagraph"/>
      </w:pPr>
    </w:p>
    <w:p w14:paraId="15183832" w14:textId="00D33EEA" w:rsidR="006F7B8E" w:rsidRDefault="002D05B4" w:rsidP="0012478C">
      <w:pPr>
        <w:numPr>
          <w:ilvl w:val="0"/>
          <w:numId w:val="14"/>
        </w:numPr>
        <w:tabs>
          <w:tab w:val="clear" w:pos="720"/>
          <w:tab w:val="num" w:pos="0"/>
        </w:tabs>
        <w:ind w:left="0"/>
      </w:pPr>
      <w:r>
        <w:t xml:space="preserve">Staff recommends that the Commission issue a complaint and </w:t>
      </w:r>
      <w:r w:rsidR="006B6074">
        <w:t xml:space="preserve">order </w:t>
      </w:r>
      <w:r>
        <w:t>suspend</w:t>
      </w:r>
      <w:r w:rsidR="006B6074">
        <w:t>ing</w:t>
      </w:r>
      <w:r>
        <w:t xml:space="preserve"> the </w:t>
      </w:r>
      <w:r w:rsidR="008A26A3">
        <w:t xml:space="preserve">Company’s proposed </w:t>
      </w:r>
      <w:r>
        <w:t>tariff revisions.</w:t>
      </w:r>
      <w:r w:rsidR="000D21AA">
        <w:t xml:space="preserve"> </w:t>
      </w:r>
    </w:p>
    <w:p w14:paraId="708F28B6" w14:textId="77777777" w:rsidR="002D05B4" w:rsidRDefault="002D05B4" w:rsidP="0012478C">
      <w:pPr>
        <w:pStyle w:val="ListParagraph"/>
      </w:pPr>
    </w:p>
    <w:p w14:paraId="7EE69FD8" w14:textId="2BED9B47" w:rsidR="002D05B4" w:rsidRPr="002D05B4" w:rsidRDefault="002D05B4" w:rsidP="00763302">
      <w:pPr>
        <w:jc w:val="center"/>
        <w:rPr>
          <w:b/>
        </w:rPr>
      </w:pPr>
      <w:r w:rsidRPr="002D05B4">
        <w:rPr>
          <w:b/>
        </w:rPr>
        <w:lastRenderedPageBreak/>
        <w:t>DISCUSSION</w:t>
      </w:r>
    </w:p>
    <w:p w14:paraId="2714C5B4" w14:textId="77777777" w:rsidR="006D0FA4" w:rsidRDefault="006D0FA4" w:rsidP="0012478C">
      <w:pPr>
        <w:pStyle w:val="ListParagraph"/>
      </w:pPr>
    </w:p>
    <w:p w14:paraId="529A54A4" w14:textId="241AFAE9" w:rsidR="00F545C4" w:rsidRDefault="00884050" w:rsidP="0012478C">
      <w:pPr>
        <w:numPr>
          <w:ilvl w:val="0"/>
          <w:numId w:val="14"/>
        </w:numPr>
        <w:tabs>
          <w:tab w:val="clear" w:pos="720"/>
          <w:tab w:val="num" w:pos="0"/>
        </w:tabs>
        <w:ind w:left="0"/>
      </w:pPr>
      <w:r>
        <w:t>Olympic</w:t>
      </w:r>
      <w:r w:rsidR="002D05B4">
        <w:t xml:space="preserve"> </w:t>
      </w:r>
      <w:r w:rsidR="002D05B4" w:rsidRPr="00727601">
        <w:t>has not</w:t>
      </w:r>
      <w:r w:rsidR="002D05B4">
        <w:t xml:space="preserve"> yet</w:t>
      </w:r>
      <w:r w:rsidR="002D05B4" w:rsidRPr="00727601">
        <w:t xml:space="preserve"> demonstrated that </w:t>
      </w:r>
      <w:r w:rsidR="008A26A3">
        <w:t>its</w:t>
      </w:r>
      <w:r w:rsidR="002D05B4">
        <w:t xml:space="preserve"> proposed tariff revisions</w:t>
      </w:r>
      <w:r w:rsidR="002D05B4" w:rsidRPr="00727601">
        <w:t xml:space="preserve"> would ultimately result in rates that are fair, just</w:t>
      </w:r>
      <w:r w:rsidR="002D05B4">
        <w:t xml:space="preserve">, </w:t>
      </w:r>
      <w:r w:rsidR="002D05B4" w:rsidRPr="00727601">
        <w:t>reasonable</w:t>
      </w:r>
      <w:r w:rsidR="002D05B4">
        <w:t>, and sufficient</w:t>
      </w:r>
      <w:r w:rsidR="00763302">
        <w:t>.</w:t>
      </w:r>
      <w:r w:rsidR="00CF6FE5" w:rsidRPr="00884050">
        <w:rPr>
          <w:color w:val="FF0000"/>
        </w:rPr>
        <w:t xml:space="preserve">  </w:t>
      </w:r>
      <w:r w:rsidR="002D05B4">
        <w:t>Therefore, t</w:t>
      </w:r>
      <w:r w:rsidR="002D05B4" w:rsidRPr="00727601">
        <w:t xml:space="preserve">he </w:t>
      </w:r>
      <w:r w:rsidR="002D05B4">
        <w:t>Commission</w:t>
      </w:r>
      <w:r w:rsidR="002D05B4" w:rsidRPr="00727601">
        <w:t xml:space="preserve"> suspends the tariff filing and will hold public hearings</w:t>
      </w:r>
      <w:r w:rsidR="002D05B4">
        <w:t>,</w:t>
      </w:r>
      <w:r w:rsidR="002D05B4" w:rsidRPr="00727601">
        <w:t xml:space="preserve"> if necessary</w:t>
      </w:r>
      <w:r w:rsidR="002D05B4">
        <w:t xml:space="preserve">, to determine whether the proposed increases are fair, </w:t>
      </w:r>
      <w:r w:rsidR="00CF6FE5">
        <w:t>just, reasonable and sufficient.</w:t>
      </w:r>
    </w:p>
    <w:p w14:paraId="529A54A5" w14:textId="77777777" w:rsidR="00A054B9" w:rsidRDefault="00A054B9" w:rsidP="0012478C"/>
    <w:p w14:paraId="529A54A6" w14:textId="77777777" w:rsidR="00680661" w:rsidRPr="00BC55AD" w:rsidRDefault="00680661" w:rsidP="0012478C">
      <w:pPr>
        <w:pStyle w:val="Heading2"/>
        <w:ind w:left="-1080" w:firstLine="1080"/>
        <w:rPr>
          <w:b/>
          <w:bCs/>
          <w:u w:val="none"/>
        </w:rPr>
      </w:pPr>
      <w:r w:rsidRPr="00BC55AD">
        <w:rPr>
          <w:b/>
          <w:bCs/>
          <w:u w:val="none"/>
        </w:rPr>
        <w:t>FINDINGS AND CONCLUSIONS</w:t>
      </w:r>
    </w:p>
    <w:p w14:paraId="529A54A7" w14:textId="77777777" w:rsidR="00680661" w:rsidRPr="00BC55AD" w:rsidRDefault="00680661" w:rsidP="0012478C"/>
    <w:p w14:paraId="529A54A8" w14:textId="60381E04" w:rsidR="001D3412" w:rsidRPr="00BC55AD" w:rsidRDefault="00680661" w:rsidP="0012478C">
      <w:pPr>
        <w:numPr>
          <w:ilvl w:val="0"/>
          <w:numId w:val="14"/>
        </w:numPr>
        <w:tabs>
          <w:tab w:val="clear" w:pos="720"/>
          <w:tab w:val="num" w:pos="0"/>
        </w:tabs>
        <w:ind w:hanging="1440"/>
      </w:pPr>
      <w:r w:rsidRPr="00BC55AD">
        <w:t xml:space="preserve">(1) </w:t>
      </w:r>
      <w:r w:rsidRPr="00BC55AD">
        <w:tab/>
        <w:t xml:space="preserve">The Washington Utilities and Transportation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w:t>
      </w:r>
      <w:r w:rsidR="00884050">
        <w:t>water</w:t>
      </w:r>
      <w:r w:rsidRPr="00BC55AD">
        <w:rPr>
          <w:b/>
          <w:bCs/>
        </w:rPr>
        <w:t xml:space="preserve"> </w:t>
      </w:r>
      <w:r w:rsidR="006A1FEB">
        <w:t>companies</w:t>
      </w:r>
      <w:r w:rsidRPr="00DA3C07">
        <w:rPr>
          <w:iCs/>
        </w:rPr>
        <w:t>.</w:t>
      </w:r>
      <w:r w:rsidR="00D153C6" w:rsidRPr="00DA3C07">
        <w:rPr>
          <w:iCs/>
        </w:rPr>
        <w:br/>
      </w:r>
    </w:p>
    <w:p w14:paraId="529A54A9" w14:textId="204203A8" w:rsidR="007913DD" w:rsidRDefault="00680661" w:rsidP="0012478C">
      <w:pPr>
        <w:numPr>
          <w:ilvl w:val="0"/>
          <w:numId w:val="14"/>
        </w:numPr>
        <w:tabs>
          <w:tab w:val="clear" w:pos="720"/>
          <w:tab w:val="num" w:pos="0"/>
        </w:tabs>
        <w:ind w:hanging="1440"/>
      </w:pPr>
      <w:r w:rsidRPr="00BC55AD">
        <w:t xml:space="preserve">(2) </w:t>
      </w:r>
      <w:r w:rsidRPr="00BC55AD">
        <w:tab/>
      </w:r>
      <w:r w:rsidR="00884050">
        <w:t>Olympic Water and Sewer</w:t>
      </w:r>
      <w:r w:rsidR="00A928E3">
        <w:t xml:space="preserve">, Inc., </w:t>
      </w:r>
      <w:r w:rsidRPr="00BC55AD">
        <w:t xml:space="preserve">is </w:t>
      </w:r>
      <w:r w:rsidR="008E5BB3" w:rsidRPr="00BC55AD">
        <w:t xml:space="preserve">a </w:t>
      </w:r>
      <w:r w:rsidR="00884050">
        <w:t>water</w:t>
      </w:r>
      <w:r w:rsidRPr="00BC55AD">
        <w:t xml:space="preserve"> company and a public service company subject to </w:t>
      </w:r>
      <w:r w:rsidR="00E44A32">
        <w:t>Commission</w:t>
      </w:r>
      <w:r w:rsidR="000A1FA6" w:rsidRPr="00BC55AD">
        <w:t xml:space="preserve"> </w:t>
      </w:r>
      <w:r w:rsidRPr="00BC55AD">
        <w:t>jurisdiction.</w:t>
      </w:r>
    </w:p>
    <w:p w14:paraId="529A54AA" w14:textId="77777777" w:rsidR="00DD0EA5" w:rsidRDefault="00DD0EA5" w:rsidP="0012478C">
      <w:pPr>
        <w:ind w:left="720"/>
      </w:pPr>
    </w:p>
    <w:p w14:paraId="529A54AB" w14:textId="74263A1D" w:rsidR="00855CFB" w:rsidRDefault="00855CFB" w:rsidP="0012478C">
      <w:pPr>
        <w:numPr>
          <w:ilvl w:val="0"/>
          <w:numId w:val="14"/>
        </w:numPr>
        <w:tabs>
          <w:tab w:val="clear" w:pos="720"/>
          <w:tab w:val="num" w:pos="0"/>
        </w:tabs>
        <w:ind w:hanging="1440"/>
      </w:pPr>
      <w:r>
        <w:t>(3)</w:t>
      </w:r>
      <w:r>
        <w:tab/>
      </w:r>
      <w:r w:rsidR="007C4789">
        <w:t xml:space="preserve">The tariff revisions </w:t>
      </w:r>
      <w:r w:rsidR="00A1064B">
        <w:t>Olympic Water and Sewer</w:t>
      </w:r>
      <w:r w:rsidR="007C4789">
        <w:t>, Inc.</w:t>
      </w:r>
      <w:r w:rsidR="009B69F4">
        <w:t>,</w:t>
      </w:r>
      <w:r w:rsidR="007C4789">
        <w:t xml:space="preserve"> filed o</w:t>
      </w:r>
      <w:r w:rsidR="007C4789" w:rsidRPr="001A7635">
        <w:t xml:space="preserve">n </w:t>
      </w:r>
      <w:r w:rsidR="00884050">
        <w:t>March 7, 2014</w:t>
      </w:r>
      <w:r w:rsidR="007C4789" w:rsidRPr="001A7635">
        <w:t xml:space="preserve">, </w:t>
      </w:r>
      <w:r w:rsidR="007C4789">
        <w:t xml:space="preserve">would increase charges and rates for service presently provided </w:t>
      </w:r>
      <w:r w:rsidR="004363ED">
        <w:t xml:space="preserve">by the Company in </w:t>
      </w:r>
      <w:r w:rsidR="00763302">
        <w:t>Jefferson County</w:t>
      </w:r>
      <w:r w:rsidR="007C4789">
        <w:t>.</w:t>
      </w:r>
    </w:p>
    <w:p w14:paraId="6AAF2923" w14:textId="77777777" w:rsidR="006A1FEB" w:rsidRDefault="006A1FEB" w:rsidP="0012478C">
      <w:pPr>
        <w:pStyle w:val="ListParagraph"/>
      </w:pPr>
    </w:p>
    <w:p w14:paraId="529A54B6" w14:textId="4ED4A4EF" w:rsidR="007913DD" w:rsidRDefault="00DE2A3B" w:rsidP="0012478C">
      <w:pPr>
        <w:numPr>
          <w:ilvl w:val="0"/>
          <w:numId w:val="14"/>
        </w:numPr>
        <w:tabs>
          <w:tab w:val="clear" w:pos="720"/>
          <w:tab w:val="num" w:pos="0"/>
        </w:tabs>
        <w:ind w:hanging="1440"/>
      </w:pPr>
      <w:r>
        <w:t>(</w:t>
      </w:r>
      <w:r w:rsidR="00FC5D6D">
        <w:t>4</w:t>
      </w:r>
      <w:r>
        <w:t>)</w:t>
      </w:r>
      <w:r>
        <w:tab/>
      </w:r>
      <w:r w:rsidR="00634E23" w:rsidRPr="00BC55AD">
        <w:t xml:space="preserve">This matter came before the </w:t>
      </w:r>
      <w:r w:rsidR="00634E23">
        <w:t>Commission</w:t>
      </w:r>
      <w:r w:rsidR="00634E23" w:rsidRPr="00BC55AD">
        <w:t xml:space="preserve"> at its regularly scheduled meeting on </w:t>
      </w:r>
      <w:r w:rsidR="00884050">
        <w:t>April 10</w:t>
      </w:r>
      <w:r w:rsidR="004363ED">
        <w:t>, 2014</w:t>
      </w:r>
      <w:r w:rsidR="00634E23" w:rsidRPr="00BC55AD">
        <w:t>.</w:t>
      </w:r>
    </w:p>
    <w:p w14:paraId="61A59603" w14:textId="77777777" w:rsidR="007C4789" w:rsidRDefault="007C4789" w:rsidP="0012478C">
      <w:pPr>
        <w:pStyle w:val="ListParagraph"/>
      </w:pPr>
    </w:p>
    <w:p w14:paraId="125F0092" w14:textId="372B13BD" w:rsidR="007C4789" w:rsidRDefault="007C4789" w:rsidP="0012478C">
      <w:pPr>
        <w:numPr>
          <w:ilvl w:val="0"/>
          <w:numId w:val="14"/>
        </w:numPr>
        <w:tabs>
          <w:tab w:val="clear" w:pos="720"/>
          <w:tab w:val="num" w:pos="0"/>
        </w:tabs>
        <w:ind w:hanging="1440"/>
      </w:pPr>
      <w:r>
        <w:t>(5)</w:t>
      </w:r>
      <w:r>
        <w:tab/>
      </w:r>
      <w:r w:rsidR="00884050">
        <w:t>Olympic Water and Sewer</w:t>
      </w:r>
      <w:r>
        <w:t>, Inc.</w:t>
      </w:r>
      <w:r w:rsidR="009B69F4">
        <w:t>,</w:t>
      </w:r>
      <w:r>
        <w:t xml:space="preserve"> </w:t>
      </w:r>
      <w:r w:rsidRPr="00727601">
        <w:t xml:space="preserve">has not yet demonstrated that the tariff </w:t>
      </w:r>
      <w:r w:rsidRPr="0050337D">
        <w:rPr>
          <w:noProof/>
        </w:rPr>
        <w:t>revision</w:t>
      </w:r>
      <w:r>
        <w:rPr>
          <w:noProof/>
        </w:rPr>
        <w:t>s</w:t>
      </w:r>
      <w:r w:rsidRPr="00727601">
        <w:t xml:space="preserve"> would ultimately result in rates that are fair, just</w:t>
      </w:r>
      <w:r>
        <w:t>,</w:t>
      </w:r>
      <w:r w:rsidRPr="00727601">
        <w:t xml:space="preserve"> reasonable</w:t>
      </w:r>
      <w:r>
        <w:t xml:space="preserve"> and sufficient.</w:t>
      </w:r>
    </w:p>
    <w:p w14:paraId="47693F8F" w14:textId="77777777" w:rsidR="002D05B4" w:rsidRDefault="002D05B4" w:rsidP="0012478C">
      <w:pPr>
        <w:pStyle w:val="ListParagraph"/>
      </w:pPr>
    </w:p>
    <w:p w14:paraId="456B7B62" w14:textId="3F2DDD04" w:rsidR="002D05B4" w:rsidRDefault="002D05B4" w:rsidP="0012478C">
      <w:pPr>
        <w:numPr>
          <w:ilvl w:val="0"/>
          <w:numId w:val="14"/>
        </w:numPr>
        <w:tabs>
          <w:tab w:val="clear" w:pos="720"/>
          <w:tab w:val="num" w:pos="0"/>
        </w:tabs>
        <w:ind w:hanging="1440"/>
      </w:pPr>
      <w:r>
        <w:t>(6)</w:t>
      </w:r>
      <w:r>
        <w:tab/>
        <w:t>T</w:t>
      </w:r>
      <w:r w:rsidRPr="00727601">
        <w:t xml:space="preserve">he </w:t>
      </w:r>
      <w:r>
        <w:t>Commission</w:t>
      </w:r>
      <w:r w:rsidRPr="00727601">
        <w:t xml:space="preserve"> believes it is necessary to investigate</w:t>
      </w:r>
      <w:r>
        <w:t xml:space="preserve"> the Company’s</w:t>
      </w:r>
      <w:r w:rsidRPr="00727601">
        <w:t xml:space="preserve"> books, accounts, practices and activities, and to investigate and appraise various phases of</w:t>
      </w:r>
      <w:r>
        <w:t xml:space="preserve"> the Company’s</w:t>
      </w:r>
      <w:r w:rsidRPr="00727601">
        <w:t xml:space="preserve"> operations</w:t>
      </w:r>
      <w:r>
        <w:t>.</w:t>
      </w:r>
    </w:p>
    <w:p w14:paraId="3CEBA332" w14:textId="77777777" w:rsidR="004363ED" w:rsidRDefault="004363ED" w:rsidP="004363ED">
      <w:pPr>
        <w:pStyle w:val="ListParagraph"/>
      </w:pPr>
    </w:p>
    <w:p w14:paraId="529A54B8" w14:textId="3A6E6815" w:rsidR="00634E23" w:rsidRPr="007E7F19" w:rsidRDefault="007913DD" w:rsidP="0012478C">
      <w:pPr>
        <w:numPr>
          <w:ilvl w:val="0"/>
          <w:numId w:val="14"/>
        </w:numPr>
        <w:tabs>
          <w:tab w:val="clear" w:pos="720"/>
          <w:tab w:val="num" w:pos="0"/>
        </w:tabs>
        <w:ind w:hanging="1440"/>
      </w:pPr>
      <w:r w:rsidRPr="007E7F19">
        <w:t>(</w:t>
      </w:r>
      <w:r w:rsidR="002D05B4">
        <w:t>7</w:t>
      </w:r>
      <w:r w:rsidRPr="007E7F19">
        <w:t>)</w:t>
      </w:r>
      <w:r w:rsidRPr="007E7F19">
        <w:tab/>
      </w:r>
      <w:r w:rsidR="00884050">
        <w:t>Olympic Water and Sewer</w:t>
      </w:r>
      <w:r w:rsidR="00B70FD9">
        <w:t>, Inc.</w:t>
      </w:r>
      <w:r w:rsidR="009B69F4">
        <w:t>,</w:t>
      </w:r>
      <w:r w:rsidR="007C4789">
        <w:t xml:space="preserve"> </w:t>
      </w:r>
      <w:r w:rsidR="007C4789" w:rsidRPr="00727601">
        <w:t>bears the burden of proof to show that the proposed increases are just</w:t>
      </w:r>
      <w:r w:rsidR="007C4789">
        <w:t xml:space="preserve">, </w:t>
      </w:r>
      <w:r w:rsidR="007C4789" w:rsidRPr="00727601">
        <w:t>reasonable</w:t>
      </w:r>
      <w:r w:rsidR="007C4789">
        <w:t xml:space="preserve"> and sufficient</w:t>
      </w:r>
      <w:r w:rsidR="00B70FD9">
        <w:t>.</w:t>
      </w:r>
    </w:p>
    <w:p w14:paraId="529A54B9" w14:textId="77777777" w:rsidR="00680661" w:rsidRPr="00BC55AD" w:rsidRDefault="00680661" w:rsidP="0012478C">
      <w:pPr>
        <w:ind w:left="720"/>
      </w:pPr>
    </w:p>
    <w:p w14:paraId="529A54BA" w14:textId="77777777" w:rsidR="00680661" w:rsidRPr="00BC55AD" w:rsidRDefault="00680661" w:rsidP="0012478C">
      <w:pPr>
        <w:pStyle w:val="Heading2"/>
        <w:rPr>
          <w:b/>
          <w:bCs/>
          <w:u w:val="none"/>
        </w:rPr>
      </w:pPr>
      <w:r w:rsidRPr="00BC55AD">
        <w:rPr>
          <w:b/>
          <w:bCs/>
          <w:u w:val="none"/>
        </w:rPr>
        <w:t>O R D E R</w:t>
      </w:r>
    </w:p>
    <w:p w14:paraId="529A54BB" w14:textId="77777777" w:rsidR="00680661" w:rsidRPr="00BC55AD" w:rsidRDefault="00680661" w:rsidP="0012478C"/>
    <w:p w14:paraId="529A54BC" w14:textId="77777777" w:rsidR="00680661" w:rsidRPr="00BC55AD" w:rsidRDefault="00680661" w:rsidP="0012478C">
      <w:pPr>
        <w:ind w:left="-720" w:firstLine="720"/>
        <w:rPr>
          <w:b/>
        </w:rPr>
      </w:pPr>
      <w:r w:rsidRPr="00BC55AD">
        <w:rPr>
          <w:b/>
        </w:rPr>
        <w:t xml:space="preserve">THE </w:t>
      </w:r>
      <w:r w:rsidR="00E44A32">
        <w:rPr>
          <w:b/>
        </w:rPr>
        <w:t>COMMISSION</w:t>
      </w:r>
      <w:r w:rsidRPr="00BC55AD">
        <w:rPr>
          <w:b/>
        </w:rPr>
        <w:t xml:space="preserve"> ORDERS:</w:t>
      </w:r>
    </w:p>
    <w:p w14:paraId="529A54BD" w14:textId="77777777" w:rsidR="00680661" w:rsidRPr="00BC55AD" w:rsidRDefault="00680661" w:rsidP="0012478C"/>
    <w:p w14:paraId="529A54BE" w14:textId="340FB68E" w:rsidR="00D25B22" w:rsidRPr="007E7F19" w:rsidRDefault="00680661" w:rsidP="0012478C">
      <w:pPr>
        <w:numPr>
          <w:ilvl w:val="0"/>
          <w:numId w:val="14"/>
        </w:numPr>
        <w:tabs>
          <w:tab w:val="clear" w:pos="720"/>
          <w:tab w:val="num" w:pos="0"/>
        </w:tabs>
        <w:ind w:hanging="1440"/>
      </w:pPr>
      <w:r w:rsidRPr="00BC55AD">
        <w:t xml:space="preserve">(1) </w:t>
      </w:r>
      <w:r w:rsidRPr="00BC55AD">
        <w:tab/>
      </w:r>
      <w:r w:rsidR="007C4789">
        <w:t xml:space="preserve">The tariff revisions </w:t>
      </w:r>
      <w:r w:rsidR="00884050">
        <w:t>Olympic Water and Sewer</w:t>
      </w:r>
      <w:r w:rsidR="007C4789">
        <w:t xml:space="preserve">, Inc., filed on </w:t>
      </w:r>
      <w:r w:rsidR="00884050">
        <w:t>March 7, 2014</w:t>
      </w:r>
      <w:r w:rsidR="007C4789">
        <w:t>, are suspended</w:t>
      </w:r>
      <w:r w:rsidR="00D25B22" w:rsidRPr="007E7F19">
        <w:t>.</w:t>
      </w:r>
    </w:p>
    <w:p w14:paraId="529A54BF" w14:textId="77777777" w:rsidR="00D25B22" w:rsidRPr="007E7F19" w:rsidRDefault="00D25B22" w:rsidP="0012478C">
      <w:pPr>
        <w:ind w:left="720"/>
      </w:pPr>
    </w:p>
    <w:p w14:paraId="529A54C0" w14:textId="18129210" w:rsidR="00D25B22" w:rsidRDefault="00D25B22" w:rsidP="0012478C">
      <w:pPr>
        <w:numPr>
          <w:ilvl w:val="0"/>
          <w:numId w:val="14"/>
        </w:numPr>
        <w:tabs>
          <w:tab w:val="clear" w:pos="720"/>
          <w:tab w:val="num" w:pos="0"/>
        </w:tabs>
        <w:ind w:hanging="1440"/>
      </w:pPr>
      <w:r w:rsidRPr="007E7F19">
        <w:t>(</w:t>
      </w:r>
      <w:r w:rsidR="008C29B8">
        <w:t>2</w:t>
      </w:r>
      <w:r w:rsidRPr="007E7F19">
        <w:t>)</w:t>
      </w:r>
      <w:r w:rsidRPr="007E7F19">
        <w:tab/>
      </w:r>
      <w:r w:rsidR="007C4789" w:rsidRPr="00727601">
        <w:t xml:space="preserve">The </w:t>
      </w:r>
      <w:r w:rsidR="007C4789">
        <w:t>Commission</w:t>
      </w:r>
      <w:r w:rsidR="007C4789" w:rsidRPr="00727601">
        <w:t xml:space="preserve"> will hold hearings at such times and places as may be required.</w:t>
      </w:r>
    </w:p>
    <w:p w14:paraId="529A54C1" w14:textId="77777777" w:rsidR="00FC5551" w:rsidRPr="007E7F19" w:rsidRDefault="00FC5551" w:rsidP="0012478C"/>
    <w:p w14:paraId="529A54C2" w14:textId="47FE86D8" w:rsidR="00D25B22" w:rsidRDefault="00D25B22" w:rsidP="0012478C">
      <w:pPr>
        <w:numPr>
          <w:ilvl w:val="0"/>
          <w:numId w:val="14"/>
        </w:numPr>
        <w:tabs>
          <w:tab w:val="clear" w:pos="720"/>
          <w:tab w:val="num" w:pos="0"/>
        </w:tabs>
        <w:ind w:hanging="1440"/>
      </w:pPr>
      <w:r w:rsidRPr="007E7F19">
        <w:lastRenderedPageBreak/>
        <w:t>(</w:t>
      </w:r>
      <w:r w:rsidR="008C29B8">
        <w:t>3</w:t>
      </w:r>
      <w:r w:rsidRPr="007E7F19">
        <w:t>)</w:t>
      </w:r>
      <w:r w:rsidRPr="007E7F19">
        <w:tab/>
      </w:r>
      <w:r w:rsidR="00884050">
        <w:t>Olympic Water and Sewer</w:t>
      </w:r>
      <w:r w:rsidR="007C4789">
        <w:t xml:space="preserve">, Inc., </w:t>
      </w:r>
      <w:r w:rsidR="007C4789" w:rsidRPr="00727601">
        <w:t>must not change or a</w:t>
      </w:r>
      <w:r w:rsidR="00CF6FE5">
        <w:t>lter the tariffs filed in this d</w:t>
      </w:r>
      <w:r w:rsidR="007C4789" w:rsidRPr="00727601">
        <w:t xml:space="preserve">ocket during the suspension period, unless authorized by the </w:t>
      </w:r>
      <w:r w:rsidR="007C4789">
        <w:t>Commission</w:t>
      </w:r>
      <w:r w:rsidRPr="007E7F19">
        <w:t>.</w:t>
      </w:r>
    </w:p>
    <w:p w14:paraId="2B21CC85" w14:textId="77777777" w:rsidR="007C4789" w:rsidRDefault="007C4789" w:rsidP="0012478C">
      <w:pPr>
        <w:pStyle w:val="ListParagraph"/>
      </w:pPr>
    </w:p>
    <w:p w14:paraId="6711A632" w14:textId="7B0CE4CD" w:rsidR="007C4789" w:rsidRPr="007E7F19" w:rsidRDefault="007C4789" w:rsidP="0012478C">
      <w:pPr>
        <w:numPr>
          <w:ilvl w:val="0"/>
          <w:numId w:val="14"/>
        </w:numPr>
        <w:tabs>
          <w:tab w:val="clear" w:pos="720"/>
          <w:tab w:val="num" w:pos="0"/>
        </w:tabs>
        <w:ind w:hanging="1440"/>
      </w:pPr>
      <w:r>
        <w:t>(</w:t>
      </w:r>
      <w:r w:rsidR="008713F0">
        <w:t>4</w:t>
      </w:r>
      <w:r>
        <w:t>)</w:t>
      </w:r>
      <w:r>
        <w:tab/>
      </w:r>
      <w:r w:rsidRPr="00727601">
        <w:t xml:space="preserve">The </w:t>
      </w:r>
      <w:r>
        <w:t>Commission</w:t>
      </w:r>
      <w:r w:rsidRPr="00727601">
        <w:t xml:space="preserve"> will institute an investigation of</w:t>
      </w:r>
      <w:r>
        <w:t xml:space="preserve"> </w:t>
      </w:r>
      <w:r w:rsidR="00884050">
        <w:t>Olympic Water and Sewer</w:t>
      </w:r>
      <w:r>
        <w:t>, Inc.’s</w:t>
      </w:r>
      <w:r w:rsidRPr="00727601">
        <w:t xml:space="preserve"> books, accounts, practices, activities and operations as described above.</w:t>
      </w:r>
    </w:p>
    <w:p w14:paraId="529A54C5" w14:textId="77777777" w:rsidR="00CC7B03" w:rsidRPr="00CC7B03" w:rsidRDefault="00CC7B03" w:rsidP="0012478C"/>
    <w:p w14:paraId="529A54C6" w14:textId="23DD592F" w:rsidR="00CC7B03" w:rsidRPr="00CC7B03" w:rsidRDefault="00CC7B03" w:rsidP="0012478C">
      <w:pPr>
        <w:ind w:firstLine="60"/>
      </w:pPr>
      <w:r w:rsidRPr="00CC7B03">
        <w:t xml:space="preserve">DATED at Olympia, Washington, and effective </w:t>
      </w:r>
      <w:r w:rsidR="00884050">
        <w:t>April 10</w:t>
      </w:r>
      <w:r w:rsidR="004363ED">
        <w:t>, 2014</w:t>
      </w:r>
      <w:r w:rsidRPr="00CC7B03">
        <w:t>.</w:t>
      </w:r>
    </w:p>
    <w:p w14:paraId="529A54C7" w14:textId="77777777" w:rsidR="00CC7B03" w:rsidRPr="00CC7B03" w:rsidRDefault="00CC7B03" w:rsidP="0012478C"/>
    <w:p w14:paraId="0F433F7E" w14:textId="77777777" w:rsidR="007C4789" w:rsidRDefault="007C4789" w:rsidP="0012478C">
      <w:pPr>
        <w:jc w:val="center"/>
      </w:pPr>
      <w:smartTag w:uri="urn:schemas-microsoft-com:office:smarttags" w:element="State">
        <w:smartTag w:uri="urn:schemas-microsoft-com:office:smarttags" w:element="City">
          <w:r>
            <w:t>WASHINGTON</w:t>
          </w:r>
        </w:smartTag>
      </w:smartTag>
      <w:r>
        <w:t xml:space="preserve"> UTILITIES AND TRANSPORTATION COMMISSION</w:t>
      </w:r>
    </w:p>
    <w:p w14:paraId="21E787FC" w14:textId="77777777" w:rsidR="007C4789" w:rsidRDefault="007C4789" w:rsidP="0012478C"/>
    <w:p w14:paraId="4A58A5C3" w14:textId="77777777" w:rsidR="007C4789" w:rsidRDefault="007C4789" w:rsidP="0012478C"/>
    <w:p w14:paraId="53D7AFAD" w14:textId="77777777" w:rsidR="0012478C" w:rsidRDefault="0012478C" w:rsidP="0012478C"/>
    <w:p w14:paraId="45DC142A" w14:textId="77777777" w:rsidR="007C4789" w:rsidRDefault="007C4789" w:rsidP="0012478C"/>
    <w:p w14:paraId="26FE5F6F" w14:textId="7047C4F0" w:rsidR="007C4789" w:rsidRDefault="007C4789" w:rsidP="0012478C">
      <w:r>
        <w:tab/>
      </w:r>
      <w:r>
        <w:tab/>
      </w:r>
      <w:r>
        <w:tab/>
      </w:r>
      <w:r w:rsidR="0012478C">
        <w:tab/>
      </w:r>
      <w:r>
        <w:tab/>
        <w:t>DAVID W. DANNER, Chairman</w:t>
      </w:r>
    </w:p>
    <w:p w14:paraId="194189E7" w14:textId="77777777" w:rsidR="004363ED" w:rsidRDefault="004363ED" w:rsidP="0012478C"/>
    <w:p w14:paraId="02542190" w14:textId="77777777" w:rsidR="004363ED" w:rsidRDefault="004363ED" w:rsidP="0012478C"/>
    <w:p w14:paraId="70983F17" w14:textId="77777777" w:rsidR="004363ED" w:rsidRDefault="004363ED" w:rsidP="0012478C"/>
    <w:p w14:paraId="143CCB45" w14:textId="77777777" w:rsidR="004363ED" w:rsidRDefault="004363ED" w:rsidP="0012478C"/>
    <w:p w14:paraId="1BB954E3" w14:textId="7B4ECE09" w:rsidR="004363ED" w:rsidRDefault="004363ED" w:rsidP="0012478C">
      <w:r>
        <w:tab/>
      </w:r>
      <w:r>
        <w:tab/>
      </w:r>
      <w:r>
        <w:tab/>
      </w:r>
      <w:r>
        <w:tab/>
      </w:r>
      <w:r>
        <w:tab/>
        <w:t>PHILIP B. JONES, Commissioner</w:t>
      </w:r>
    </w:p>
    <w:p w14:paraId="079FE671" w14:textId="77777777" w:rsidR="007C4789" w:rsidRDefault="007C4789" w:rsidP="0012478C"/>
    <w:p w14:paraId="1C582A9C" w14:textId="77777777" w:rsidR="007C4789" w:rsidRDefault="007C4789" w:rsidP="0012478C"/>
    <w:p w14:paraId="147B6AC6" w14:textId="77777777" w:rsidR="0012478C" w:rsidRDefault="0012478C" w:rsidP="0012478C"/>
    <w:p w14:paraId="7D6766EE" w14:textId="77777777" w:rsidR="007C4789" w:rsidRDefault="007C4789" w:rsidP="0012478C"/>
    <w:p w14:paraId="529A54CE" w14:textId="5B1C0005" w:rsidR="00E47BC0" w:rsidRPr="00BC55AD" w:rsidRDefault="007C4789" w:rsidP="009B69F4">
      <w:r>
        <w:tab/>
      </w:r>
      <w:r>
        <w:tab/>
      </w:r>
      <w:r>
        <w:tab/>
      </w:r>
      <w:r w:rsidR="0012478C">
        <w:tab/>
      </w:r>
      <w:r>
        <w:tab/>
        <w:t>JEFFREY D. GOLTZ, Commissioner</w:t>
      </w:r>
    </w:p>
    <w:sectPr w:rsidR="00E47BC0" w:rsidRPr="00BC55AD" w:rsidSect="006C2897">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CD6EB" w14:textId="77777777" w:rsidR="00FD3B7D" w:rsidRDefault="00FD3B7D">
      <w:r>
        <w:separator/>
      </w:r>
    </w:p>
  </w:endnote>
  <w:endnote w:type="continuationSeparator" w:id="0">
    <w:p w14:paraId="6B524F0A" w14:textId="77777777" w:rsidR="00FD3B7D" w:rsidRDefault="00FD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80D0F" w14:textId="77777777" w:rsidR="00FD3B7D" w:rsidRDefault="00FD3B7D">
      <w:r>
        <w:separator/>
      </w:r>
    </w:p>
  </w:footnote>
  <w:footnote w:type="continuationSeparator" w:id="0">
    <w:p w14:paraId="76AEA9D0" w14:textId="77777777" w:rsidR="00FD3B7D" w:rsidRDefault="00FD3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54D3" w14:textId="1313B92A" w:rsidR="0064629D" w:rsidRDefault="0064629D" w:rsidP="00EE7636">
    <w:pPr>
      <w:pStyle w:val="Header"/>
      <w:tabs>
        <w:tab w:val="left" w:pos="7000"/>
      </w:tabs>
      <w:rPr>
        <w:b/>
        <w:sz w:val="20"/>
      </w:rPr>
    </w:pPr>
    <w:r>
      <w:rPr>
        <w:b/>
        <w:sz w:val="20"/>
      </w:rPr>
      <w:t xml:space="preserve">DOCKET </w:t>
    </w:r>
    <w:r w:rsidR="00884050">
      <w:rPr>
        <w:b/>
        <w:sz w:val="20"/>
      </w:rPr>
      <w:t>UW-110436</w:t>
    </w:r>
    <w:r>
      <w:rPr>
        <w:b/>
        <w:sz w:val="20"/>
      </w:rPr>
      <w:tab/>
    </w:r>
    <w:r>
      <w:rPr>
        <w:b/>
        <w:sz w:val="20"/>
      </w:rPr>
      <w:tab/>
    </w:r>
    <w:r>
      <w:rPr>
        <w:b/>
        <w:sz w:val="20"/>
      </w:rPr>
      <w:tab/>
      <w:t xml:space="preserve">PAGE </w:t>
    </w:r>
    <w:r w:rsidRPr="00155931">
      <w:rPr>
        <w:b/>
        <w:sz w:val="20"/>
      </w:rPr>
      <w:fldChar w:fldCharType="begin"/>
    </w:r>
    <w:r w:rsidRPr="00155931">
      <w:rPr>
        <w:b/>
        <w:sz w:val="20"/>
      </w:rPr>
      <w:instrText xml:space="preserve"> PAGE   \* MERGEFORMAT </w:instrText>
    </w:r>
    <w:r w:rsidRPr="00155931">
      <w:rPr>
        <w:b/>
        <w:sz w:val="20"/>
      </w:rPr>
      <w:fldChar w:fldCharType="separate"/>
    </w:r>
    <w:r w:rsidR="00925A33">
      <w:rPr>
        <w:b/>
        <w:noProof/>
        <w:sz w:val="20"/>
      </w:rPr>
      <w:t>2</w:t>
    </w:r>
    <w:r w:rsidRPr="00155931">
      <w:rPr>
        <w:b/>
        <w:noProof/>
        <w:sz w:val="20"/>
      </w:rPr>
      <w:fldChar w:fldCharType="end"/>
    </w:r>
  </w:p>
  <w:p w14:paraId="529A54D4" w14:textId="087F9072" w:rsidR="0064629D" w:rsidRDefault="0098364F" w:rsidP="00CC7B03">
    <w:pPr>
      <w:pStyle w:val="Header"/>
      <w:tabs>
        <w:tab w:val="clear" w:pos="4320"/>
        <w:tab w:val="clear" w:pos="8640"/>
        <w:tab w:val="left" w:pos="2730"/>
      </w:tabs>
      <w:rPr>
        <w:b/>
        <w:sz w:val="20"/>
      </w:rPr>
    </w:pPr>
    <w:r>
      <w:rPr>
        <w:b/>
        <w:sz w:val="20"/>
      </w:rPr>
      <w:t>ORDER 0</w:t>
    </w:r>
    <w:r w:rsidR="009363D7">
      <w:rPr>
        <w:b/>
        <w:sz w:val="20"/>
      </w:rPr>
      <w:t>3</w:t>
    </w:r>
    <w:r w:rsidR="0064629D">
      <w:rPr>
        <w:b/>
        <w:sz w:val="20"/>
      </w:rPr>
      <w:tab/>
    </w:r>
  </w:p>
  <w:p w14:paraId="529A54D5" w14:textId="77777777" w:rsidR="0064629D" w:rsidRDefault="0064629D" w:rsidP="00EE7636">
    <w:pPr>
      <w:pStyle w:val="Header"/>
      <w:tabs>
        <w:tab w:val="left" w:pos="7000"/>
      </w:tabs>
      <w:rPr>
        <w:b/>
        <w:sz w:val="20"/>
      </w:rPr>
    </w:pPr>
  </w:p>
  <w:p w14:paraId="529A54D6" w14:textId="77777777" w:rsidR="0064629D" w:rsidRPr="00322D92" w:rsidRDefault="0064629D">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5"/>
  </w:num>
  <w:num w:numId="5">
    <w:abstractNumId w:val="3"/>
  </w:num>
  <w:num w:numId="6">
    <w:abstractNumId w:val="11"/>
  </w:num>
  <w:num w:numId="7">
    <w:abstractNumId w:val="5"/>
  </w:num>
  <w:num w:numId="8">
    <w:abstractNumId w:val="14"/>
  </w:num>
  <w:num w:numId="9">
    <w:abstractNumId w:val="7"/>
  </w:num>
  <w:num w:numId="10">
    <w:abstractNumId w:val="13"/>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6"/>
  </w:num>
  <w:num w:numId="21">
    <w:abstractNumId w:val="1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8F"/>
    <w:rsid w:val="0003038A"/>
    <w:rsid w:val="000366F1"/>
    <w:rsid w:val="00037861"/>
    <w:rsid w:val="0005503B"/>
    <w:rsid w:val="00065C12"/>
    <w:rsid w:val="00082E3F"/>
    <w:rsid w:val="000A1FA6"/>
    <w:rsid w:val="000D1761"/>
    <w:rsid w:val="000D21AA"/>
    <w:rsid w:val="00102F0D"/>
    <w:rsid w:val="0012478C"/>
    <w:rsid w:val="00155931"/>
    <w:rsid w:val="0017524C"/>
    <w:rsid w:val="0018212A"/>
    <w:rsid w:val="00182289"/>
    <w:rsid w:val="001A7635"/>
    <w:rsid w:val="001D3412"/>
    <w:rsid w:val="001E7555"/>
    <w:rsid w:val="002101CE"/>
    <w:rsid w:val="002302BA"/>
    <w:rsid w:val="00240474"/>
    <w:rsid w:val="00246C5E"/>
    <w:rsid w:val="00294F3B"/>
    <w:rsid w:val="002977E7"/>
    <w:rsid w:val="002B5FC0"/>
    <w:rsid w:val="002C09A0"/>
    <w:rsid w:val="002C10B4"/>
    <w:rsid w:val="002D05B4"/>
    <w:rsid w:val="002E3BE8"/>
    <w:rsid w:val="002E7FAD"/>
    <w:rsid w:val="00306A8F"/>
    <w:rsid w:val="0031713E"/>
    <w:rsid w:val="003307EB"/>
    <w:rsid w:val="003456E4"/>
    <w:rsid w:val="003621D7"/>
    <w:rsid w:val="00363375"/>
    <w:rsid w:val="003657FD"/>
    <w:rsid w:val="00365DA7"/>
    <w:rsid w:val="003713B2"/>
    <w:rsid w:val="003751D5"/>
    <w:rsid w:val="003855A0"/>
    <w:rsid w:val="00393B50"/>
    <w:rsid w:val="003A4A0D"/>
    <w:rsid w:val="003B347D"/>
    <w:rsid w:val="003E0B5F"/>
    <w:rsid w:val="003E2DF6"/>
    <w:rsid w:val="003E7D99"/>
    <w:rsid w:val="00422585"/>
    <w:rsid w:val="00431ACB"/>
    <w:rsid w:val="00434BCA"/>
    <w:rsid w:val="004363ED"/>
    <w:rsid w:val="00461A20"/>
    <w:rsid w:val="00470F76"/>
    <w:rsid w:val="004824E4"/>
    <w:rsid w:val="00482A66"/>
    <w:rsid w:val="0048503D"/>
    <w:rsid w:val="004904D5"/>
    <w:rsid w:val="004A31F3"/>
    <w:rsid w:val="004A6A3E"/>
    <w:rsid w:val="004B398A"/>
    <w:rsid w:val="004C2BF2"/>
    <w:rsid w:val="004D12A1"/>
    <w:rsid w:val="005425E6"/>
    <w:rsid w:val="00545BD4"/>
    <w:rsid w:val="0056471B"/>
    <w:rsid w:val="00594D7B"/>
    <w:rsid w:val="00595E52"/>
    <w:rsid w:val="005A2B93"/>
    <w:rsid w:val="005F640F"/>
    <w:rsid w:val="0061399E"/>
    <w:rsid w:val="006147D6"/>
    <w:rsid w:val="006277B1"/>
    <w:rsid w:val="00634E23"/>
    <w:rsid w:val="00642D70"/>
    <w:rsid w:val="006453D1"/>
    <w:rsid w:val="0064629D"/>
    <w:rsid w:val="006506A3"/>
    <w:rsid w:val="00667FD4"/>
    <w:rsid w:val="00680661"/>
    <w:rsid w:val="006A1FEB"/>
    <w:rsid w:val="006B6074"/>
    <w:rsid w:val="006C2897"/>
    <w:rsid w:val="006C2E91"/>
    <w:rsid w:val="006D0FA4"/>
    <w:rsid w:val="006F7B8E"/>
    <w:rsid w:val="00705B90"/>
    <w:rsid w:val="007410D4"/>
    <w:rsid w:val="0075582E"/>
    <w:rsid w:val="00763302"/>
    <w:rsid w:val="0077193D"/>
    <w:rsid w:val="00776A00"/>
    <w:rsid w:val="007913DD"/>
    <w:rsid w:val="007C4789"/>
    <w:rsid w:val="007D1C1E"/>
    <w:rsid w:val="0082178E"/>
    <w:rsid w:val="008231FB"/>
    <w:rsid w:val="00836DB1"/>
    <w:rsid w:val="00855CFB"/>
    <w:rsid w:val="008713F0"/>
    <w:rsid w:val="00884050"/>
    <w:rsid w:val="008858D8"/>
    <w:rsid w:val="008A26A3"/>
    <w:rsid w:val="008A7AA6"/>
    <w:rsid w:val="008B5199"/>
    <w:rsid w:val="008C01C2"/>
    <w:rsid w:val="008C29B8"/>
    <w:rsid w:val="008D0141"/>
    <w:rsid w:val="008D5F34"/>
    <w:rsid w:val="008E1C28"/>
    <w:rsid w:val="008E5BB3"/>
    <w:rsid w:val="008F216E"/>
    <w:rsid w:val="008F75D9"/>
    <w:rsid w:val="00901A10"/>
    <w:rsid w:val="00904819"/>
    <w:rsid w:val="00907C4F"/>
    <w:rsid w:val="009124C4"/>
    <w:rsid w:val="00920608"/>
    <w:rsid w:val="0092500F"/>
    <w:rsid w:val="00925819"/>
    <w:rsid w:val="00925A33"/>
    <w:rsid w:val="009278F1"/>
    <w:rsid w:val="00933C3C"/>
    <w:rsid w:val="009363D7"/>
    <w:rsid w:val="0093746F"/>
    <w:rsid w:val="0094001F"/>
    <w:rsid w:val="009659A7"/>
    <w:rsid w:val="0098364F"/>
    <w:rsid w:val="009A1BE6"/>
    <w:rsid w:val="009A4BBD"/>
    <w:rsid w:val="009B69F4"/>
    <w:rsid w:val="009C034A"/>
    <w:rsid w:val="009D2FD3"/>
    <w:rsid w:val="009D6EF3"/>
    <w:rsid w:val="009E0424"/>
    <w:rsid w:val="009E4C98"/>
    <w:rsid w:val="00A054B9"/>
    <w:rsid w:val="00A1064B"/>
    <w:rsid w:val="00A1115E"/>
    <w:rsid w:val="00A329C7"/>
    <w:rsid w:val="00A5249C"/>
    <w:rsid w:val="00A6205F"/>
    <w:rsid w:val="00A71385"/>
    <w:rsid w:val="00A8248F"/>
    <w:rsid w:val="00A86547"/>
    <w:rsid w:val="00A928E3"/>
    <w:rsid w:val="00A94B62"/>
    <w:rsid w:val="00AA3CD6"/>
    <w:rsid w:val="00AE4ACE"/>
    <w:rsid w:val="00AF5B2C"/>
    <w:rsid w:val="00B05D80"/>
    <w:rsid w:val="00B150AE"/>
    <w:rsid w:val="00B16A9C"/>
    <w:rsid w:val="00B1701C"/>
    <w:rsid w:val="00B501A4"/>
    <w:rsid w:val="00B66000"/>
    <w:rsid w:val="00B663C0"/>
    <w:rsid w:val="00B70FD9"/>
    <w:rsid w:val="00B804A1"/>
    <w:rsid w:val="00B849EA"/>
    <w:rsid w:val="00BA052A"/>
    <w:rsid w:val="00BA3AA8"/>
    <w:rsid w:val="00BA5180"/>
    <w:rsid w:val="00BC55AD"/>
    <w:rsid w:val="00C06E00"/>
    <w:rsid w:val="00C116F1"/>
    <w:rsid w:val="00C4051B"/>
    <w:rsid w:val="00C42B94"/>
    <w:rsid w:val="00C57E8B"/>
    <w:rsid w:val="00C667DE"/>
    <w:rsid w:val="00C77CDE"/>
    <w:rsid w:val="00CB366F"/>
    <w:rsid w:val="00CC13AE"/>
    <w:rsid w:val="00CC6936"/>
    <w:rsid w:val="00CC7B03"/>
    <w:rsid w:val="00CD267C"/>
    <w:rsid w:val="00CD33AD"/>
    <w:rsid w:val="00CE4ADB"/>
    <w:rsid w:val="00CE4DE0"/>
    <w:rsid w:val="00CF5CD3"/>
    <w:rsid w:val="00CF6FE5"/>
    <w:rsid w:val="00D01ACA"/>
    <w:rsid w:val="00D153C6"/>
    <w:rsid w:val="00D25B22"/>
    <w:rsid w:val="00D43ECF"/>
    <w:rsid w:val="00D448AA"/>
    <w:rsid w:val="00D84471"/>
    <w:rsid w:val="00D9776E"/>
    <w:rsid w:val="00DA3C07"/>
    <w:rsid w:val="00DB6F17"/>
    <w:rsid w:val="00DD0EA5"/>
    <w:rsid w:val="00DD5971"/>
    <w:rsid w:val="00DD6602"/>
    <w:rsid w:val="00DE2A3B"/>
    <w:rsid w:val="00E003BF"/>
    <w:rsid w:val="00E00DFF"/>
    <w:rsid w:val="00E44A32"/>
    <w:rsid w:val="00E47BC0"/>
    <w:rsid w:val="00E50911"/>
    <w:rsid w:val="00E5272A"/>
    <w:rsid w:val="00E64D3F"/>
    <w:rsid w:val="00E900E2"/>
    <w:rsid w:val="00ED1260"/>
    <w:rsid w:val="00ED1448"/>
    <w:rsid w:val="00ED4FBE"/>
    <w:rsid w:val="00EE2000"/>
    <w:rsid w:val="00EE7636"/>
    <w:rsid w:val="00F1056F"/>
    <w:rsid w:val="00F14F25"/>
    <w:rsid w:val="00F20883"/>
    <w:rsid w:val="00F545C4"/>
    <w:rsid w:val="00F67495"/>
    <w:rsid w:val="00F67DF3"/>
    <w:rsid w:val="00F718F6"/>
    <w:rsid w:val="00F8705B"/>
    <w:rsid w:val="00F91F75"/>
    <w:rsid w:val="00FC5551"/>
    <w:rsid w:val="00FC5D6D"/>
    <w:rsid w:val="00FD3712"/>
    <w:rsid w:val="00FD3B7D"/>
    <w:rsid w:val="00FE081E"/>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29A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 w:type="paragraph" w:styleId="FootnoteText">
    <w:name w:val="footnote text"/>
    <w:basedOn w:val="Normal"/>
    <w:link w:val="FootnoteTextChar"/>
    <w:rsid w:val="00FE081E"/>
    <w:rPr>
      <w:sz w:val="22"/>
      <w:szCs w:val="20"/>
    </w:rPr>
  </w:style>
  <w:style w:type="character" w:customStyle="1" w:styleId="FootnoteTextChar">
    <w:name w:val="Footnote Text Char"/>
    <w:basedOn w:val="DefaultParagraphFont"/>
    <w:link w:val="FootnoteText"/>
    <w:rsid w:val="00FE081E"/>
    <w:rPr>
      <w:sz w:val="22"/>
    </w:rPr>
  </w:style>
  <w:style w:type="character" w:styleId="FootnoteReference">
    <w:name w:val="footnote reference"/>
    <w:basedOn w:val="DefaultParagraphFont"/>
    <w:rsid w:val="00FE08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 w:type="paragraph" w:styleId="FootnoteText">
    <w:name w:val="footnote text"/>
    <w:basedOn w:val="Normal"/>
    <w:link w:val="FootnoteTextChar"/>
    <w:rsid w:val="00FE081E"/>
    <w:rPr>
      <w:sz w:val="22"/>
      <w:szCs w:val="20"/>
    </w:rPr>
  </w:style>
  <w:style w:type="character" w:customStyle="1" w:styleId="FootnoteTextChar">
    <w:name w:val="Footnote Text Char"/>
    <w:basedOn w:val="DefaultParagraphFont"/>
    <w:link w:val="FootnoteText"/>
    <w:rsid w:val="00FE081E"/>
    <w:rPr>
      <w:sz w:val="22"/>
    </w:rPr>
  </w:style>
  <w:style w:type="character" w:styleId="FootnoteReference">
    <w:name w:val="footnote reference"/>
    <w:basedOn w:val="DefaultParagraphFont"/>
    <w:rsid w:val="00FE0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2011-03-07T08:00:00+00:00</OpenedDate>
    <Date1 xmlns="dc463f71-b30c-4ab2-9473-d307f9d35888">2014-04-10T07:00:00+00:00</Date1>
    <IsDocumentOrder xmlns="dc463f71-b30c-4ab2-9473-d307f9d35888">true</IsDocumentOrder>
    <IsHighlyConfidential xmlns="dc463f71-b30c-4ab2-9473-d307f9d35888">false</IsHighlyConfidential>
    <CaseCompanyNames xmlns="dc463f71-b30c-4ab2-9473-d307f9d35888">Olympic Water and Sewer, Inc.</CaseCompanyNames>
    <DocketNumber xmlns="dc463f71-b30c-4ab2-9473-d307f9d35888">110436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EC27B08A0F96489DD070D119B506F4" ma:contentTypeVersion="143" ma:contentTypeDescription="" ma:contentTypeScope="" ma:versionID="79730e6b1fc1b2e7f082a89e566de6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87218-16D1-4B54-8B9D-08009BBD5623}"/>
</file>

<file path=customXml/itemProps2.xml><?xml version="1.0" encoding="utf-8"?>
<ds:datastoreItem xmlns:ds="http://schemas.openxmlformats.org/officeDocument/2006/customXml" ds:itemID="{6365AE59-02EB-45D8-958B-6E27C3D3757D}"/>
</file>

<file path=customXml/itemProps3.xml><?xml version="1.0" encoding="utf-8"?>
<ds:datastoreItem xmlns:ds="http://schemas.openxmlformats.org/officeDocument/2006/customXml" ds:itemID="{65937393-D79C-4FED-9E88-E1B3D9C206F5}"/>
</file>

<file path=customXml/itemProps4.xml><?xml version="1.0" encoding="utf-8"?>
<ds:datastoreItem xmlns:ds="http://schemas.openxmlformats.org/officeDocument/2006/customXml" ds:itemID="{F03AF140-7029-4C8A-BA05-F3F1AE8BEB9F}"/>
</file>

<file path=customXml/itemProps5.xml><?xml version="1.0" encoding="utf-8"?>
<ds:datastoreItem xmlns:ds="http://schemas.openxmlformats.org/officeDocument/2006/customXml" ds:itemID="{E1A1AFAF-6941-49BB-AF11-9F9AC4DF8B2B}"/>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Template>
  <TotalTime>0</TotalTime>
  <Pages>3</Pages>
  <Words>667</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UW-110436 Order 03 -Suspension</vt:lpstr>
    </vt:vector>
  </TitlesOfParts>
  <Company>WUTC</Company>
  <LinksUpToDate>false</LinksUpToDate>
  <CharactersWithSpaces>4221</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UW-110436 Order 03 -Suspension</dc:title>
  <dc:creator>White, Amy (UTC)</dc:creator>
  <cp:lastModifiedBy>Kern, Cathy (UTC)</cp:lastModifiedBy>
  <cp:revision>2</cp:revision>
  <cp:lastPrinted>2013-06-27T16:59:00Z</cp:lastPrinted>
  <dcterms:created xsi:type="dcterms:W3CDTF">2014-04-09T23:07:00Z</dcterms:created>
  <dcterms:modified xsi:type="dcterms:W3CDTF">2014-04-09T23:07:00Z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0x0101006E56B4D1795A2E4DB2F0B01679ED314A00DFEC27B08A0F96489DD070D119B506F4</vt:lpwstr>
  </property>
  <property fmtid="{D5CDD505-2E9C-101B-9397-08002B2CF9AE}" pid="3" name="_docset_NoMedatataSyncRequired">
    <vt:lpwstr>False</vt:lpwstr>
  </property>
</Properties>
</file>