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5" w:rsidRDefault="006E0757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-1074420</wp:posOffset>
            </wp:positionV>
            <wp:extent cx="1138555" cy="462915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62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586960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</w:t>
      </w:r>
      <w:r w:rsidR="00A94F35">
        <w:rPr>
          <w:rFonts w:ascii="Times New Roman" w:hAnsi="Times New Roman"/>
          <w:sz w:val="22"/>
          <w:szCs w:val="22"/>
        </w:rPr>
        <w:t>em</w:t>
      </w:r>
      <w:r w:rsidR="00115AF5">
        <w:rPr>
          <w:rFonts w:ascii="Times New Roman" w:hAnsi="Times New Roman"/>
          <w:sz w:val="22"/>
          <w:szCs w:val="22"/>
        </w:rPr>
        <w:t>ber</w:t>
      </w:r>
      <w:r w:rsidR="002E2802">
        <w:rPr>
          <w:rFonts w:ascii="Times New Roman" w:hAnsi="Times New Roman"/>
          <w:sz w:val="22"/>
          <w:szCs w:val="22"/>
        </w:rPr>
        <w:t xml:space="preserve"> </w:t>
      </w:r>
      <w:r w:rsidR="00EA72AC">
        <w:rPr>
          <w:rFonts w:ascii="Times New Roman" w:hAnsi="Times New Roman"/>
          <w:sz w:val="22"/>
          <w:szCs w:val="22"/>
        </w:rPr>
        <w:t>23</w:t>
      </w:r>
      <w:r w:rsidR="00BF1075">
        <w:rPr>
          <w:rFonts w:ascii="Times New Roman" w:hAnsi="Times New Roman"/>
          <w:sz w:val="22"/>
          <w:szCs w:val="22"/>
        </w:rPr>
        <w:t>,</w:t>
      </w:r>
      <w:r w:rsidR="00BF1075" w:rsidRPr="007C6DFE">
        <w:rPr>
          <w:rFonts w:ascii="Times New Roman" w:hAnsi="Times New Roman"/>
          <w:sz w:val="22"/>
          <w:szCs w:val="22"/>
        </w:rPr>
        <w:t xml:space="preserve"> 20</w:t>
      </w:r>
      <w:r w:rsidR="00115AF5">
        <w:rPr>
          <w:rFonts w:ascii="Times New Roman" w:hAnsi="Times New Roman"/>
          <w:sz w:val="22"/>
          <w:szCs w:val="22"/>
        </w:rPr>
        <w:t>08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A46BDF" w:rsidRDefault="00A46BDF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71368F" w:rsidP="00BF10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Danner</w:t>
      </w:r>
      <w:r w:rsidR="00BF1075" w:rsidRPr="007C6DFE">
        <w:rPr>
          <w:rFonts w:ascii="Times New Roman" w:hAnsi="Times New Roman"/>
          <w:sz w:val="22"/>
          <w:szCs w:val="22"/>
        </w:rPr>
        <w:t xml:space="preserve">, Executive </w:t>
      </w:r>
      <w:r>
        <w:rPr>
          <w:rFonts w:ascii="Times New Roman" w:hAnsi="Times New Roman"/>
          <w:sz w:val="22"/>
          <w:szCs w:val="22"/>
        </w:rPr>
        <w:t>Director and Secretary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</w:smartTag>
      <w:r w:rsidRPr="007C6DFE">
        <w:rPr>
          <w:rFonts w:ascii="Times New Roman" w:hAnsi="Times New Roman"/>
          <w:sz w:val="22"/>
          <w:szCs w:val="22"/>
        </w:rPr>
        <w:t xml:space="preserve"> Utilities and</w:t>
      </w:r>
    </w:p>
    <w:p w:rsidR="00BF1075" w:rsidRPr="007C6DFE" w:rsidRDefault="00BF1075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Transportation Commission</w:t>
      </w:r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A9441D" w:rsidRPr="00240969" w:rsidRDefault="00A9441D" w:rsidP="00240969">
      <w:pPr>
        <w:numPr>
          <w:ilvl w:val="0"/>
          <w:numId w:val="2"/>
        </w:numPr>
        <w:tabs>
          <w:tab w:val="left" w:pos="828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240969">
        <w:rPr>
          <w:rFonts w:ascii="Times New Roman" w:hAnsi="Times New Roman"/>
          <w:b/>
          <w:color w:val="FF0000"/>
          <w:sz w:val="28"/>
          <w:szCs w:val="28"/>
        </w:rPr>
        <w:t>Do Not Re-docket</w:t>
      </w:r>
    </w:p>
    <w:p w:rsidR="00240969" w:rsidRPr="00240969" w:rsidRDefault="00240969" w:rsidP="00240969">
      <w:pPr>
        <w:tabs>
          <w:tab w:val="left" w:pos="8280"/>
        </w:tabs>
        <w:ind w:left="360"/>
        <w:rPr>
          <w:rFonts w:ascii="Times New Roman" w:hAnsi="Times New Roman"/>
          <w:b/>
          <w:color w:val="FF0000"/>
        </w:rPr>
      </w:pPr>
    </w:p>
    <w:p w:rsidR="00A46BDF" w:rsidRDefault="00A46BDF" w:rsidP="00BF1075">
      <w:pPr>
        <w:rPr>
          <w:rFonts w:ascii="Times New Roman" w:hAnsi="Times New Roman"/>
        </w:rPr>
      </w:pPr>
    </w:p>
    <w:p w:rsidR="00A9441D" w:rsidRPr="00A9441D" w:rsidRDefault="00A9441D" w:rsidP="00BF1075">
      <w:pPr>
        <w:rPr>
          <w:rFonts w:ascii="Times New Roman" w:hAnsi="Times New Roman"/>
          <w:u w:val="single"/>
        </w:rPr>
      </w:pPr>
      <w:r w:rsidRPr="00A9441D">
        <w:rPr>
          <w:rFonts w:ascii="Times New Roman" w:hAnsi="Times New Roman"/>
          <w:u w:val="single"/>
        </w:rPr>
        <w:t>RE: Docket UT-081973</w:t>
      </w:r>
      <w:r w:rsidRPr="00A9441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Pr="00A9441D">
        <w:rPr>
          <w:rFonts w:ascii="Times New Roman" w:hAnsi="Times New Roman"/>
        </w:rPr>
        <w:t>Adv</w:t>
      </w:r>
      <w:r w:rsidR="00AC6384">
        <w:rPr>
          <w:rFonts w:ascii="Times New Roman" w:hAnsi="Times New Roman"/>
        </w:rPr>
        <w:t xml:space="preserve">ice No. 3653T, Replacement No. </w:t>
      </w:r>
      <w:r w:rsidR="00EA72AC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</w:p>
    <w:p w:rsidR="00A46BDF" w:rsidRDefault="00A46BDF" w:rsidP="00BF1075">
      <w:pPr>
        <w:rPr>
          <w:rFonts w:ascii="Times New Roman" w:hAnsi="Times New Roman"/>
        </w:rPr>
      </w:pPr>
    </w:p>
    <w:p w:rsidR="00A9441D" w:rsidRDefault="00A9441D" w:rsidP="00BF1075">
      <w:pPr>
        <w:rPr>
          <w:rFonts w:ascii="Times New Roman" w:hAnsi="Times New Roman"/>
        </w:rPr>
      </w:pPr>
    </w:p>
    <w:p w:rsidR="00C0142E" w:rsidRDefault="00C0142E" w:rsidP="00BF1075">
      <w:pPr>
        <w:rPr>
          <w:rFonts w:ascii="Times New Roman" w:hAnsi="Times New Roman"/>
        </w:rPr>
      </w:pPr>
      <w:r>
        <w:rPr>
          <w:rFonts w:ascii="Times New Roman" w:hAnsi="Times New Roman"/>
        </w:rPr>
        <w:t>ATTENTION: Sharyn Bate</w:t>
      </w:r>
    </w:p>
    <w:p w:rsidR="00A9441D" w:rsidRDefault="00A9441D" w:rsidP="00BF1075">
      <w:pPr>
        <w:rPr>
          <w:rFonts w:ascii="Times New Roman" w:hAnsi="Times New Roman"/>
        </w:rPr>
      </w:pPr>
    </w:p>
    <w:p w:rsidR="00C0142E" w:rsidRPr="00C0142E" w:rsidRDefault="00C0142E" w:rsidP="00BF1075">
      <w:pPr>
        <w:rPr>
          <w:rFonts w:ascii="Times New Roman" w:hAnsi="Times New Roman"/>
          <w:b/>
          <w:color w:val="FF0000"/>
        </w:rPr>
      </w:pPr>
    </w:p>
    <w:p w:rsidR="00C0142E" w:rsidRDefault="00C0142E" w:rsidP="00BF1075">
      <w:pPr>
        <w:rPr>
          <w:rFonts w:ascii="Times New Roman" w:hAnsi="Times New Roman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37498">
        <w:rPr>
          <w:rFonts w:ascii="Times New Roman" w:hAnsi="Times New Roman"/>
          <w:szCs w:val="24"/>
        </w:rPr>
        <w:t>Dear M</w:t>
      </w:r>
      <w:r w:rsidR="00A211D2">
        <w:rPr>
          <w:rFonts w:ascii="Times New Roman" w:hAnsi="Times New Roman"/>
          <w:szCs w:val="24"/>
        </w:rPr>
        <w:t>r</w:t>
      </w:r>
      <w:r w:rsidRPr="00837498">
        <w:rPr>
          <w:rFonts w:ascii="Times New Roman" w:hAnsi="Times New Roman"/>
          <w:szCs w:val="24"/>
        </w:rPr>
        <w:t xml:space="preserve">. </w:t>
      </w:r>
      <w:r w:rsidR="00A211D2">
        <w:rPr>
          <w:rFonts w:ascii="Times New Roman" w:hAnsi="Times New Roman"/>
          <w:szCs w:val="24"/>
        </w:rPr>
        <w:t>Danner</w:t>
      </w:r>
      <w:r w:rsidRPr="00837498">
        <w:rPr>
          <w:rFonts w:ascii="Times New Roman" w:hAnsi="Times New Roman"/>
          <w:szCs w:val="24"/>
        </w:rPr>
        <w:t>:</w:t>
      </w: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61575F" w:rsidRPr="004F599C" w:rsidRDefault="00E15B4B" w:rsidP="006157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71368F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discussion </w:t>
      </w:r>
      <w:r w:rsidR="0071368F">
        <w:rPr>
          <w:rFonts w:ascii="Times New Roman" w:hAnsi="Times New Roman"/>
          <w:szCs w:val="24"/>
        </w:rPr>
        <w:t>at today’s Open Meeting</w:t>
      </w:r>
      <w:r>
        <w:rPr>
          <w:rFonts w:ascii="Times New Roman" w:hAnsi="Times New Roman"/>
          <w:szCs w:val="24"/>
        </w:rPr>
        <w:t xml:space="preserve">, </w:t>
      </w:r>
      <w:r w:rsidR="00C0142E" w:rsidRPr="004F599C">
        <w:rPr>
          <w:rFonts w:ascii="Times New Roman" w:hAnsi="Times New Roman"/>
          <w:szCs w:val="24"/>
        </w:rPr>
        <w:t>Qwest is making this</w:t>
      </w:r>
      <w:r w:rsidR="003F6841" w:rsidRPr="004F599C">
        <w:rPr>
          <w:rFonts w:ascii="Times New Roman" w:hAnsi="Times New Roman"/>
          <w:szCs w:val="24"/>
        </w:rPr>
        <w:t xml:space="preserve"> replacement</w:t>
      </w:r>
      <w:r w:rsidR="00C0142E" w:rsidRPr="004F599C">
        <w:rPr>
          <w:rFonts w:ascii="Times New Roman" w:hAnsi="Times New Roman"/>
          <w:szCs w:val="24"/>
        </w:rPr>
        <w:t xml:space="preserve"> filing in the above referenced docket to </w:t>
      </w:r>
      <w:r>
        <w:rPr>
          <w:rFonts w:ascii="Times New Roman" w:hAnsi="Times New Roman"/>
          <w:szCs w:val="24"/>
        </w:rPr>
        <w:t xml:space="preserve">extend the effective date from </w:t>
      </w:r>
      <w:r w:rsidR="00EA72AC">
        <w:rPr>
          <w:rFonts w:ascii="Times New Roman" w:hAnsi="Times New Roman"/>
          <w:szCs w:val="24"/>
        </w:rPr>
        <w:t>January 1, 2009</w:t>
      </w:r>
      <w:r>
        <w:rPr>
          <w:rFonts w:ascii="Times New Roman" w:hAnsi="Times New Roman"/>
          <w:szCs w:val="24"/>
        </w:rPr>
        <w:t xml:space="preserve"> to </w:t>
      </w:r>
      <w:r w:rsidR="00EA72AC">
        <w:rPr>
          <w:rFonts w:ascii="Times New Roman" w:hAnsi="Times New Roman"/>
          <w:szCs w:val="24"/>
        </w:rPr>
        <w:t>February</w:t>
      </w:r>
      <w:r w:rsidR="009C0DB3" w:rsidRPr="009C0DB3">
        <w:rPr>
          <w:rFonts w:ascii="Times New Roman" w:hAnsi="Times New Roman"/>
          <w:szCs w:val="24"/>
        </w:rPr>
        <w:t xml:space="preserve"> 1, 2009</w:t>
      </w:r>
      <w:r w:rsidRPr="009C0D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Replacement sheets are attached. </w:t>
      </w: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  <w:r w:rsidRPr="004F599C">
        <w:rPr>
          <w:rFonts w:ascii="Times New Roman" w:hAnsi="Times New Roman"/>
          <w:szCs w:val="24"/>
        </w:rPr>
        <w:t>If you have any questions concerning this filing, please contact Sue Henson at 206-345-4341.</w:t>
      </w:r>
    </w:p>
    <w:p w:rsidR="0061575F" w:rsidRPr="004F599C" w:rsidRDefault="0061575F" w:rsidP="0061575F">
      <w:pPr>
        <w:rPr>
          <w:rFonts w:ascii="Times New Roman" w:hAnsi="Times New Roman"/>
          <w:szCs w:val="24"/>
        </w:rPr>
      </w:pPr>
    </w:p>
    <w:p w:rsidR="0061575F" w:rsidRDefault="0061575F" w:rsidP="0061575F">
      <w:pPr>
        <w:rPr>
          <w:szCs w:val="24"/>
        </w:rPr>
      </w:pPr>
    </w:p>
    <w:p w:rsidR="0061575F" w:rsidRPr="00837498" w:rsidRDefault="0061575F" w:rsidP="0061575F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115AF5" w:rsidRDefault="006E0757" w:rsidP="00BF1075">
      <w:pPr>
        <w:tabs>
          <w:tab w:val="left" w:pos="36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67940" cy="5410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61575F" w:rsidRPr="007C6DFE" w:rsidRDefault="0061575F" w:rsidP="0061575F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477C6" w:rsidRDefault="006477C6" w:rsidP="00BF1075">
      <w:pPr>
        <w:tabs>
          <w:tab w:val="left" w:pos="360"/>
        </w:tabs>
        <w:rPr>
          <w:rFonts w:ascii="Times New Roman" w:hAnsi="Times New Roman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9"/>
          <w:footerReference w:type="default" r:id="rId10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C0142E" w:rsidP="00C0142E">
      <w:pPr>
        <w:ind w:left="432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</w:t>
      </w:r>
      <w:r w:rsidR="00BF1075" w:rsidRPr="007C6DFE">
        <w:rPr>
          <w:rFonts w:ascii="Times New Roman" w:hAnsi="Times New Roman"/>
          <w:sz w:val="22"/>
          <w:szCs w:val="22"/>
        </w:rPr>
        <w:t>Attachment A</w:t>
      </w:r>
    </w:p>
    <w:p w:rsidR="00305B8F" w:rsidRPr="007C6DFE" w:rsidRDefault="00C0142E" w:rsidP="00C0142E">
      <w:pPr>
        <w:ind w:left="64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C0142E">
        <w:rPr>
          <w:rFonts w:ascii="Times New Roman" w:hAnsi="Times New Roman"/>
          <w:sz w:val="22"/>
          <w:szCs w:val="22"/>
        </w:rPr>
        <w:t>Advice No. 3653</w:t>
      </w:r>
      <w:r w:rsidR="00305B8F" w:rsidRPr="00C0142E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C0142E" w:rsidP="00BF10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Replacement No. </w:t>
      </w:r>
      <w:r w:rsidR="00EA72AC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ab/>
      </w:r>
    </w:p>
    <w:p w:rsidR="00BF1075" w:rsidRDefault="00BF1075" w:rsidP="00BF1075">
      <w:pPr>
        <w:rPr>
          <w:szCs w:val="24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ACCESS  SERVICE</w:t>
      </w: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U-44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157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Original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1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F1" w:rsidRDefault="002736F1">
      <w:r>
        <w:separator/>
      </w:r>
    </w:p>
  </w:endnote>
  <w:endnote w:type="continuationSeparator" w:id="1">
    <w:p w:rsidR="002736F1" w:rsidRDefault="0027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2E2802">
    <w:pPr>
      <w:pStyle w:val="Footer"/>
      <w:rPr>
        <w:sz w:val="20"/>
      </w:rPr>
    </w:pPr>
    <w:r>
      <w:rPr>
        <w:sz w:val="20"/>
      </w:rPr>
      <w:t>WA200</w:t>
    </w:r>
    <w:r w:rsidR="0061575F">
      <w:rPr>
        <w:sz w:val="20"/>
      </w:rPr>
      <w:t>8</w:t>
    </w:r>
    <w:r>
      <w:rPr>
        <w:sz w:val="20"/>
      </w:rPr>
      <w:t>-</w:t>
    </w:r>
    <w:r w:rsidR="0061575F">
      <w:rPr>
        <w:sz w:val="20"/>
      </w:rPr>
      <w:t>0</w:t>
    </w:r>
    <w:r w:rsidR="00E06430">
      <w:rPr>
        <w:sz w:val="20"/>
      </w:rPr>
      <w:t>2</w:t>
    </w:r>
    <w:r w:rsidR="0061575F">
      <w:rPr>
        <w:sz w:val="20"/>
      </w:rPr>
      <w:t>9</w:t>
    </w:r>
    <w:r w:rsidR="00AC6384">
      <w:rPr>
        <w:sz w:val="20"/>
      </w:rPr>
      <w:t xml:space="preserve"> Replacement No. </w:t>
    </w:r>
    <w:r w:rsidR="00EA72AC">
      <w:rPr>
        <w:sz w:val="2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F1" w:rsidRDefault="002736F1">
      <w:r>
        <w:separator/>
      </w:r>
    </w:p>
  </w:footnote>
  <w:footnote w:type="continuationSeparator" w:id="1">
    <w:p w:rsidR="002736F1" w:rsidRDefault="0027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67D"/>
    <w:multiLevelType w:val="hybridMultilevel"/>
    <w:tmpl w:val="E94233A6"/>
    <w:lvl w:ilvl="0" w:tplc="562AFDF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12794"/>
    <w:multiLevelType w:val="hybridMultilevel"/>
    <w:tmpl w:val="132C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7559B"/>
    <w:rsid w:val="000E313E"/>
    <w:rsid w:val="00115AF5"/>
    <w:rsid w:val="00163306"/>
    <w:rsid w:val="00205A06"/>
    <w:rsid w:val="00221EA0"/>
    <w:rsid w:val="00240969"/>
    <w:rsid w:val="002736F1"/>
    <w:rsid w:val="002E2802"/>
    <w:rsid w:val="002F70F5"/>
    <w:rsid w:val="00305B8F"/>
    <w:rsid w:val="00307483"/>
    <w:rsid w:val="00343CE5"/>
    <w:rsid w:val="003B404C"/>
    <w:rsid w:val="003F30B1"/>
    <w:rsid w:val="003F6841"/>
    <w:rsid w:val="00406F10"/>
    <w:rsid w:val="004A47FB"/>
    <w:rsid w:val="004F599C"/>
    <w:rsid w:val="00586960"/>
    <w:rsid w:val="005B20CF"/>
    <w:rsid w:val="0060121B"/>
    <w:rsid w:val="0061575F"/>
    <w:rsid w:val="006477C6"/>
    <w:rsid w:val="00654A63"/>
    <w:rsid w:val="00680886"/>
    <w:rsid w:val="006967F5"/>
    <w:rsid w:val="006E0757"/>
    <w:rsid w:val="00704DF3"/>
    <w:rsid w:val="0071368F"/>
    <w:rsid w:val="00774392"/>
    <w:rsid w:val="00802D8E"/>
    <w:rsid w:val="008818BD"/>
    <w:rsid w:val="008D4A32"/>
    <w:rsid w:val="00925AD0"/>
    <w:rsid w:val="009620F3"/>
    <w:rsid w:val="009B525B"/>
    <w:rsid w:val="009C0DB3"/>
    <w:rsid w:val="009E18E0"/>
    <w:rsid w:val="00A107B6"/>
    <w:rsid w:val="00A109C8"/>
    <w:rsid w:val="00A211D2"/>
    <w:rsid w:val="00A448C2"/>
    <w:rsid w:val="00A46BDF"/>
    <w:rsid w:val="00A93E43"/>
    <w:rsid w:val="00A9441D"/>
    <w:rsid w:val="00A94F35"/>
    <w:rsid w:val="00AB58D3"/>
    <w:rsid w:val="00AC6384"/>
    <w:rsid w:val="00AF3B73"/>
    <w:rsid w:val="00BD5C8B"/>
    <w:rsid w:val="00BF1075"/>
    <w:rsid w:val="00C0142E"/>
    <w:rsid w:val="00C43E8C"/>
    <w:rsid w:val="00C9701F"/>
    <w:rsid w:val="00CA5A8B"/>
    <w:rsid w:val="00CC47E0"/>
    <w:rsid w:val="00CE5DE0"/>
    <w:rsid w:val="00D60B04"/>
    <w:rsid w:val="00DC232F"/>
    <w:rsid w:val="00E06430"/>
    <w:rsid w:val="00E15B4B"/>
    <w:rsid w:val="00E337B5"/>
    <w:rsid w:val="00E931D6"/>
    <w:rsid w:val="00E94E83"/>
    <w:rsid w:val="00EA72AC"/>
    <w:rsid w:val="00F053DB"/>
    <w:rsid w:val="00F2578D"/>
    <w:rsid w:val="00F47059"/>
    <w:rsid w:val="00F80A7A"/>
    <w:rsid w:val="00F80E14"/>
    <w:rsid w:val="00FE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tomalnm03\MRSDEN2\Barb's_Team\Filing%20Process%20by%20Jurisdiction_In%20Reg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60E5F8FE3E5449A419668856D382E0" ma:contentTypeVersion="135" ma:contentTypeDescription="" ma:contentTypeScope="" ma:versionID="a6463757a0f880a1ece0a3bb762cc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2008-10-31T07:00:00+00:00</OpenedDate>
    <Date1 xmlns="dc463f71-b30c-4ab2-9473-d307f9d35888">2008-12-23T08:00:00+00:00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081973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B3C18F-5EF1-43D3-B53A-4C5F4390DE4C}"/>
</file>

<file path=customXml/itemProps2.xml><?xml version="1.0" encoding="utf-8"?>
<ds:datastoreItem xmlns:ds="http://schemas.openxmlformats.org/officeDocument/2006/customXml" ds:itemID="{50B454CA-76F4-40A3-9B90-1A9996C5EFEE}"/>
</file>

<file path=customXml/itemProps3.xml><?xml version="1.0" encoding="utf-8"?>
<ds:datastoreItem xmlns:ds="http://schemas.openxmlformats.org/officeDocument/2006/customXml" ds:itemID="{FA4DB38B-FE0E-4571-9473-D97E9A344E10}"/>
</file>

<file path=customXml/itemProps4.xml><?xml version="1.0" encoding="utf-8"?>
<ds:datastoreItem xmlns:ds="http://schemas.openxmlformats.org/officeDocument/2006/customXml" ds:itemID="{438BD09B-9222-4EFA-B3D4-1E6078F24020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Henson</dc:creator>
  <cp:keywords>Form</cp:keywords>
  <dc:description/>
  <cp:lastModifiedBy>Catherine Hudspeth, Forms and Records Analyst 2</cp:lastModifiedBy>
  <cp:revision>2</cp:revision>
  <cp:lastPrinted>2008-12-23T20:50:00Z</cp:lastPrinted>
  <dcterms:created xsi:type="dcterms:W3CDTF">2008-12-23T23:09:00Z</dcterms:created>
  <dcterms:modified xsi:type="dcterms:W3CDTF">2008-12-23T23:09:00Z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-1121061437</vt:i4>
  </property>
  <property fmtid="{D5CDD505-2E9C-101B-9397-08002B2CF9AE}" pid="3" name="_EmailSubject">
    <vt:lpwstr>For Filing Today: Grandfather Qwest Centrex Plus Service</vt:lpwstr>
  </property>
  <property fmtid="{D5CDD505-2E9C-101B-9397-08002B2CF9AE}" pid="4" name="_AuthorEmail">
    <vt:lpwstr>Mark.Reynolds3@qwest.com</vt:lpwstr>
  </property>
  <property fmtid="{D5CDD505-2E9C-101B-9397-08002B2CF9AE}" pid="5" name="_AuthorEmailDisplayName">
    <vt:lpwstr>Reynolds, Mark</vt:lpwstr>
  </property>
  <property fmtid="{D5CDD505-2E9C-101B-9397-08002B2CF9AE}" pid="6" name="_PreviousAdHocReviewCycleID">
    <vt:i4>-244968936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0x0101006E56B4D1795A2E4DB2F0B01679ED314A00FB60E5F8FE3E5449A419668856D382E0</vt:lpwstr>
  </property>
  <property fmtid="{D5CDD505-2E9C-101B-9397-08002B2CF9AE}" pid="9" name="_docset_NoMedatataSyncRequired">
    <vt:lpwstr>False</vt:lpwstr>
  </property>
</Properties>
</file>