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9" w:rsidRPr="000A54A8" w:rsidRDefault="00F56009" w:rsidP="00F56009">
      <w:pPr>
        <w:rPr>
          <w:b/>
          <w:color w:val="000000"/>
        </w:rPr>
      </w:pPr>
      <w:r>
        <w:rPr>
          <w:b/>
          <w:color w:val="000000"/>
        </w:rPr>
        <w:t>EP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11</w:t>
      </w:r>
    </w:p>
    <w:p w:rsidR="00F56009" w:rsidRDefault="00F56009" w:rsidP="00F56009">
      <w:pPr>
        <w:ind w:left="720"/>
      </w:pPr>
    </w:p>
    <w:p w:rsidR="00F56009" w:rsidRDefault="00F56009" w:rsidP="00F56009">
      <w:pPr>
        <w:ind w:left="720"/>
      </w:pPr>
      <w:r>
        <w:t>In the same manner as Data Request EP-9 above, please refer to the defined “low-income proxy group” in responding to the following:</w:t>
      </w:r>
    </w:p>
    <w:p w:rsidR="00F56009" w:rsidRDefault="00F56009" w:rsidP="00F56009">
      <w:pPr>
        <w:ind w:left="720"/>
      </w:pPr>
      <w:r>
        <w:t>a.</w:t>
      </w:r>
      <w:r>
        <w:tab/>
        <w:t>How many low-income proxy group customers were assessed reconnection charges during the test year and please break this number out into the three time period categories identified by Ms. Coughlin?</w:t>
      </w:r>
    </w:p>
    <w:p w:rsidR="00F56009" w:rsidRDefault="00F56009" w:rsidP="00F56009">
      <w:pPr>
        <w:ind w:left="720"/>
      </w:pPr>
      <w:r>
        <w:t>b.</w:t>
      </w:r>
      <w:r>
        <w:tab/>
        <w:t>Please provide the same information sought in subsection (a) of this Data Request but for all residential class customers.</w:t>
      </w:r>
    </w:p>
    <w:p w:rsidR="00F56009" w:rsidRDefault="00F56009" w:rsidP="00F56009"/>
    <w:p w:rsidR="00F56009" w:rsidRDefault="00F56009" w:rsidP="00F56009">
      <w:pPr>
        <w:rPr>
          <w:b/>
          <w:color w:val="000000"/>
        </w:rPr>
      </w:pPr>
      <w:r w:rsidRPr="000A54A8">
        <w:rPr>
          <w:b/>
          <w:color w:val="000000"/>
        </w:rPr>
        <w:t>Response</w:t>
      </w:r>
      <w:r>
        <w:rPr>
          <w:b/>
          <w:color w:val="000000"/>
        </w:rPr>
        <w:t xml:space="preserve"> to EP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11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56009" w:rsidRDefault="00F56009" w:rsidP="00F56009">
      <w:pPr>
        <w:rPr>
          <w:b/>
          <w:color w:val="000000"/>
        </w:rPr>
      </w:pPr>
      <w:r>
        <w:rPr>
          <w:b/>
          <w:color w:val="000000"/>
        </w:rPr>
        <w:tab/>
      </w:r>
    </w:p>
    <w:tbl>
      <w:tblPr>
        <w:tblW w:w="7935" w:type="dxa"/>
        <w:tblLook w:val="04A0"/>
      </w:tblPr>
      <w:tblGrid>
        <w:gridCol w:w="4875"/>
        <w:gridCol w:w="1620"/>
        <w:gridCol w:w="1440"/>
      </w:tblGrid>
      <w:tr w:rsidR="00F56009" w:rsidRPr="00510277" w:rsidTr="005F5419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09" w:rsidRPr="00510277" w:rsidRDefault="00F56009" w:rsidP="005F54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09" w:rsidRPr="00510277" w:rsidRDefault="00F56009" w:rsidP="005F5419">
            <w:pPr>
              <w:jc w:val="center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(a)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center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(b)</w:t>
            </w:r>
          </w:p>
        </w:tc>
      </w:tr>
      <w:tr w:rsidR="00F56009" w:rsidRPr="00510277" w:rsidTr="005F5419">
        <w:trPr>
          <w:trHeight w:val="6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09" w:rsidRPr="00510277" w:rsidRDefault="00F56009" w:rsidP="005F5419">
            <w:pPr>
              <w:rPr>
                <w:color w:val="000000"/>
              </w:rPr>
            </w:pPr>
            <w:r w:rsidRPr="00510277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center"/>
              <w:rPr>
                <w:color w:val="000000"/>
              </w:rPr>
            </w:pPr>
            <w:r w:rsidRPr="00510277">
              <w:rPr>
                <w:color w:val="000000"/>
              </w:rPr>
              <w:t>Low-Income Proxy Group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center"/>
              <w:rPr>
                <w:color w:val="000000"/>
              </w:rPr>
            </w:pPr>
            <w:r w:rsidRPr="00510277">
              <w:rPr>
                <w:color w:val="000000"/>
              </w:rPr>
              <w:t>All Residential</w:t>
            </w:r>
          </w:p>
        </w:tc>
      </w:tr>
      <w:tr w:rsidR="00F56009" w:rsidRPr="00510277" w:rsidTr="005F5419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09" w:rsidRPr="00510277" w:rsidRDefault="00F56009" w:rsidP="005F5419">
            <w:pPr>
              <w:rPr>
                <w:color w:val="000000"/>
              </w:rPr>
            </w:pPr>
            <w:r w:rsidRPr="00510277">
              <w:rPr>
                <w:color w:val="000000"/>
              </w:rPr>
              <w:t>Monday-Friday, 8:00 A.M. – 4:00 P.M. (excluding holidays)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704</w:t>
            </w:r>
          </w:p>
        </w:tc>
      </w:tr>
      <w:tr w:rsidR="00F56009" w:rsidRPr="00510277" w:rsidTr="005F5419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09" w:rsidRPr="00510277" w:rsidRDefault="00F56009" w:rsidP="005F5419">
            <w:pPr>
              <w:rPr>
                <w:color w:val="000000"/>
              </w:rPr>
            </w:pPr>
            <w:r w:rsidRPr="00510277">
              <w:rPr>
                <w:color w:val="000000"/>
              </w:rPr>
              <w:t>Monday-Friday, 4:00 P.M. to 7:00 P.M.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408</w:t>
            </w:r>
          </w:p>
        </w:tc>
      </w:tr>
      <w:tr w:rsidR="00F56009" w:rsidRPr="00510277" w:rsidTr="005F5419">
        <w:trPr>
          <w:trHeight w:val="3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09" w:rsidRPr="00510277" w:rsidRDefault="00F56009" w:rsidP="005F5419">
            <w:pPr>
              <w:rPr>
                <w:color w:val="000000"/>
              </w:rPr>
            </w:pPr>
            <w:r w:rsidRPr="00510277">
              <w:rPr>
                <w:color w:val="000000"/>
              </w:rPr>
              <w:t>Weekends and holidays, 8:00 A.M. to 7:00 P.M.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color w:val="000000"/>
              </w:rPr>
            </w:pPr>
            <w:r w:rsidRPr="00510277">
              <w:rPr>
                <w:color w:val="000000"/>
              </w:rPr>
              <w:t>10</w:t>
            </w:r>
          </w:p>
        </w:tc>
      </w:tr>
      <w:tr w:rsidR="00F56009" w:rsidRPr="00510277" w:rsidTr="005F5419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09" w:rsidRPr="00510277" w:rsidRDefault="00F56009" w:rsidP="005F5419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09" w:rsidRPr="00510277" w:rsidRDefault="00F56009" w:rsidP="005F5419">
            <w:pPr>
              <w:jc w:val="right"/>
              <w:rPr>
                <w:b/>
                <w:bCs/>
                <w:color w:val="000000"/>
              </w:rPr>
            </w:pPr>
            <w:r w:rsidRPr="00510277">
              <w:rPr>
                <w:b/>
                <w:bCs/>
                <w:color w:val="000000"/>
              </w:rPr>
              <w:t>1122</w:t>
            </w:r>
          </w:p>
        </w:tc>
      </w:tr>
    </w:tbl>
    <w:p w:rsidR="00F56009" w:rsidRDefault="00F56009" w:rsidP="00F56009">
      <w:r>
        <w:tab/>
      </w:r>
    </w:p>
    <w:p w:rsidR="00F56009" w:rsidRDefault="00F56009" w:rsidP="00F56009"/>
    <w:p w:rsidR="00F56009" w:rsidRDefault="00F56009" w:rsidP="00F56009"/>
    <w:p w:rsidR="00F56009" w:rsidRDefault="00F56009" w:rsidP="00F56009"/>
    <w:p w:rsidR="00F56009" w:rsidRDefault="00F56009" w:rsidP="00F56009">
      <w:pPr>
        <w:ind w:firstLine="720"/>
      </w:pPr>
      <w:r>
        <w:t xml:space="preserve">PREPARER:  Jennifer Angell </w:t>
      </w:r>
    </w:p>
    <w:p w:rsidR="00F56009" w:rsidRDefault="00F56009" w:rsidP="00F56009">
      <w:pPr>
        <w:ind w:left="720"/>
      </w:pPr>
    </w:p>
    <w:p w:rsidR="00F56009" w:rsidRPr="00C943E7" w:rsidRDefault="00F56009" w:rsidP="00F56009">
      <w:pPr>
        <w:ind w:left="720"/>
      </w:pPr>
      <w:r>
        <w:t>SPONSOR:  Barbara A. Coughlin</w:t>
      </w:r>
    </w:p>
    <w:p w:rsidR="00F56009" w:rsidRPr="003701F4" w:rsidRDefault="00F56009" w:rsidP="00F56009">
      <w:pPr>
        <w:ind w:left="720"/>
        <w:rPr>
          <w:b/>
          <w:color w:val="FF0000"/>
        </w:rPr>
      </w:pPr>
    </w:p>
    <w:p w:rsidR="007B6186" w:rsidRDefault="007B6186"/>
    <w:sectPr w:rsidR="007B6186" w:rsidSect="001E30F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05" w:rsidRDefault="00AE3D05" w:rsidP="001E30F0">
      <w:r>
        <w:separator/>
      </w:r>
    </w:p>
  </w:endnote>
  <w:endnote w:type="continuationSeparator" w:id="0">
    <w:p w:rsidR="00AE3D05" w:rsidRDefault="00AE3D05" w:rsidP="001E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05" w:rsidRDefault="00AE3D05" w:rsidP="001E30F0">
      <w:r>
        <w:separator/>
      </w:r>
    </w:p>
  </w:footnote>
  <w:footnote w:type="continuationSeparator" w:id="0">
    <w:p w:rsidR="00AE3D05" w:rsidRDefault="00AE3D05" w:rsidP="001E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0F" w:rsidRDefault="00F56009" w:rsidP="001A1DB6">
    <w:pPr>
      <w:pStyle w:val="Header"/>
      <w:tabs>
        <w:tab w:val="clear" w:pos="4320"/>
        <w:tab w:val="clear" w:pos="8640"/>
        <w:tab w:val="left" w:pos="3372"/>
      </w:tabs>
      <w:rPr>
        <w:color w:val="000000"/>
      </w:rPr>
    </w:pPr>
    <w:r>
      <w:rPr>
        <w:color w:val="000000"/>
      </w:rPr>
      <w:t>UE-130043/PacifiCorp</w:t>
    </w:r>
    <w:r w:rsidR="00AE6224">
      <w:rPr>
        <w:color w:val="000000"/>
      </w:rPr>
      <w:tab/>
    </w:r>
    <w:r w:rsidR="00AE6224">
      <w:rPr>
        <w:color w:val="000000"/>
      </w:rPr>
      <w:tab/>
    </w:r>
    <w:r w:rsidR="00AE6224">
      <w:rPr>
        <w:color w:val="000000"/>
      </w:rPr>
      <w:tab/>
    </w:r>
    <w:r w:rsidR="00AE6224">
      <w:rPr>
        <w:color w:val="000000"/>
      </w:rPr>
      <w:tab/>
      <w:t>Exhibit No. ___ (CME-5</w:t>
    </w:r>
    <w:r w:rsidR="001A1DB6">
      <w:rPr>
        <w:color w:val="000000"/>
      </w:rPr>
      <w:t>)</w:t>
    </w:r>
  </w:p>
  <w:p w:rsidR="00D85AFC" w:rsidRPr="00DD3A6B" w:rsidRDefault="00F56009" w:rsidP="00D85AFC">
    <w:pPr>
      <w:pStyle w:val="Header"/>
      <w:rPr>
        <w:color w:val="000000"/>
      </w:rPr>
    </w:pPr>
    <w:r>
      <w:rPr>
        <w:color w:val="000000"/>
      </w:rPr>
      <w:t>June 17, 2013</w:t>
    </w:r>
  </w:p>
  <w:p w:rsidR="000245CF" w:rsidRPr="001B17C6" w:rsidRDefault="00F56009" w:rsidP="00DD3A6B">
    <w:pPr>
      <w:pStyle w:val="Header"/>
    </w:pPr>
    <w:r>
      <w:rPr>
        <w:color w:val="000000"/>
      </w:rPr>
      <w:t>EP</w:t>
    </w:r>
    <w:r w:rsidRPr="00D718CD">
      <w:rPr>
        <w:color w:val="000000"/>
      </w:rPr>
      <w:t xml:space="preserve"> </w:t>
    </w:r>
    <w:r w:rsidRPr="00DD3A6B">
      <w:rPr>
        <w:color w:val="000000"/>
      </w:rPr>
      <w:t>Data Re</w:t>
    </w:r>
    <w:r>
      <w:rPr>
        <w:color w:val="000000"/>
      </w:rPr>
      <w:t>quest 11</w:t>
    </w:r>
  </w:p>
  <w:p w:rsidR="000245CF" w:rsidRDefault="00AE3D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009"/>
    <w:rsid w:val="001A1DB6"/>
    <w:rsid w:val="001E30F0"/>
    <w:rsid w:val="002B4E66"/>
    <w:rsid w:val="007B6186"/>
    <w:rsid w:val="00AE3D05"/>
    <w:rsid w:val="00AE6224"/>
    <w:rsid w:val="00B62164"/>
    <w:rsid w:val="00D73CA8"/>
    <w:rsid w:val="00F5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0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600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F56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6009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6A6B8A-8AB8-4C7A-8041-8440A256D61E}"/>
</file>

<file path=customXml/itemProps2.xml><?xml version="1.0" encoding="utf-8"?>
<ds:datastoreItem xmlns:ds="http://schemas.openxmlformats.org/officeDocument/2006/customXml" ds:itemID="{B910B5C9-C827-4BA3-81CA-690C60F41529}"/>
</file>

<file path=customXml/itemProps3.xml><?xml version="1.0" encoding="utf-8"?>
<ds:datastoreItem xmlns:ds="http://schemas.openxmlformats.org/officeDocument/2006/customXml" ds:itemID="{58D2D234-1D3E-4279-A2A1-A66CA37A972A}"/>
</file>

<file path=customXml/itemProps4.xml><?xml version="1.0" encoding="utf-8"?>
<ds:datastoreItem xmlns:ds="http://schemas.openxmlformats.org/officeDocument/2006/customXml" ds:itemID="{F9623CA8-91FF-4BFF-9E3C-3514F7D98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2013-06-21T13:40:00Z</dcterms:created>
  <dcterms:modified xsi:type="dcterms:W3CDTF">2013-06-21T22:07:00Z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