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FC" w:rsidRDefault="00876EFC" w:rsidP="004818BA">
      <w:pPr>
        <w:pStyle w:val="single"/>
        <w:widowControl w:val="0"/>
        <w:spacing w:before="0"/>
        <w:ind w:left="4320" w:firstLine="0"/>
        <w:rPr>
          <w:b/>
          <w:bCs/>
          <w:szCs w:val="24"/>
        </w:rPr>
      </w:pPr>
      <w:bookmarkStart w:id="0" w:name="_GoBack"/>
      <w:bookmarkEnd w:id="0"/>
      <w:r>
        <w:rPr>
          <w:rStyle w:val="Strong"/>
        </w:rPr>
        <w:t>EXHIBIT NO. </w:t>
      </w:r>
      <w:r w:rsidRPr="009075DC">
        <w:rPr>
          <w:rStyle w:val="Strong"/>
        </w:rPr>
        <w:t>___(</w:t>
      </w:r>
      <w:r>
        <w:rPr>
          <w:rStyle w:val="Strong"/>
        </w:rPr>
        <w:t>KSJ-2</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KENNETH S. JOHNSON</w:t>
      </w:r>
    </w:p>
    <w:p w:rsidR="00876EFC" w:rsidRPr="009075DC" w:rsidRDefault="00876EFC" w:rsidP="00E64543">
      <w:pPr>
        <w:pStyle w:val="center"/>
        <w:keepLines w:val="0"/>
        <w:widowControl w:val="0"/>
        <w:spacing w:before="120" w:line="240" w:lineRule="auto"/>
        <w:rPr>
          <w:b/>
        </w:rPr>
      </w:pPr>
      <w:r w:rsidRPr="009075DC">
        <w:rPr>
          <w:b/>
        </w:rPr>
        <w:t>BEFORE THE</w:t>
      </w:r>
    </w:p>
    <w:p w:rsidR="00876EFC" w:rsidRPr="009075DC" w:rsidRDefault="00876EFC" w:rsidP="004818BA">
      <w:pPr>
        <w:pStyle w:val="center"/>
        <w:keepLines w:val="0"/>
        <w:widowControl w:val="0"/>
        <w:spacing w:before="0" w:line="240" w:lineRule="auto"/>
        <w:rPr>
          <w:b/>
        </w:rPr>
      </w:pPr>
      <w:r w:rsidRPr="009075DC">
        <w:rPr>
          <w:b/>
        </w:rPr>
        <w:t>WASHINGTON UTILITIES AND TRANSPORTATION COMMISSION</w:t>
      </w:r>
    </w:p>
    <w:p w:rsidR="00876EFC" w:rsidRPr="009075DC" w:rsidRDefault="00876EFC" w:rsidP="004818BA">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876EFC" w:rsidRPr="00465779" w:rsidTr="00470AC5">
        <w:tc>
          <w:tcPr>
            <w:tcW w:w="4536" w:type="dxa"/>
          </w:tcPr>
          <w:p w:rsidR="00876EFC" w:rsidRDefault="00876EFC" w:rsidP="00470AC5">
            <w:pPr>
              <w:pStyle w:val="Header"/>
              <w:ind w:right="115"/>
              <w:rPr>
                <w:szCs w:val="24"/>
              </w:rPr>
            </w:pPr>
            <w:r w:rsidRPr="00952690">
              <w:rPr>
                <w:szCs w:val="24"/>
              </w:rPr>
              <w:t>In the Matter of</w:t>
            </w:r>
            <w:r>
              <w:rPr>
                <w:szCs w:val="24"/>
              </w:rPr>
              <w:t xml:space="preserve"> the Petition of </w:t>
            </w:r>
          </w:p>
          <w:p w:rsidR="00876EFC" w:rsidRDefault="00876EFC" w:rsidP="00470AC5">
            <w:pPr>
              <w:pStyle w:val="Header"/>
              <w:ind w:right="115"/>
              <w:rPr>
                <w:szCs w:val="24"/>
              </w:rPr>
            </w:pPr>
          </w:p>
          <w:p w:rsidR="00876EFC" w:rsidRPr="00952690" w:rsidRDefault="00876EFC" w:rsidP="00470AC5">
            <w:pPr>
              <w:pStyle w:val="Header"/>
              <w:ind w:right="115"/>
              <w:rPr>
                <w:szCs w:val="24"/>
              </w:rPr>
            </w:pPr>
            <w:r w:rsidRPr="00952690">
              <w:rPr>
                <w:szCs w:val="24"/>
              </w:rPr>
              <w:t>PUGET SOUND ENERGY, INC.</w:t>
            </w:r>
          </w:p>
          <w:p w:rsidR="00876EFC" w:rsidRPr="00465779" w:rsidRDefault="00876EFC"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876EFC" w:rsidRDefault="00876EFC" w:rsidP="00470AC5">
            <w:pPr>
              <w:keepNext/>
              <w:keepLines/>
              <w:spacing w:before="240" w:line="240" w:lineRule="atLeast"/>
              <w:ind w:left="324" w:firstLine="0"/>
            </w:pPr>
            <w:r>
              <w:t>DOCKET NO. 121373</w:t>
            </w:r>
          </w:p>
          <w:p w:rsidR="00876EFC" w:rsidRPr="00465779" w:rsidRDefault="00876EFC" w:rsidP="00470AC5">
            <w:pPr>
              <w:keepNext/>
              <w:keepLines/>
              <w:spacing w:before="240" w:line="240" w:lineRule="atLeast"/>
              <w:ind w:left="324" w:firstLine="0"/>
            </w:pPr>
          </w:p>
        </w:tc>
      </w:tr>
      <w:tr w:rsidR="00876EFC" w:rsidRPr="00465779" w:rsidTr="00470AC5">
        <w:tc>
          <w:tcPr>
            <w:tcW w:w="4536" w:type="dxa"/>
          </w:tcPr>
          <w:p w:rsidR="00876EFC" w:rsidRPr="009869AA" w:rsidRDefault="00876EFC" w:rsidP="00470AC5">
            <w:pPr>
              <w:pStyle w:val="Header"/>
              <w:spacing w:before="120"/>
              <w:ind w:right="115"/>
            </w:pPr>
            <w:r w:rsidRPr="009869AA">
              <w:t xml:space="preserve">In the Matter of the Petition of </w:t>
            </w:r>
          </w:p>
          <w:p w:rsidR="00876EFC" w:rsidRPr="009869AA" w:rsidRDefault="00876EFC" w:rsidP="00470AC5">
            <w:pPr>
              <w:pStyle w:val="Header"/>
              <w:ind w:right="115"/>
            </w:pPr>
          </w:p>
          <w:p w:rsidR="00876EFC" w:rsidRPr="009869AA" w:rsidRDefault="00876EFC" w:rsidP="00470AC5">
            <w:pPr>
              <w:pStyle w:val="Header"/>
              <w:ind w:right="115"/>
            </w:pPr>
            <w:r w:rsidRPr="009869AA">
              <w:t xml:space="preserve">PUGET SOUND ENERGY, INC. and NW ENERGY COALITION </w:t>
            </w:r>
          </w:p>
          <w:p w:rsidR="00876EFC" w:rsidRPr="00465779" w:rsidRDefault="00876EFC"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876EFC" w:rsidRPr="00465779" w:rsidRDefault="00876EFC"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876EFC" w:rsidRDefault="00876EFC" w:rsidP="00470AC5">
            <w:pPr>
              <w:keepNext/>
              <w:keepLines/>
              <w:spacing w:before="240" w:line="240" w:lineRule="atLeast"/>
              <w:ind w:left="324" w:firstLine="0"/>
            </w:pPr>
          </w:p>
        </w:tc>
      </w:tr>
      <w:tr w:rsidR="00876EFC" w:rsidRPr="00465779" w:rsidTr="00470AC5">
        <w:tc>
          <w:tcPr>
            <w:tcW w:w="4536" w:type="dxa"/>
          </w:tcPr>
          <w:p w:rsidR="00876EFC" w:rsidRPr="00465779" w:rsidRDefault="00876EFC" w:rsidP="00470AC5">
            <w:pPr>
              <w:spacing w:before="240" w:line="240" w:lineRule="atLeast"/>
              <w:ind w:firstLine="0"/>
            </w:pPr>
            <w:r w:rsidRPr="00465779">
              <w:t>WASHINGTON UTILITIES AND TRANSPORTATION COMMISSION,</w:t>
            </w:r>
          </w:p>
          <w:p w:rsidR="00876EFC" w:rsidRPr="00465779" w:rsidRDefault="00876EFC" w:rsidP="00470AC5">
            <w:pPr>
              <w:spacing w:before="120" w:line="240" w:lineRule="atLeast"/>
              <w:ind w:firstLine="0"/>
            </w:pPr>
            <w:r w:rsidRPr="00465779">
              <w:tab/>
              <w:t>Complainant,</w:t>
            </w:r>
          </w:p>
          <w:p w:rsidR="00876EFC" w:rsidRPr="00465779" w:rsidRDefault="00876EFC" w:rsidP="00470AC5">
            <w:pPr>
              <w:spacing w:before="240" w:line="240" w:lineRule="atLeast"/>
              <w:ind w:left="1440" w:firstLine="0"/>
            </w:pPr>
            <w:r w:rsidRPr="00465779">
              <w:t>v.</w:t>
            </w:r>
          </w:p>
          <w:p w:rsidR="00876EFC" w:rsidRPr="00465779" w:rsidRDefault="00876EFC" w:rsidP="00470AC5">
            <w:pPr>
              <w:spacing w:before="240" w:line="240" w:lineRule="atLeast"/>
              <w:ind w:firstLine="0"/>
            </w:pPr>
            <w:r w:rsidRPr="00465779">
              <w:t xml:space="preserve">PUGET SOUND ENERGY, INC., </w:t>
            </w:r>
          </w:p>
          <w:p w:rsidR="00876EFC" w:rsidRPr="00465779" w:rsidRDefault="00876EFC" w:rsidP="00470AC5">
            <w:pPr>
              <w:spacing w:before="240" w:line="240" w:lineRule="atLeast"/>
              <w:ind w:firstLine="0"/>
            </w:pPr>
            <w:r w:rsidRPr="00465779">
              <w:tab/>
              <w:t>Respondent.</w:t>
            </w:r>
          </w:p>
        </w:tc>
        <w:tc>
          <w:tcPr>
            <w:tcW w:w="4545" w:type="dxa"/>
            <w:vAlign w:val="center"/>
          </w:tcPr>
          <w:p w:rsidR="00876EFC" w:rsidRPr="00465779" w:rsidRDefault="00876EFC" w:rsidP="00470AC5">
            <w:pPr>
              <w:keepNext/>
              <w:keepLines/>
              <w:spacing w:line="240" w:lineRule="atLeast"/>
              <w:ind w:left="331" w:firstLine="0"/>
            </w:pPr>
            <w:r w:rsidRPr="00465779">
              <w:t>DOCKET NOS. UE-130137 and UG-130138 (Consolidated)</w:t>
            </w:r>
          </w:p>
          <w:p w:rsidR="00876EFC" w:rsidRDefault="00876EFC" w:rsidP="00470AC5">
            <w:pPr>
              <w:keepNext/>
              <w:keepLines/>
              <w:spacing w:before="240" w:line="240" w:lineRule="atLeast"/>
              <w:ind w:left="324" w:firstLine="0"/>
            </w:pPr>
          </w:p>
        </w:tc>
      </w:tr>
    </w:tbl>
    <w:p w:rsidR="00876EFC" w:rsidRPr="009075DC" w:rsidRDefault="00876EFC" w:rsidP="004818BA">
      <w:pPr>
        <w:pStyle w:val="center"/>
        <w:keepLines w:val="0"/>
        <w:widowControl w:val="0"/>
        <w:spacing w:before="0" w:line="240" w:lineRule="auto"/>
        <w:rPr>
          <w:b/>
        </w:rPr>
      </w:pPr>
    </w:p>
    <w:p w:rsidR="00876EFC" w:rsidRDefault="00876EFC" w:rsidP="00E64543">
      <w:pPr>
        <w:pStyle w:val="center"/>
        <w:keepLines w:val="0"/>
        <w:widowControl w:val="0"/>
        <w:spacing w:before="0" w:line="240" w:lineRule="auto"/>
        <w:rPr>
          <w:b/>
        </w:rPr>
      </w:pPr>
      <w:r>
        <w:rPr>
          <w:b/>
        </w:rPr>
        <w:t xml:space="preserve">FIRST EXHIBIT (PROFESSIONAL QUALIFICATIONS) TO THE </w:t>
      </w:r>
    </w:p>
    <w:p w:rsidR="00876EFC" w:rsidRDefault="00876EFC" w:rsidP="00E64543">
      <w:pPr>
        <w:pStyle w:val="center"/>
        <w:keepLines w:val="0"/>
        <w:widowControl w:val="0"/>
        <w:spacing w:before="0" w:line="240" w:lineRule="auto"/>
        <w:rPr>
          <w:b/>
        </w:rPr>
      </w:pPr>
      <w:r w:rsidRPr="00176EB6">
        <w:rPr>
          <w:b/>
        </w:rPr>
        <w:t>PREFILED REBUTTAL TESTIMONY OF</w:t>
      </w:r>
      <w:r>
        <w:rPr>
          <w:b/>
        </w:rPr>
        <w:br/>
      </w:r>
      <w:r>
        <w:rPr>
          <w:b/>
          <w:bCs/>
          <w:szCs w:val="24"/>
        </w:rPr>
        <w:t>KENNETH S. JOHNSON</w:t>
      </w:r>
      <w:r w:rsidRPr="00176EB6">
        <w:rPr>
          <w:b/>
          <w:bCs/>
          <w:szCs w:val="24"/>
        </w:rPr>
        <w:t xml:space="preserve"> </w:t>
      </w:r>
      <w:r>
        <w:rPr>
          <w:b/>
          <w:bCs/>
          <w:szCs w:val="24"/>
        </w:rPr>
        <w:br/>
      </w:r>
      <w:r w:rsidRPr="00176EB6">
        <w:rPr>
          <w:b/>
        </w:rPr>
        <w:t>ON BEHALF OF PUGET SOUND ENERGY, INC.</w:t>
      </w:r>
    </w:p>
    <w:p w:rsidR="00876EFC" w:rsidRDefault="00876EFC" w:rsidP="00FE10B0">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876EFC" w:rsidRDefault="00876EFC" w:rsidP="00FE10B0">
      <w:pPr>
        <w:pStyle w:val="center"/>
        <w:keepLines w:val="0"/>
        <w:widowControl w:val="0"/>
        <w:spacing w:before="0" w:after="240" w:line="240" w:lineRule="auto"/>
        <w:rPr>
          <w:i/>
        </w:rPr>
      </w:pPr>
      <w:r>
        <w:rPr>
          <w:i/>
        </w:rPr>
        <w:t>Re: Coal Transition PPA and other Pending Dockets</w:t>
      </w:r>
    </w:p>
    <w:p w:rsidR="00876EFC" w:rsidRPr="00176EB6" w:rsidRDefault="00876EFC" w:rsidP="00FE10B0">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876EFC" w:rsidRPr="009075DC" w:rsidRDefault="00876EFC" w:rsidP="000F4005">
      <w:pPr>
        <w:widowControl w:val="0"/>
        <w:spacing w:line="240" w:lineRule="auto"/>
        <w:ind w:firstLine="0"/>
        <w:jc w:val="center"/>
        <w:rPr>
          <w:b/>
          <w:bCs/>
          <w:szCs w:val="24"/>
        </w:rPr>
        <w:sectPr w:rsidR="00876EFC" w:rsidRPr="009075DC">
          <w:headerReference w:type="default" r:id="rId7"/>
          <w:footerReference w:type="default" r:id="rId8"/>
          <w:pgSz w:w="12240" w:h="15840" w:code="1"/>
          <w:pgMar w:top="1440" w:right="1440" w:bottom="1440" w:left="2160" w:header="720" w:footer="864" w:gutter="0"/>
          <w:pgNumType w:start="1"/>
          <w:cols w:space="720"/>
          <w:rtlGutter/>
        </w:sectPr>
      </w:pPr>
    </w:p>
    <w:p w:rsidR="00876EFC" w:rsidRPr="006E0E79" w:rsidRDefault="00876EFC" w:rsidP="00FE10B0">
      <w:pPr>
        <w:keepNext/>
        <w:keepLines/>
        <w:spacing w:before="240" w:after="240" w:line="240" w:lineRule="auto"/>
        <w:ind w:left="547" w:right="547" w:firstLine="0"/>
        <w:jc w:val="center"/>
        <w:rPr>
          <w:b/>
          <w:bCs/>
          <w:szCs w:val="24"/>
        </w:rPr>
      </w:pPr>
      <w:r w:rsidRPr="006E0E79">
        <w:rPr>
          <w:b/>
          <w:bCs/>
          <w:szCs w:val="24"/>
        </w:rPr>
        <w:t>PUGET SOUND ENERGY, INC.</w:t>
      </w:r>
    </w:p>
    <w:p w:rsidR="00876EFC" w:rsidRDefault="00876EFC" w:rsidP="00FE10B0">
      <w:pPr>
        <w:pStyle w:val="Heading1"/>
        <w:ind w:left="540"/>
        <w:rPr>
          <w:bCs/>
          <w:szCs w:val="24"/>
        </w:rPr>
      </w:pPr>
      <w:bookmarkStart w:id="1" w:name="TOCTitle"/>
      <w:r w:rsidRPr="00D4735A">
        <w:rPr>
          <w:rStyle w:val="Strong"/>
          <w:b/>
        </w:rPr>
        <w:t xml:space="preserve">FIRST EXHIBIT (PROFESSIONAL QUALIFICATIONS) TO THE </w:t>
      </w:r>
      <w:r>
        <w:rPr>
          <w:rStyle w:val="Strong"/>
          <w:b/>
        </w:rPr>
        <w:br/>
      </w:r>
      <w:r w:rsidRPr="00D4735A">
        <w:rPr>
          <w:rStyle w:val="Strong"/>
          <w:b/>
        </w:rPr>
        <w:t xml:space="preserve">PREFILED REBUTTAL TESTIMONY OF </w:t>
      </w:r>
      <w:r>
        <w:rPr>
          <w:rStyle w:val="Strong"/>
          <w:b/>
        </w:rPr>
        <w:t>KENNETH S. JOHNSON</w:t>
      </w:r>
      <w:r w:rsidRPr="00D4735A">
        <w:rPr>
          <w:bCs/>
          <w:szCs w:val="24"/>
        </w:rPr>
        <w:br/>
      </w:r>
      <w:bookmarkEnd w:id="1"/>
    </w:p>
    <w:p w:rsidR="00876EFC" w:rsidRPr="00F1484E" w:rsidRDefault="00876EFC" w:rsidP="00FE10B0">
      <w:pPr>
        <w:pStyle w:val="question"/>
        <w:keepLines/>
        <w:spacing w:before="120"/>
      </w:pPr>
      <w:r w:rsidRPr="00F1484E">
        <w:rPr>
          <w:lang w:eastAsia="en-US"/>
        </w:rPr>
        <w:t>Q.</w:t>
      </w:r>
      <w:r w:rsidRPr="00F1484E">
        <w:rPr>
          <w:lang w:eastAsia="en-US"/>
        </w:rPr>
        <w:tab/>
        <w:t>Please state your name and business address.</w:t>
      </w:r>
    </w:p>
    <w:p w:rsidR="00876EFC" w:rsidRPr="00F1484E" w:rsidRDefault="00876EFC" w:rsidP="00FE10B0">
      <w:pPr>
        <w:pStyle w:val="answer"/>
        <w:widowControl w:val="0"/>
      </w:pPr>
      <w:r w:rsidRPr="00F1484E">
        <w:rPr>
          <w:lang w:eastAsia="en-US"/>
        </w:rPr>
        <w:t>A.</w:t>
      </w:r>
      <w:r w:rsidRPr="00F1484E">
        <w:rPr>
          <w:lang w:eastAsia="en-US"/>
        </w:rPr>
        <w:tab/>
        <w:t xml:space="preserve">My name is </w:t>
      </w:r>
      <w:r>
        <w:rPr>
          <w:color w:val="000000"/>
        </w:rPr>
        <w:t>Kenneth S. Johnson</w:t>
      </w:r>
      <w:r w:rsidRPr="00F1484E">
        <w:rPr>
          <w:lang w:eastAsia="en-US"/>
        </w:rPr>
        <w:t xml:space="preserve">.  My business address is </w:t>
      </w:r>
      <w:smartTag w:uri="urn:schemas-microsoft-com:office:smarttags" w:element="address">
        <w:smartTag w:uri="urn:schemas-microsoft-com:office:smarttags" w:element="Street">
          <w:r w:rsidRPr="00F1484E">
            <w:rPr>
              <w:lang w:eastAsia="en-US"/>
            </w:rPr>
            <w:t>10885 NE 4th Street, P.O. Box 97034</w:t>
          </w:r>
        </w:smartTag>
        <w:r w:rsidRPr="00F1484E">
          <w:rPr>
            <w:lang w:eastAsia="en-US"/>
          </w:rPr>
          <w:t xml:space="preserve">, </w:t>
        </w:r>
        <w:smartTag w:uri="urn:schemas-microsoft-com:office:smarttags" w:element="PostalCode">
          <w:r w:rsidRPr="00F1484E">
            <w:rPr>
              <w:lang w:eastAsia="en-US"/>
            </w:rPr>
            <w:t>Bellevue</w:t>
          </w:r>
        </w:smartTag>
        <w:r w:rsidRPr="00F1484E">
          <w:rPr>
            <w:lang w:eastAsia="en-US"/>
          </w:rPr>
          <w:t xml:space="preserve"> </w:t>
        </w:r>
        <w:smartTag w:uri="urn:schemas-microsoft-com:office:smarttags" w:element="PostalCode">
          <w:r w:rsidRPr="00F1484E">
            <w:rPr>
              <w:lang w:eastAsia="en-US"/>
            </w:rPr>
            <w:t>WA</w:t>
          </w:r>
        </w:smartTag>
        <w:r w:rsidRPr="00F1484E">
          <w:rPr>
            <w:lang w:eastAsia="en-US"/>
          </w:rPr>
          <w:t xml:space="preserve"> </w:t>
        </w:r>
        <w:smartTag w:uri="urn:schemas-microsoft-com:office:smarttags" w:element="PostalCode">
          <w:r w:rsidRPr="00F1484E">
            <w:rPr>
              <w:lang w:eastAsia="en-US"/>
            </w:rPr>
            <w:t>98009-9734</w:t>
          </w:r>
        </w:smartTag>
      </w:smartTag>
      <w:r w:rsidRPr="00F1484E">
        <w:rPr>
          <w:lang w:eastAsia="en-US"/>
        </w:rPr>
        <w:t>.</w:t>
      </w:r>
    </w:p>
    <w:p w:rsidR="00876EFC" w:rsidRPr="00F1484E" w:rsidRDefault="00876EFC" w:rsidP="009F78DD">
      <w:pPr>
        <w:pStyle w:val="question"/>
        <w:keepLines/>
        <w:spacing w:before="120"/>
      </w:pPr>
      <w:r w:rsidRPr="00F1484E">
        <w:rPr>
          <w:lang w:eastAsia="en-US"/>
        </w:rPr>
        <w:t>Q.</w:t>
      </w:r>
      <w:r w:rsidRPr="00F1484E">
        <w:rPr>
          <w:lang w:eastAsia="en-US"/>
        </w:rPr>
        <w:tab/>
        <w:t>By whom are you employed and in what capacity?</w:t>
      </w:r>
    </w:p>
    <w:p w:rsidR="00876EFC" w:rsidRDefault="00876EFC" w:rsidP="009F78DD">
      <w:pPr>
        <w:pStyle w:val="answer"/>
        <w:widowControl w:val="0"/>
        <w:ind w:right="-90"/>
      </w:pPr>
      <w:r>
        <w:t>A.</w:t>
      </w:r>
      <w:r>
        <w:tab/>
        <w:t>I am Director, Rates and Regulatory Affairs for Puget Sound Energy, Inc. ("PSE").</w:t>
      </w:r>
    </w:p>
    <w:p w:rsidR="00876EFC" w:rsidRDefault="00876EFC" w:rsidP="009F78DD">
      <w:pPr>
        <w:pStyle w:val="question"/>
        <w:keepLines/>
        <w:spacing w:before="120"/>
      </w:pPr>
      <w:r>
        <w:t>Q.</w:t>
      </w:r>
      <w:r>
        <w:tab/>
        <w:t>What are your duties as Director Rates and Regulatory Affairs?</w:t>
      </w:r>
    </w:p>
    <w:p w:rsidR="00876EFC" w:rsidRPr="00E64C19" w:rsidRDefault="00876EFC" w:rsidP="009F78DD">
      <w:pPr>
        <w:pStyle w:val="answer"/>
        <w:rPr>
          <w:snapToGrid w:val="0"/>
          <w:lang w:eastAsia="en-US"/>
        </w:rPr>
      </w:pPr>
      <w:bookmarkStart w:id="2" w:name="OLE_LINK3"/>
      <w:bookmarkStart w:id="3" w:name="OLE_LINK4"/>
      <w:r>
        <w:t>A.</w:t>
      </w:r>
      <w:r>
        <w:tab/>
        <w:t xml:space="preserve">As Director, Rates and Regulatory Affairs, I have </w:t>
      </w:r>
      <w:bookmarkEnd w:id="2"/>
      <w:bookmarkEnd w:id="3"/>
      <w:r>
        <w:t>the</w:t>
      </w:r>
      <w:r>
        <w:rPr>
          <w:snapToGrid w:val="0"/>
          <w:lang w:eastAsia="en-US"/>
        </w:rPr>
        <w:t xml:space="preserve"> responsibility for </w:t>
      </w:r>
      <w:r w:rsidRPr="00F1484E">
        <w:rPr>
          <w:snapToGrid w:val="0"/>
          <w:lang w:eastAsia="en-US"/>
        </w:rPr>
        <w:t xml:space="preserve">the </w:t>
      </w:r>
      <w:r>
        <w:rPr>
          <w:snapToGrid w:val="0"/>
          <w:lang w:eastAsia="en-US"/>
        </w:rPr>
        <w:t>development and implementation of PSE's regulatory strategy and the day-to-day management of the company’s rates and regulatory affairs team.</w:t>
      </w:r>
    </w:p>
    <w:p w:rsidR="00876EFC" w:rsidRDefault="00876EFC" w:rsidP="009F78DD">
      <w:pPr>
        <w:pStyle w:val="question"/>
        <w:keepLines/>
        <w:spacing w:before="120"/>
      </w:pPr>
      <w:r>
        <w:t>Q.</w:t>
      </w:r>
      <w:r>
        <w:tab/>
        <w:t>Briefly describe your relevant employment experience.</w:t>
      </w:r>
    </w:p>
    <w:p w:rsidR="00876EFC" w:rsidRDefault="00876EFC" w:rsidP="009F78DD">
      <w:pPr>
        <w:pStyle w:val="answer"/>
      </w:pPr>
      <w:r>
        <w:tab/>
        <w:t>I have nearly 30 years of experience in corporate management and strategic policy development.  Prior to appointment to my current position, I served as Director of State Government Affairs, representing PSE in matters before the State Legislature, agencies of state government and the administration.  During my tenure in that role I participated on behalf of PSE in the development of key state energy policies including the establishment of the State’s greenhouse gas emissions laws, the State’s emissions portfolio standard and, most recently, the Coal Transition Energy Legislation.</w:t>
      </w:r>
    </w:p>
    <w:p w:rsidR="00876EFC" w:rsidRPr="00E64C19" w:rsidRDefault="00876EFC" w:rsidP="009F78DD">
      <w:pPr>
        <w:pStyle w:val="answer"/>
      </w:pPr>
      <w:r>
        <w:tab/>
        <w:t>Prior to joining PSE, I was employed as Senior Vice President of Government Affairs, West Region for Bank of America, directing the company’s engagement in public policy activities in eleven western states.</w:t>
      </w:r>
    </w:p>
    <w:p w:rsidR="00876EFC" w:rsidRPr="00C27038" w:rsidRDefault="00876EFC" w:rsidP="00FE10B0">
      <w:pPr>
        <w:keepNext/>
        <w:keepLines/>
        <w:spacing w:before="240" w:after="240" w:line="240" w:lineRule="auto"/>
        <w:ind w:left="547" w:right="547" w:firstLine="0"/>
        <w:jc w:val="center"/>
      </w:pPr>
    </w:p>
    <w:sectPr w:rsidR="00876EFC" w:rsidRPr="00C27038" w:rsidSect="00FE10B0">
      <w:footerReference w:type="default" r:id="rId9"/>
      <w:footerReference w:type="first" r:id="rId10"/>
      <w:pgSz w:w="12240" w:h="15840" w:code="1"/>
      <w:pgMar w:top="1152" w:right="1440" w:bottom="1152" w:left="2160" w:header="864"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FC" w:rsidRDefault="00876EFC">
      <w:r>
        <w:separator/>
      </w:r>
    </w:p>
  </w:endnote>
  <w:endnote w:type="continuationSeparator" w:id="0">
    <w:p w:rsidR="00876EFC" w:rsidRDefault="00876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876EFC" w:rsidRDefault="00876EFC">
    <w:pPr>
      <w:pStyle w:val="Footer"/>
      <w:tabs>
        <w:tab w:val="clear" w:pos="4507"/>
        <w:tab w:val="clear" w:pos="9000"/>
        <w:tab w:val="right" w:pos="8640"/>
      </w:tabs>
      <w:spacing w:line="240" w:lineRule="auto"/>
      <w:ind w:right="0"/>
      <w:rPr>
        <w:sz w:val="10"/>
      </w:rPr>
    </w:pPr>
  </w:p>
  <w:p w:rsidR="00876EFC" w:rsidRPr="00D4735A" w:rsidRDefault="00876EFC" w:rsidP="00FE10B0">
    <w:pPr>
      <w:pStyle w:val="Footer"/>
      <w:tabs>
        <w:tab w:val="clear" w:pos="4507"/>
        <w:tab w:val="clear" w:pos="9000"/>
        <w:tab w:val="right" w:pos="8640"/>
      </w:tabs>
      <w:ind w:right="3600" w:hanging="4"/>
      <w:rPr>
        <w:szCs w:val="24"/>
      </w:rPr>
    </w:pPr>
    <w:r w:rsidRPr="00D4735A">
      <w:rPr>
        <w:szCs w:val="24"/>
      </w:rPr>
      <w:t>First Exhibit (Professional Qualifications) to the</w:t>
    </w:r>
    <w:r w:rsidRPr="00D4735A">
      <w:rPr>
        <w:szCs w:val="24"/>
      </w:rPr>
      <w:tab/>
      <w:t>Exhibit No. ___(</w:t>
    </w:r>
    <w:r>
      <w:rPr>
        <w:szCs w:val="24"/>
      </w:rPr>
      <w:t>KSJ</w:t>
    </w:r>
    <w:r w:rsidRPr="00D4735A">
      <w:rPr>
        <w:szCs w:val="24"/>
      </w:rPr>
      <w:t>-2)</w:t>
    </w:r>
  </w:p>
  <w:p w:rsidR="00876EFC" w:rsidRPr="000931BF" w:rsidRDefault="00876EFC" w:rsidP="00FE10B0">
    <w:pPr>
      <w:pStyle w:val="Footer"/>
      <w:tabs>
        <w:tab w:val="clear" w:pos="4507"/>
        <w:tab w:val="clear" w:pos="9000"/>
        <w:tab w:val="right" w:pos="8640"/>
      </w:tabs>
      <w:ind w:right="3360"/>
      <w:rPr>
        <w:szCs w:val="24"/>
      </w:rPr>
    </w:pPr>
    <w:r w:rsidRPr="00D4735A">
      <w:rPr>
        <w:szCs w:val="24"/>
      </w:rPr>
      <w:t xml:space="preserve">Prefiled </w:t>
    </w:r>
    <w:r>
      <w:rPr>
        <w:szCs w:val="24"/>
      </w:rPr>
      <w:t>Rebuttal</w:t>
    </w:r>
    <w:r w:rsidRPr="00D4735A">
      <w:rPr>
        <w:szCs w:val="24"/>
      </w:rPr>
      <w:t xml:space="preserve"> Testimony of </w:t>
    </w:r>
    <w:r>
      <w:rPr>
        <w:szCs w:val="24"/>
      </w:rPr>
      <w:t>Kenneth S. Johnson</w:t>
    </w:r>
    <w:r w:rsidRPr="00D4735A">
      <w:rPr>
        <w:szCs w:val="24"/>
      </w:rPr>
      <w:tab/>
    </w:r>
    <w:r w:rsidRPr="000931BF">
      <w:rPr>
        <w:szCs w:val="24"/>
      </w:rPr>
      <w:t>Page </w:t>
    </w:r>
    <w:r w:rsidRPr="000931BF">
      <w:rPr>
        <w:rStyle w:val="PageNumber"/>
        <w:szCs w:val="24"/>
      </w:rPr>
      <w:fldChar w:fldCharType="begin"/>
    </w:r>
    <w:r w:rsidRPr="000931BF">
      <w:rPr>
        <w:rStyle w:val="PageNumber"/>
        <w:szCs w:val="24"/>
      </w:rPr>
      <w:instrText xml:space="preserve"> PAGE </w:instrText>
    </w:r>
    <w:r w:rsidRPr="000931BF">
      <w:rPr>
        <w:rStyle w:val="PageNumber"/>
        <w:szCs w:val="24"/>
      </w:rPr>
      <w:fldChar w:fldCharType="separate"/>
    </w:r>
    <w:r>
      <w:rPr>
        <w:rStyle w:val="PageNumber"/>
        <w:noProof/>
        <w:szCs w:val="24"/>
      </w:rPr>
      <w:t>2</w:t>
    </w:r>
    <w:r w:rsidRPr="000931BF">
      <w:rPr>
        <w:rStyle w:val="PageNumber"/>
        <w:szCs w:val="24"/>
      </w:rPr>
      <w:fldChar w:fldCharType="end"/>
    </w:r>
    <w:r w:rsidRPr="000931BF">
      <w:rPr>
        <w:rStyle w:val="PageNumber"/>
        <w:szCs w:val="24"/>
      </w:rPr>
      <w:t xml:space="preserve"> of</w:t>
    </w:r>
    <w:r>
      <w:rPr>
        <w:rStyle w:val="PageNumber"/>
        <w:szCs w:val="24"/>
      </w:rPr>
      <w:t xml:space="preserve">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876EFC" w:rsidRDefault="00876EFC">
    <w:pPr>
      <w:pStyle w:val="Footer"/>
      <w:tabs>
        <w:tab w:val="clear" w:pos="4507"/>
        <w:tab w:val="clear" w:pos="9000"/>
        <w:tab w:val="right" w:pos="8640"/>
      </w:tabs>
      <w:spacing w:line="240" w:lineRule="auto"/>
      <w:ind w:left="-630" w:right="0" w:hanging="4"/>
      <w:rPr>
        <w:sz w:val="10"/>
      </w:rPr>
    </w:pPr>
  </w:p>
  <w:p w:rsidR="00876EFC" w:rsidRDefault="00876EFC">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876EFC" w:rsidRDefault="00876EFC">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FC" w:rsidRDefault="00876EFC">
      <w:r>
        <w:separator/>
      </w:r>
    </w:p>
  </w:footnote>
  <w:footnote w:type="continuationSeparator" w:id="0">
    <w:p w:rsidR="00876EFC" w:rsidRDefault="00876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A8D1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EAAB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EC1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F05F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928C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5CBE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0A2E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F2A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A044F8"/>
    <w:lvl w:ilvl="0">
      <w:start w:val="1"/>
      <w:numFmt w:val="decimal"/>
      <w:pStyle w:val="ListNumber"/>
      <w:lvlText w:val="%1."/>
      <w:lvlJc w:val="left"/>
      <w:pPr>
        <w:tabs>
          <w:tab w:val="num" w:pos="360"/>
        </w:tabs>
        <w:ind w:left="360" w:hanging="360"/>
      </w:pPr>
    </w:lvl>
  </w:abstractNum>
  <w:abstractNum w:abstractNumId="9">
    <w:nsid w:val="FFFFFF89"/>
    <w:multiLevelType w:val="singleLevel"/>
    <w:tmpl w:val="6B4494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6982"/>
    <w:rsid w:val="00027AE4"/>
    <w:rsid w:val="0003005E"/>
    <w:rsid w:val="00031B05"/>
    <w:rsid w:val="00032119"/>
    <w:rsid w:val="00032928"/>
    <w:rsid w:val="00033FEE"/>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1BF"/>
    <w:rsid w:val="00093447"/>
    <w:rsid w:val="000947C0"/>
    <w:rsid w:val="00096A95"/>
    <w:rsid w:val="00097AC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1F1"/>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860"/>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2943"/>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4F17"/>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1E3C"/>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298"/>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18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00A9"/>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70A"/>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76EFC"/>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4A8A"/>
    <w:rsid w:val="00947B74"/>
    <w:rsid w:val="00947F23"/>
    <w:rsid w:val="00951F47"/>
    <w:rsid w:val="00952690"/>
    <w:rsid w:val="00956EA5"/>
    <w:rsid w:val="00960171"/>
    <w:rsid w:val="00960608"/>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9F78DD"/>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687D"/>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7B"/>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56816"/>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0AA8"/>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2B5"/>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35A"/>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2C94"/>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390C"/>
    <w:rsid w:val="00E64543"/>
    <w:rsid w:val="00E64C1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484E"/>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10B0"/>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732192930">
      <w:marLeft w:val="0"/>
      <w:marRight w:val="0"/>
      <w:marTop w:val="0"/>
      <w:marBottom w:val="0"/>
      <w:divBdr>
        <w:top w:val="none" w:sz="0" w:space="0" w:color="auto"/>
        <w:left w:val="none" w:sz="0" w:space="0" w:color="auto"/>
        <w:bottom w:val="none" w:sz="0" w:space="0" w:color="auto"/>
        <w:right w:val="none" w:sz="0" w:space="0" w:color="auto"/>
      </w:divBdr>
      <w:divsChild>
        <w:div w:id="732192932">
          <w:marLeft w:val="0"/>
          <w:marRight w:val="0"/>
          <w:marTop w:val="0"/>
          <w:marBottom w:val="0"/>
          <w:divBdr>
            <w:top w:val="none" w:sz="0" w:space="0" w:color="auto"/>
            <w:left w:val="none" w:sz="0" w:space="0" w:color="auto"/>
            <w:bottom w:val="none" w:sz="0" w:space="0" w:color="auto"/>
            <w:right w:val="none" w:sz="0" w:space="0" w:color="auto"/>
          </w:divBdr>
        </w:div>
      </w:divsChild>
    </w:div>
    <w:div w:id="732192931">
      <w:marLeft w:val="0"/>
      <w:marRight w:val="0"/>
      <w:marTop w:val="0"/>
      <w:marBottom w:val="0"/>
      <w:divBdr>
        <w:top w:val="none" w:sz="0" w:space="0" w:color="auto"/>
        <w:left w:val="none" w:sz="0" w:space="0" w:color="auto"/>
        <w:bottom w:val="none" w:sz="0" w:space="0" w:color="auto"/>
        <w:right w:val="none" w:sz="0" w:space="0" w:color="auto"/>
      </w:divBdr>
      <w:divsChild>
        <w:div w:id="732192933">
          <w:marLeft w:val="0"/>
          <w:marRight w:val="0"/>
          <w:marTop w:val="0"/>
          <w:marBottom w:val="0"/>
          <w:divBdr>
            <w:top w:val="none" w:sz="0" w:space="0" w:color="auto"/>
            <w:left w:val="none" w:sz="0" w:space="0" w:color="auto"/>
            <w:bottom w:val="none" w:sz="0" w:space="0" w:color="auto"/>
            <w:right w:val="none" w:sz="0" w:space="0" w:color="auto"/>
          </w:divBdr>
        </w:div>
      </w:divsChild>
    </w:div>
    <w:div w:id="732192934">
      <w:marLeft w:val="0"/>
      <w:marRight w:val="0"/>
      <w:marTop w:val="0"/>
      <w:marBottom w:val="0"/>
      <w:divBdr>
        <w:top w:val="none" w:sz="0" w:space="0" w:color="auto"/>
        <w:left w:val="none" w:sz="0" w:space="0" w:color="auto"/>
        <w:bottom w:val="none" w:sz="0" w:space="0" w:color="auto"/>
        <w:right w:val="none" w:sz="0" w:space="0" w:color="auto"/>
      </w:divBdr>
    </w:div>
    <w:div w:id="732192935">
      <w:marLeft w:val="0"/>
      <w:marRight w:val="0"/>
      <w:marTop w:val="0"/>
      <w:marBottom w:val="0"/>
      <w:divBdr>
        <w:top w:val="none" w:sz="0" w:space="0" w:color="auto"/>
        <w:left w:val="none" w:sz="0" w:space="0" w:color="auto"/>
        <w:bottom w:val="none" w:sz="0" w:space="0" w:color="auto"/>
        <w:right w:val="none" w:sz="0" w:space="0" w:color="auto"/>
      </w:divBdr>
    </w:div>
    <w:div w:id="732192936">
      <w:marLeft w:val="0"/>
      <w:marRight w:val="0"/>
      <w:marTop w:val="0"/>
      <w:marBottom w:val="0"/>
      <w:divBdr>
        <w:top w:val="none" w:sz="0" w:space="0" w:color="auto"/>
        <w:left w:val="none" w:sz="0" w:space="0" w:color="auto"/>
        <w:bottom w:val="none" w:sz="0" w:space="0" w:color="auto"/>
        <w:right w:val="none" w:sz="0" w:space="0" w:color="auto"/>
      </w:divBdr>
    </w:div>
    <w:div w:id="732192937">
      <w:marLeft w:val="0"/>
      <w:marRight w:val="0"/>
      <w:marTop w:val="0"/>
      <w:marBottom w:val="0"/>
      <w:divBdr>
        <w:top w:val="none" w:sz="0" w:space="0" w:color="auto"/>
        <w:left w:val="none" w:sz="0" w:space="0" w:color="auto"/>
        <w:bottom w:val="none" w:sz="0" w:space="0" w:color="auto"/>
        <w:right w:val="none" w:sz="0" w:space="0" w:color="auto"/>
      </w:divBdr>
    </w:div>
    <w:div w:id="732192938">
      <w:marLeft w:val="0"/>
      <w:marRight w:val="0"/>
      <w:marTop w:val="0"/>
      <w:marBottom w:val="0"/>
      <w:divBdr>
        <w:top w:val="none" w:sz="0" w:space="0" w:color="auto"/>
        <w:left w:val="none" w:sz="0" w:space="0" w:color="auto"/>
        <w:bottom w:val="none" w:sz="0" w:space="0" w:color="auto"/>
        <w:right w:val="none" w:sz="0" w:space="0" w:color="auto"/>
      </w:divBdr>
    </w:div>
    <w:div w:id="732192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17A78-0CFA-4186-A7B6-9A13F1DCA04A}"/>
</file>

<file path=customXml/itemProps2.xml><?xml version="1.0" encoding="utf-8"?>
<ds:datastoreItem xmlns:ds="http://schemas.openxmlformats.org/officeDocument/2006/customXml" ds:itemID="{6177E025-0843-4CE3-A425-FE7BD7EA6F31}"/>
</file>

<file path=customXml/itemProps3.xml><?xml version="1.0" encoding="utf-8"?>
<ds:datastoreItem xmlns:ds="http://schemas.openxmlformats.org/officeDocument/2006/customXml" ds:itemID="{EAD711E0-C1A9-4F6D-9907-8F4B0599EDAD}"/>
</file>

<file path=customXml/itemProps4.xml><?xml version="1.0" encoding="utf-8"?>
<ds:datastoreItem xmlns:ds="http://schemas.openxmlformats.org/officeDocument/2006/customXml" ds:itemID="{6D947440-587A-43DA-873A-F0038B39CAC3}"/>
</file>

<file path=docProps/app.xml><?xml version="1.0" encoding="utf-8"?>
<Properties xmlns="http://schemas.openxmlformats.org/officeDocument/2006/extended-properties" xmlns:vt="http://schemas.openxmlformats.org/officeDocument/2006/docPropsVTypes">
  <Template>Normal_Wordconv.dotm</Template>
  <TotalTime>6</TotalTime>
  <Pages>3</Pages>
  <Words>404</Words>
  <Characters>2303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c:creator>
  <cp:keywords/>
  <dc:description/>
  <cp:lastModifiedBy>.</cp:lastModifiedBy>
  <cp:revision>5</cp:revision>
  <cp:lastPrinted>2013-02-22T15:53:00Z</cp:lastPrinted>
  <dcterms:created xsi:type="dcterms:W3CDTF">2013-05-08T16:08:00Z</dcterms:created>
  <dcterms:modified xsi:type="dcterms:W3CDTF">2013-05-08T20:48:00Z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