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718" w:rsidRDefault="004A2EC5">
      <w:r>
        <w:rPr>
          <w:noProof/>
        </w:rPr>
        <mc:AlternateContent>
          <mc:Choice Requires="wps">
            <w:drawing>
              <wp:anchor distT="0" distB="0" distL="114300" distR="114300" simplePos="0" relativeHeight="251658240" behindDoc="0" locked="0" layoutInCell="0" allowOverlap="1" wp14:anchorId="755C457E" wp14:editId="6FE2DC28">
                <wp:simplePos x="0" y="0"/>
                <wp:positionH relativeFrom="column">
                  <wp:posOffset>19050</wp:posOffset>
                </wp:positionH>
                <wp:positionV relativeFrom="paragraph">
                  <wp:posOffset>9153525</wp:posOffset>
                </wp:positionV>
                <wp:extent cx="6678930" cy="628650"/>
                <wp:effectExtent l="0" t="0" r="762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8930" cy="628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A2EC5" w:rsidRDefault="004A2EC5" w:rsidP="004A2EC5">
                            <w:pPr>
                              <w:jc w:val="center"/>
                              <w:rPr>
                                <w:b/>
                                <w:sz w:val="24"/>
                              </w:rPr>
                            </w:pPr>
                            <w:r>
                              <w:t xml:space="preserve">ISSUED BY </w:t>
                            </w:r>
                            <w:r>
                              <w:rPr>
                                <w:b/>
                                <w:sz w:val="24"/>
                              </w:rPr>
                              <w:t>CASCADE NATURAL GAS CORPORATION</w:t>
                            </w:r>
                          </w:p>
                          <w:p w:rsidR="004A2EC5" w:rsidRPr="00354F3F" w:rsidRDefault="004A2EC5" w:rsidP="00A8760D">
                            <w:pPr>
                              <w:tabs>
                                <w:tab w:val="left" w:pos="270"/>
                              </w:tabs>
                              <w:rPr>
                                <w:b/>
                                <w:sz w:val="24"/>
                              </w:rPr>
                            </w:pPr>
                            <w:r>
                              <w:tab/>
                              <w:t>BY</w:t>
                            </w:r>
                            <w:r>
                              <w:rPr>
                                <w:b/>
                              </w:rPr>
                              <w:t xml:space="preserve">    </w:t>
                            </w:r>
                            <w:r>
                              <w:rPr>
                                <w:noProof/>
                                <w:sz w:val="24"/>
                                <w:szCs w:val="24"/>
                              </w:rPr>
                              <w:drawing>
                                <wp:inline distT="0" distB="0" distL="0" distR="0" wp14:anchorId="7D086ACF" wp14:editId="46F68441">
                                  <wp:extent cx="1382572" cy="197510"/>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ke's Signature.PNG"/>
                                          <pic:cNvPicPr/>
                                        </pic:nvPicPr>
                                        <pic:blipFill>
                                          <a:blip r:embed="rId5">
                                            <a:extLst>
                                              <a:ext uri="{28A0092B-C50C-407E-A947-70E740481C1C}">
                                                <a14:useLocalDpi xmlns:a14="http://schemas.microsoft.com/office/drawing/2010/main" val="0"/>
                                              </a:ext>
                                            </a:extLst>
                                          </a:blip>
                                          <a:stretch>
                                            <a:fillRect/>
                                          </a:stretch>
                                        </pic:blipFill>
                                        <pic:spPr>
                                          <a:xfrm>
                                            <a:off x="0" y="0"/>
                                            <a:ext cx="1392065" cy="198866"/>
                                          </a:xfrm>
                                          <a:prstGeom prst="rect">
                                            <a:avLst/>
                                          </a:prstGeom>
                                        </pic:spPr>
                                      </pic:pic>
                                    </a:graphicData>
                                  </a:graphic>
                                </wp:inline>
                              </w:drawing>
                            </w:r>
                            <w:r>
                              <w:rPr>
                                <w:b/>
                              </w:rPr>
                              <w:t xml:space="preserve">                                                                                </w:t>
                            </w:r>
                            <w:r>
                              <w:t xml:space="preserve">TITLE </w:t>
                            </w:r>
                            <w:r w:rsidRPr="00A47F95">
                              <w:t xml:space="preserve">   </w:t>
                            </w:r>
                            <w:r>
                              <w:t xml:space="preserve">     </w:t>
                            </w:r>
                            <w:r w:rsidRPr="00A47F95">
                              <w:rPr>
                                <w:b/>
                              </w:rPr>
                              <w:t xml:space="preserve">Director    </w:t>
                            </w:r>
                          </w:p>
                          <w:p w:rsidR="004A2EC5" w:rsidRDefault="004A2EC5" w:rsidP="00A8760D">
                            <w:pPr>
                              <w:tabs>
                                <w:tab w:val="left" w:pos="270"/>
                              </w:tabs>
                              <w:ind w:firstLine="720"/>
                            </w:pPr>
                            <w:r>
                              <w:rPr>
                                <w:b/>
                              </w:rPr>
                              <w:t xml:space="preserve">Michael Parvinen </w:t>
                            </w:r>
                            <w:r>
                              <w:rPr>
                                <w:b/>
                              </w:rPr>
                              <w:tab/>
                              <w:t xml:space="preserve">  </w:t>
                            </w:r>
                            <w:r>
                              <w:rPr>
                                <w:b/>
                              </w:rPr>
                              <w:tab/>
                              <w:t xml:space="preserve">                                                                     </w:t>
                            </w:r>
                            <w:r>
                              <w:rPr>
                                <w:b/>
                              </w:rPr>
                              <w:tab/>
                              <w:t xml:space="preserve">      Regulatory Affairs</w:t>
                            </w:r>
                          </w:p>
                          <w:p w:rsidR="005069DD" w:rsidRDefault="005069DD">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5pt;margin-top:720.75pt;width:525.9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" o:allowincell="f" filled="f" stroked="f" strokeweight="0">
                <v:textbox inset="0,0,0,0">
                  <w:txbxContent>
                    <w:p w:rsidR="004A2EC5" w:rsidRDefault="004A2EC5" w:rsidP="004A2EC5">
                      <w:pPr>
                        <w:jc w:val="center"/>
                        <w:rPr>
                          <w:b/>
                          <w:sz w:val="24"/>
                        </w:rPr>
                      </w:pPr>
                      <w:r>
                        <w:t xml:space="preserve">ISSUED BY </w:t>
                      </w:r>
                      <w:r>
                        <w:rPr>
                          <w:b/>
                          <w:sz w:val="24"/>
                        </w:rPr>
                        <w:t>CASCADE NATURAL GAS CORPORATION</w:t>
                      </w:r>
                    </w:p>
                    <w:p w:rsidR="004A2EC5" w:rsidRPr="00354F3F" w:rsidRDefault="004A2EC5" w:rsidP="00A8760D">
                      <w:pPr>
                        <w:tabs>
                          <w:tab w:val="left" w:pos="270"/>
                        </w:tabs>
                        <w:rPr>
                          <w:b/>
                          <w:sz w:val="24"/>
                        </w:rPr>
                      </w:pPr>
                      <w:r>
                        <w:tab/>
                        <w:t>BY</w:t>
                      </w:r>
                      <w:r>
                        <w:rPr>
                          <w:b/>
                        </w:rPr>
                        <w:t xml:space="preserve">    </w:t>
                      </w:r>
                      <w:r>
                        <w:rPr>
                          <w:noProof/>
                          <w:sz w:val="24"/>
                          <w:szCs w:val="24"/>
                        </w:rPr>
                        <w:drawing>
                          <wp:inline distT="0" distB="0" distL="0" distR="0" wp14:anchorId="7D086ACF" wp14:editId="46F68441">
                            <wp:extent cx="1382572" cy="197510"/>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ke's Signature.PNG"/>
                                    <pic:cNvPicPr/>
                                  </pic:nvPicPr>
                                  <pic:blipFill>
                                    <a:blip r:embed="rId6">
                                      <a:extLst>
                                        <a:ext uri="{28A0092B-C50C-407E-A947-70E740481C1C}">
                                          <a14:useLocalDpi xmlns:a14="http://schemas.microsoft.com/office/drawing/2010/main" val="0"/>
                                        </a:ext>
                                      </a:extLst>
                                    </a:blip>
                                    <a:stretch>
                                      <a:fillRect/>
                                    </a:stretch>
                                  </pic:blipFill>
                                  <pic:spPr>
                                    <a:xfrm>
                                      <a:off x="0" y="0"/>
                                      <a:ext cx="1392065" cy="198866"/>
                                    </a:xfrm>
                                    <a:prstGeom prst="rect">
                                      <a:avLst/>
                                    </a:prstGeom>
                                  </pic:spPr>
                                </pic:pic>
                              </a:graphicData>
                            </a:graphic>
                          </wp:inline>
                        </w:drawing>
                      </w:r>
                      <w:r>
                        <w:rPr>
                          <w:b/>
                        </w:rPr>
                        <w:t xml:space="preserve">                                                                                </w:t>
                      </w:r>
                      <w:r>
                        <w:t xml:space="preserve">TITLE </w:t>
                      </w:r>
                      <w:r w:rsidRPr="00A47F95">
                        <w:t xml:space="preserve">   </w:t>
                      </w:r>
                      <w:r>
                        <w:t xml:space="preserve">     </w:t>
                      </w:r>
                      <w:r w:rsidRPr="00A47F95">
                        <w:rPr>
                          <w:b/>
                        </w:rPr>
                        <w:t xml:space="preserve">Director    </w:t>
                      </w:r>
                    </w:p>
                    <w:p w:rsidR="004A2EC5" w:rsidRDefault="004A2EC5" w:rsidP="00A8760D">
                      <w:pPr>
                        <w:tabs>
                          <w:tab w:val="left" w:pos="270"/>
                        </w:tabs>
                        <w:ind w:firstLine="720"/>
                      </w:pPr>
                      <w:r>
                        <w:rPr>
                          <w:b/>
                        </w:rPr>
                        <w:t xml:space="preserve">Michael Parvinen </w:t>
                      </w:r>
                      <w:r>
                        <w:rPr>
                          <w:b/>
                        </w:rPr>
                        <w:tab/>
                        <w:t xml:space="preserve">  </w:t>
                      </w:r>
                      <w:r>
                        <w:rPr>
                          <w:b/>
                        </w:rPr>
                        <w:tab/>
                        <w:t xml:space="preserve">                                                                     </w:t>
                      </w:r>
                      <w:r>
                        <w:rPr>
                          <w:b/>
                        </w:rPr>
                        <w:tab/>
                      </w:r>
                      <w:bookmarkStart w:id="1" w:name="_GoBack"/>
                      <w:bookmarkEnd w:id="1"/>
                      <w:r>
                        <w:rPr>
                          <w:b/>
                        </w:rPr>
                        <w:t xml:space="preserve">      Regulatory Affairs</w:t>
                      </w:r>
                    </w:p>
                    <w:p w:rsidR="005069DD" w:rsidRDefault="005069DD">
                      <w:pPr>
                        <w:jc w:val="center"/>
                      </w:pPr>
                    </w:p>
                  </w:txbxContent>
                </v:textbox>
              </v:rect>
            </w:pict>
          </mc:Fallback>
        </mc:AlternateContent>
      </w:r>
      <w:r w:rsidR="00440251">
        <w:rPr>
          <w:noProof/>
        </w:rPr>
        <mc:AlternateContent>
          <mc:Choice Requires="wps">
            <w:drawing>
              <wp:anchor distT="0" distB="0" distL="114300" distR="114300" simplePos="0" relativeHeight="251661312" behindDoc="0" locked="0" layoutInCell="0" allowOverlap="1" wp14:anchorId="00AA6836" wp14:editId="246C99FD">
                <wp:simplePos x="0" y="0"/>
                <wp:positionH relativeFrom="column">
                  <wp:posOffset>-28575</wp:posOffset>
                </wp:positionH>
                <wp:positionV relativeFrom="paragraph">
                  <wp:posOffset>1181100</wp:posOffset>
                </wp:positionV>
                <wp:extent cx="6226175" cy="8077200"/>
                <wp:effectExtent l="0" t="0" r="3175"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175" cy="807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69DD" w:rsidRDefault="005069DD"/>
                          <w:p w:rsidR="005069DD" w:rsidRDefault="00753718">
                            <w:pPr>
                              <w:tabs>
                                <w:tab w:val="center" w:pos="4860"/>
                              </w:tabs>
                              <w:jc w:val="center"/>
                              <w:rPr>
                                <w:b/>
                              </w:rPr>
                            </w:pPr>
                            <w:r>
                              <w:rPr>
                                <w:b/>
                              </w:rPr>
                              <w:t>RULES AND REGULATIONS</w:t>
                            </w:r>
                          </w:p>
                          <w:p w:rsidR="005069DD" w:rsidRDefault="005069DD">
                            <w:pPr>
                              <w:tabs>
                                <w:tab w:val="left" w:pos="3600"/>
                              </w:tabs>
                              <w:jc w:val="both"/>
                              <w:rPr>
                                <w:b/>
                              </w:rPr>
                            </w:pPr>
                          </w:p>
                          <w:p w:rsidR="005069DD" w:rsidRDefault="00753718">
                            <w:pPr>
                              <w:tabs>
                                <w:tab w:val="left" w:pos="3600"/>
                              </w:tabs>
                              <w:jc w:val="both"/>
                            </w:pPr>
                            <w:r>
                              <w:rPr>
                                <w:b/>
                                <w:u w:val="single"/>
                              </w:rPr>
                              <w:t>RULE 3</w:t>
                            </w:r>
                            <w:r>
                              <w:rPr>
                                <w:b/>
                              </w:rPr>
                              <w:t xml:space="preserve"> - APPLICATIONS AND CONTRACTS FOR SERVICE</w:t>
                            </w:r>
                          </w:p>
                          <w:p w:rsidR="005069DD" w:rsidRDefault="005069DD">
                            <w:pPr>
                              <w:tabs>
                                <w:tab w:val="left" w:pos="3600"/>
                              </w:tabs>
                              <w:jc w:val="both"/>
                            </w:pPr>
                          </w:p>
                          <w:p w:rsidR="005069DD" w:rsidRDefault="00753718">
                            <w:pPr>
                              <w:tabs>
                                <w:tab w:val="left" w:pos="3600"/>
                              </w:tabs>
                              <w:jc w:val="both"/>
                            </w:pPr>
                            <w:r>
                              <w:t xml:space="preserve">The Company will furnish service to any person, partnership or corporation, under these rules, regulations and tariff rates, upon receipt of written </w:t>
                            </w:r>
                            <w:r w:rsidR="00801343">
                              <w:t xml:space="preserve">or oral </w:t>
                            </w:r>
                            <w:r>
                              <w:t>application.  This application shall specify, -</w:t>
                            </w:r>
                          </w:p>
                          <w:p w:rsidR="005069DD" w:rsidRDefault="005069DD">
                            <w:pPr>
                              <w:tabs>
                                <w:tab w:val="left" w:pos="3600"/>
                              </w:tabs>
                              <w:jc w:val="both"/>
                            </w:pPr>
                          </w:p>
                          <w:p w:rsidR="005069DD" w:rsidRDefault="00753718">
                            <w:pPr>
                              <w:tabs>
                                <w:tab w:val="left" w:pos="288"/>
                                <w:tab w:val="left" w:pos="648"/>
                                <w:tab w:val="left" w:pos="1008"/>
                              </w:tabs>
                              <w:ind w:left="648" w:hanging="360"/>
                              <w:jc w:val="both"/>
                            </w:pPr>
                            <w:r>
                              <w:t>a.</w:t>
                            </w:r>
                            <w:r>
                              <w:tab/>
                              <w:t>Location of premises.</w:t>
                            </w:r>
                          </w:p>
                          <w:p w:rsidR="005069DD" w:rsidRDefault="00753718">
                            <w:pPr>
                              <w:tabs>
                                <w:tab w:val="left" w:pos="288"/>
                                <w:tab w:val="left" w:pos="648"/>
                                <w:tab w:val="left" w:pos="1008"/>
                              </w:tabs>
                              <w:ind w:left="648" w:hanging="360"/>
                              <w:jc w:val="both"/>
                            </w:pPr>
                            <w:r>
                              <w:t>b.</w:t>
                            </w:r>
                            <w:r>
                              <w:tab/>
                              <w:t>Date service is to begin.</w:t>
                            </w:r>
                          </w:p>
                          <w:p w:rsidR="005069DD" w:rsidRDefault="00753718">
                            <w:pPr>
                              <w:tabs>
                                <w:tab w:val="left" w:pos="288"/>
                                <w:tab w:val="left" w:pos="648"/>
                                <w:tab w:val="left" w:pos="1008"/>
                              </w:tabs>
                              <w:ind w:left="648" w:hanging="360"/>
                              <w:jc w:val="both"/>
                            </w:pPr>
                            <w:r>
                              <w:t>c.</w:t>
                            </w:r>
                            <w:r>
                              <w:tab/>
                              <w:t>Whether premises have heretofore been served.</w:t>
                            </w:r>
                          </w:p>
                          <w:p w:rsidR="005069DD" w:rsidRDefault="00753718">
                            <w:pPr>
                              <w:tabs>
                                <w:tab w:val="left" w:pos="288"/>
                                <w:tab w:val="left" w:pos="648"/>
                                <w:tab w:val="left" w:pos="1008"/>
                              </w:tabs>
                              <w:ind w:left="648" w:hanging="360"/>
                              <w:jc w:val="both"/>
                            </w:pPr>
                            <w:r>
                              <w:t>d.</w:t>
                            </w:r>
                            <w:r>
                              <w:tab/>
                              <w:t>Purpose for which gas is to be used.</w:t>
                            </w:r>
                          </w:p>
                          <w:p w:rsidR="005069DD" w:rsidRDefault="00753718">
                            <w:pPr>
                              <w:tabs>
                                <w:tab w:val="left" w:pos="288"/>
                                <w:tab w:val="left" w:pos="648"/>
                                <w:tab w:val="left" w:pos="1008"/>
                              </w:tabs>
                              <w:ind w:left="648" w:hanging="360"/>
                              <w:jc w:val="both"/>
                            </w:pPr>
                            <w:r>
                              <w:t>e.</w:t>
                            </w:r>
                            <w:r>
                              <w:tab/>
                              <w:t>Mailing address, if different from location of premises.</w:t>
                            </w:r>
                          </w:p>
                          <w:p w:rsidR="005069DD" w:rsidRDefault="00753718">
                            <w:pPr>
                              <w:tabs>
                                <w:tab w:val="left" w:pos="288"/>
                                <w:tab w:val="left" w:pos="648"/>
                                <w:tab w:val="left" w:pos="1008"/>
                              </w:tabs>
                              <w:ind w:left="648" w:hanging="360"/>
                              <w:jc w:val="both"/>
                            </w:pPr>
                            <w:r>
                              <w:t>f.</w:t>
                            </w:r>
                            <w:r>
                              <w:tab/>
                              <w:t>Whether applicant is owner, agent or tenant of premises.</w:t>
                            </w:r>
                          </w:p>
                          <w:p w:rsidR="005069DD" w:rsidRDefault="00753718">
                            <w:pPr>
                              <w:tabs>
                                <w:tab w:val="left" w:pos="288"/>
                                <w:tab w:val="left" w:pos="648"/>
                                <w:tab w:val="left" w:pos="1008"/>
                              </w:tabs>
                              <w:ind w:left="648" w:hanging="360"/>
                              <w:jc w:val="both"/>
                            </w:pPr>
                            <w:r>
                              <w:t>g.</w:t>
                            </w:r>
                            <w:r>
                              <w:tab/>
                              <w:t>Applicable rate schedule.</w:t>
                            </w:r>
                          </w:p>
                          <w:p w:rsidR="005069DD" w:rsidRDefault="00753718">
                            <w:pPr>
                              <w:tabs>
                                <w:tab w:val="left" w:pos="288"/>
                                <w:tab w:val="left" w:pos="648"/>
                                <w:tab w:val="left" w:pos="1008"/>
                              </w:tabs>
                              <w:ind w:left="648" w:hanging="360"/>
                              <w:jc w:val="both"/>
                            </w:pPr>
                            <w:r>
                              <w:t>h.</w:t>
                            </w:r>
                            <w:r>
                              <w:tab/>
                              <w:t>Any other important information.</w:t>
                            </w:r>
                          </w:p>
                          <w:p w:rsidR="005069DD" w:rsidRDefault="005069DD">
                            <w:pPr>
                              <w:tabs>
                                <w:tab w:val="left" w:pos="288"/>
                                <w:tab w:val="left" w:pos="648"/>
                                <w:tab w:val="left" w:pos="1008"/>
                              </w:tabs>
                              <w:jc w:val="both"/>
                            </w:pPr>
                          </w:p>
                          <w:p w:rsidR="005069DD" w:rsidRDefault="00753718">
                            <w:pPr>
                              <w:tabs>
                                <w:tab w:val="left" w:pos="288"/>
                                <w:tab w:val="left" w:pos="648"/>
                                <w:tab w:val="left" w:pos="1008"/>
                              </w:tabs>
                              <w:jc w:val="both"/>
                            </w:pPr>
                            <w:r>
                              <w:t>Application is a written</w:t>
                            </w:r>
                            <w:r w:rsidR="00801343">
                              <w:t xml:space="preserve"> or oral</w:t>
                            </w:r>
                            <w:r>
                              <w:t xml:space="preserve"> request for service and does not in itself bind the Company to serve except under reasonable conditions, nor does it bind the customer to do more than pay for the gas consumption as registered by the meter.</w:t>
                            </w:r>
                          </w:p>
                          <w:p w:rsidR="005069DD" w:rsidRDefault="005069DD">
                            <w:pPr>
                              <w:tabs>
                                <w:tab w:val="left" w:pos="288"/>
                                <w:tab w:val="left" w:pos="648"/>
                                <w:tab w:val="left" w:pos="1008"/>
                              </w:tabs>
                              <w:jc w:val="both"/>
                            </w:pPr>
                          </w:p>
                          <w:p w:rsidR="005069DD" w:rsidRDefault="00753718">
                            <w:pPr>
                              <w:tabs>
                                <w:tab w:val="left" w:pos="288"/>
                                <w:tab w:val="left" w:pos="648"/>
                                <w:tab w:val="left" w:pos="1008"/>
                              </w:tabs>
                              <w:jc w:val="both"/>
                            </w:pPr>
                            <w:r>
                              <w:t>Cascade Natural Gas Corporation may provide information on non-residential customers to a 3</w:t>
                            </w:r>
                            <w:r>
                              <w:rPr>
                                <w:vertAlign w:val="superscript"/>
                              </w:rPr>
                              <w:t>rd</w:t>
                            </w:r>
                            <w:r>
                              <w:t xml:space="preserve"> party credit reporting agency to assist in the determination of the credit worthiness.</w:t>
                            </w: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Pr="00632B6C" w:rsidRDefault="005069DD">
                            <w:pPr>
                              <w:tabs>
                                <w:tab w:val="left" w:pos="288"/>
                                <w:tab w:val="left" w:pos="648"/>
                                <w:tab w:val="left" w:pos="1008"/>
                              </w:tabs>
                              <w:jc w:val="both"/>
                              <w:rPr>
                                <w:sz w:val="18"/>
                                <w:szCs w:val="18"/>
                              </w:rPr>
                            </w:pPr>
                          </w:p>
                          <w:p w:rsidR="005069DD" w:rsidRPr="00440251" w:rsidRDefault="005069DD">
                            <w:pPr>
                              <w:tabs>
                                <w:tab w:val="left" w:pos="288"/>
                                <w:tab w:val="left" w:pos="648"/>
                                <w:tab w:val="left" w:pos="1008"/>
                              </w:tabs>
                              <w:jc w:val="both"/>
                            </w:pPr>
                          </w:p>
                          <w:p w:rsidR="005069DD" w:rsidRPr="00440251" w:rsidRDefault="005069DD">
                            <w:pPr>
                              <w:tabs>
                                <w:tab w:val="left" w:pos="288"/>
                                <w:tab w:val="left" w:pos="648"/>
                                <w:tab w:val="left" w:pos="1008"/>
                              </w:tabs>
                              <w:jc w:val="both"/>
                            </w:pPr>
                          </w:p>
                          <w:p w:rsidR="00440251" w:rsidRPr="00440251" w:rsidRDefault="00440251">
                            <w:pPr>
                              <w:tabs>
                                <w:tab w:val="left" w:pos="288"/>
                                <w:tab w:val="left" w:pos="648"/>
                                <w:tab w:val="left" w:pos="1008"/>
                              </w:tabs>
                              <w:jc w:val="both"/>
                            </w:pPr>
                          </w:p>
                          <w:p w:rsidR="00632B6C" w:rsidRPr="00440251" w:rsidRDefault="00632B6C" w:rsidP="00233C4D">
                            <w:pPr>
                              <w:tabs>
                                <w:tab w:val="left" w:pos="1166"/>
                                <w:tab w:val="left" w:pos="5310"/>
                              </w:tabs>
                              <w:jc w:val="both"/>
                              <w:rPr>
                                <w:b/>
                              </w:rPr>
                            </w:pPr>
                          </w:p>
                          <w:p w:rsidR="00233C4D" w:rsidRDefault="00DD1CBD" w:rsidP="00233C4D">
                            <w:pPr>
                              <w:tabs>
                                <w:tab w:val="left" w:pos="1166"/>
                                <w:tab w:val="left" w:pos="5310"/>
                              </w:tabs>
                              <w:jc w:val="both"/>
                              <w:rPr>
                                <w:b/>
                              </w:rPr>
                            </w:pPr>
                            <w:r>
                              <w:rPr>
                                <w:b/>
                              </w:rPr>
                              <w:t>CNG/W</w:t>
                            </w:r>
                            <w:bookmarkStart w:id="0" w:name="_GoBack"/>
                            <w:bookmarkEnd w:id="0"/>
                            <w:r w:rsidR="00AF07C0">
                              <w:rPr>
                                <w:b/>
                              </w:rPr>
                              <w:t>16</w:t>
                            </w:r>
                            <w:r w:rsidR="00233C4D" w:rsidRPr="00CF71CF">
                              <w:rPr>
                                <w:b/>
                              </w:rPr>
                              <w:t>-</w:t>
                            </w:r>
                            <w:r w:rsidR="00632B6C">
                              <w:rPr>
                                <w:b/>
                              </w:rPr>
                              <w:t>08-01</w:t>
                            </w:r>
                          </w:p>
                          <w:p w:rsidR="00632B6C" w:rsidRPr="00CF71CF" w:rsidRDefault="00632B6C" w:rsidP="00233C4D">
                            <w:pPr>
                              <w:tabs>
                                <w:tab w:val="left" w:pos="1166"/>
                                <w:tab w:val="left" w:pos="5310"/>
                              </w:tabs>
                              <w:jc w:val="both"/>
                              <w:rPr>
                                <w:b/>
                              </w:rPr>
                            </w:pPr>
                          </w:p>
                          <w:p w:rsidR="00233C4D" w:rsidRDefault="00233C4D" w:rsidP="00233C4D">
                            <w:pPr>
                              <w:tabs>
                                <w:tab w:val="left" w:pos="1166"/>
                                <w:tab w:val="left" w:pos="5310"/>
                              </w:tabs>
                              <w:jc w:val="both"/>
                            </w:pPr>
                            <w:r>
                              <w:tab/>
                            </w:r>
                            <w:r w:rsidR="00632B6C">
                              <w:t xml:space="preserve">August </w:t>
                            </w:r>
                            <w:r w:rsidR="00F7750C">
                              <w:t>1</w:t>
                            </w:r>
                            <w:r w:rsidR="00370C79">
                              <w:t>, 201</w:t>
                            </w:r>
                            <w:r w:rsidR="00632B6C">
                              <w:t>6</w:t>
                            </w:r>
                            <w:r>
                              <w:tab/>
                            </w:r>
                            <w:r>
                              <w:tab/>
                            </w:r>
                            <w:r>
                              <w:tab/>
                            </w:r>
                            <w:r w:rsidR="00632B6C">
                              <w:t>September 1</w:t>
                            </w:r>
                            <w:r>
                              <w:t>, 2016</w:t>
                            </w:r>
                          </w:p>
                          <w:p w:rsidR="005069DD" w:rsidRDefault="005069DD">
                            <w:pPr>
                              <w:tabs>
                                <w:tab w:val="left" w:pos="900"/>
                                <w:tab w:val="left" w:pos="5310"/>
                              </w:tabs>
                              <w:jc w:val="both"/>
                            </w:pPr>
                          </w:p>
                          <w:p w:rsidR="005069DD" w:rsidRDefault="00753718">
                            <w:pPr>
                              <w:tabs>
                                <w:tab w:val="left" w:pos="900"/>
                                <w:tab w:val="left" w:pos="5310"/>
                              </w:tabs>
                              <w:jc w:val="both"/>
                            </w:pPr>
                            <w:r>
                              <w:tab/>
                            </w:r>
                          </w:p>
                          <w:p w:rsidR="005069DD" w:rsidRDefault="005069D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margin-left:-2.25pt;margin-top:93pt;width:490.25pt;height:6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" o:allowincell="f" filled="f" stroked="f" strokeweight="0">
                <v:textbox inset="0,0,0,0">
                  <w:txbxContent>
                    <w:p w:rsidR="005069DD" w:rsidRDefault="005069DD"/>
                    <w:p w:rsidR="005069DD" w:rsidRDefault="00753718">
                      <w:pPr>
                        <w:tabs>
                          <w:tab w:val="center" w:pos="4860"/>
                        </w:tabs>
                        <w:jc w:val="center"/>
                        <w:rPr>
                          <w:b/>
                        </w:rPr>
                      </w:pPr>
                      <w:r>
                        <w:rPr>
                          <w:b/>
                        </w:rPr>
                        <w:t>RULES AND REGULATIONS</w:t>
                      </w:r>
                    </w:p>
                    <w:p w:rsidR="005069DD" w:rsidRDefault="005069DD">
                      <w:pPr>
                        <w:tabs>
                          <w:tab w:val="left" w:pos="3600"/>
                        </w:tabs>
                        <w:jc w:val="both"/>
                        <w:rPr>
                          <w:b/>
                        </w:rPr>
                      </w:pPr>
                    </w:p>
                    <w:p w:rsidR="005069DD" w:rsidRDefault="00753718">
                      <w:pPr>
                        <w:tabs>
                          <w:tab w:val="left" w:pos="3600"/>
                        </w:tabs>
                        <w:jc w:val="both"/>
                      </w:pPr>
                      <w:r>
                        <w:rPr>
                          <w:b/>
                          <w:u w:val="single"/>
                        </w:rPr>
                        <w:t>RULE 3</w:t>
                      </w:r>
                      <w:r>
                        <w:rPr>
                          <w:b/>
                        </w:rPr>
                        <w:t xml:space="preserve"> - APPLICATIONS AND CONTRACTS FOR SERVICE</w:t>
                      </w:r>
                    </w:p>
                    <w:p w:rsidR="005069DD" w:rsidRDefault="005069DD">
                      <w:pPr>
                        <w:tabs>
                          <w:tab w:val="left" w:pos="3600"/>
                        </w:tabs>
                        <w:jc w:val="both"/>
                      </w:pPr>
                    </w:p>
                    <w:p w:rsidR="005069DD" w:rsidRDefault="00753718">
                      <w:pPr>
                        <w:tabs>
                          <w:tab w:val="left" w:pos="3600"/>
                        </w:tabs>
                        <w:jc w:val="both"/>
                      </w:pPr>
                      <w:r>
                        <w:t xml:space="preserve">The Company will furnish service to any person, partnership or corporation, under these rules, regulations and tariff rates, upon receipt of written </w:t>
                      </w:r>
                      <w:r w:rsidR="00801343">
                        <w:t xml:space="preserve">or oral </w:t>
                      </w:r>
                      <w:r>
                        <w:t>application.  This application shall specify, -</w:t>
                      </w:r>
                    </w:p>
                    <w:p w:rsidR="005069DD" w:rsidRDefault="005069DD">
                      <w:pPr>
                        <w:tabs>
                          <w:tab w:val="left" w:pos="3600"/>
                        </w:tabs>
                        <w:jc w:val="both"/>
                      </w:pPr>
                    </w:p>
                    <w:p w:rsidR="005069DD" w:rsidRDefault="00753718">
                      <w:pPr>
                        <w:tabs>
                          <w:tab w:val="left" w:pos="288"/>
                          <w:tab w:val="left" w:pos="648"/>
                          <w:tab w:val="left" w:pos="1008"/>
                        </w:tabs>
                        <w:ind w:left="648" w:hanging="360"/>
                        <w:jc w:val="both"/>
                      </w:pPr>
                      <w:r>
                        <w:t>a.</w:t>
                      </w:r>
                      <w:r>
                        <w:tab/>
                        <w:t>Location of premises.</w:t>
                      </w:r>
                    </w:p>
                    <w:p w:rsidR="005069DD" w:rsidRDefault="00753718">
                      <w:pPr>
                        <w:tabs>
                          <w:tab w:val="left" w:pos="288"/>
                          <w:tab w:val="left" w:pos="648"/>
                          <w:tab w:val="left" w:pos="1008"/>
                        </w:tabs>
                        <w:ind w:left="648" w:hanging="360"/>
                        <w:jc w:val="both"/>
                      </w:pPr>
                      <w:r>
                        <w:t>b.</w:t>
                      </w:r>
                      <w:r>
                        <w:tab/>
                        <w:t>Date service is to begin.</w:t>
                      </w:r>
                    </w:p>
                    <w:p w:rsidR="005069DD" w:rsidRDefault="00753718">
                      <w:pPr>
                        <w:tabs>
                          <w:tab w:val="left" w:pos="288"/>
                          <w:tab w:val="left" w:pos="648"/>
                          <w:tab w:val="left" w:pos="1008"/>
                        </w:tabs>
                        <w:ind w:left="648" w:hanging="360"/>
                        <w:jc w:val="both"/>
                      </w:pPr>
                      <w:r>
                        <w:t>c.</w:t>
                      </w:r>
                      <w:r>
                        <w:tab/>
                        <w:t>Whether premises have heretofore been served.</w:t>
                      </w:r>
                    </w:p>
                    <w:p w:rsidR="005069DD" w:rsidRDefault="00753718">
                      <w:pPr>
                        <w:tabs>
                          <w:tab w:val="left" w:pos="288"/>
                          <w:tab w:val="left" w:pos="648"/>
                          <w:tab w:val="left" w:pos="1008"/>
                        </w:tabs>
                        <w:ind w:left="648" w:hanging="360"/>
                        <w:jc w:val="both"/>
                      </w:pPr>
                      <w:r>
                        <w:t>d.</w:t>
                      </w:r>
                      <w:r>
                        <w:tab/>
                        <w:t>Purpose for which gas is to be used.</w:t>
                      </w:r>
                    </w:p>
                    <w:p w:rsidR="005069DD" w:rsidRDefault="00753718">
                      <w:pPr>
                        <w:tabs>
                          <w:tab w:val="left" w:pos="288"/>
                          <w:tab w:val="left" w:pos="648"/>
                          <w:tab w:val="left" w:pos="1008"/>
                        </w:tabs>
                        <w:ind w:left="648" w:hanging="360"/>
                        <w:jc w:val="both"/>
                      </w:pPr>
                      <w:r>
                        <w:t>e.</w:t>
                      </w:r>
                      <w:r>
                        <w:tab/>
                        <w:t>Mailing address, if different from location of premises.</w:t>
                      </w:r>
                    </w:p>
                    <w:p w:rsidR="005069DD" w:rsidRDefault="00753718">
                      <w:pPr>
                        <w:tabs>
                          <w:tab w:val="left" w:pos="288"/>
                          <w:tab w:val="left" w:pos="648"/>
                          <w:tab w:val="left" w:pos="1008"/>
                        </w:tabs>
                        <w:ind w:left="648" w:hanging="360"/>
                        <w:jc w:val="both"/>
                      </w:pPr>
                      <w:r>
                        <w:t>f.</w:t>
                      </w:r>
                      <w:r>
                        <w:tab/>
                        <w:t>Whether applicant is owner, agent or tenant of premises.</w:t>
                      </w:r>
                    </w:p>
                    <w:p w:rsidR="005069DD" w:rsidRDefault="00753718">
                      <w:pPr>
                        <w:tabs>
                          <w:tab w:val="left" w:pos="288"/>
                          <w:tab w:val="left" w:pos="648"/>
                          <w:tab w:val="left" w:pos="1008"/>
                        </w:tabs>
                        <w:ind w:left="648" w:hanging="360"/>
                        <w:jc w:val="both"/>
                      </w:pPr>
                      <w:r>
                        <w:t>g.</w:t>
                      </w:r>
                      <w:r>
                        <w:tab/>
                        <w:t>Applicable rate schedule.</w:t>
                      </w:r>
                    </w:p>
                    <w:p w:rsidR="005069DD" w:rsidRDefault="00753718">
                      <w:pPr>
                        <w:tabs>
                          <w:tab w:val="left" w:pos="288"/>
                          <w:tab w:val="left" w:pos="648"/>
                          <w:tab w:val="left" w:pos="1008"/>
                        </w:tabs>
                        <w:ind w:left="648" w:hanging="360"/>
                        <w:jc w:val="both"/>
                      </w:pPr>
                      <w:r>
                        <w:t>h.</w:t>
                      </w:r>
                      <w:r>
                        <w:tab/>
                        <w:t>Any other important information.</w:t>
                      </w:r>
                    </w:p>
                    <w:p w:rsidR="005069DD" w:rsidRDefault="005069DD">
                      <w:pPr>
                        <w:tabs>
                          <w:tab w:val="left" w:pos="288"/>
                          <w:tab w:val="left" w:pos="648"/>
                          <w:tab w:val="left" w:pos="1008"/>
                        </w:tabs>
                        <w:jc w:val="both"/>
                      </w:pPr>
                    </w:p>
                    <w:p w:rsidR="005069DD" w:rsidRDefault="00753718">
                      <w:pPr>
                        <w:tabs>
                          <w:tab w:val="left" w:pos="288"/>
                          <w:tab w:val="left" w:pos="648"/>
                          <w:tab w:val="left" w:pos="1008"/>
                        </w:tabs>
                        <w:jc w:val="both"/>
                      </w:pPr>
                      <w:r>
                        <w:t>Application is a written</w:t>
                      </w:r>
                      <w:r w:rsidR="00801343">
                        <w:t xml:space="preserve"> or oral</w:t>
                      </w:r>
                      <w:r>
                        <w:t xml:space="preserve"> request for service and does not in itself bind the Company to serve except under reasonable conditions, nor does it bind the customer to do more than pay for the gas consumption as registered by the meter.</w:t>
                      </w:r>
                    </w:p>
                    <w:p w:rsidR="005069DD" w:rsidRDefault="005069DD">
                      <w:pPr>
                        <w:tabs>
                          <w:tab w:val="left" w:pos="288"/>
                          <w:tab w:val="left" w:pos="648"/>
                          <w:tab w:val="left" w:pos="1008"/>
                        </w:tabs>
                        <w:jc w:val="both"/>
                      </w:pPr>
                    </w:p>
                    <w:p w:rsidR="005069DD" w:rsidRDefault="00753718">
                      <w:pPr>
                        <w:tabs>
                          <w:tab w:val="left" w:pos="288"/>
                          <w:tab w:val="left" w:pos="648"/>
                          <w:tab w:val="left" w:pos="1008"/>
                        </w:tabs>
                        <w:jc w:val="both"/>
                      </w:pPr>
                      <w:r>
                        <w:t>Cascade Natural Gas Corporation may provide information on non-residential customers to a 3</w:t>
                      </w:r>
                      <w:r>
                        <w:rPr>
                          <w:vertAlign w:val="superscript"/>
                        </w:rPr>
                        <w:t>rd</w:t>
                      </w:r>
                      <w:r>
                        <w:t xml:space="preserve"> party credit reporting agency to assist in the determination of the credit worthiness.</w:t>
                      </w: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Default="005069DD">
                      <w:pPr>
                        <w:tabs>
                          <w:tab w:val="left" w:pos="288"/>
                          <w:tab w:val="left" w:pos="648"/>
                          <w:tab w:val="left" w:pos="1008"/>
                        </w:tabs>
                        <w:jc w:val="both"/>
                      </w:pPr>
                    </w:p>
                    <w:p w:rsidR="005069DD" w:rsidRPr="00632B6C" w:rsidRDefault="005069DD">
                      <w:pPr>
                        <w:tabs>
                          <w:tab w:val="left" w:pos="288"/>
                          <w:tab w:val="left" w:pos="648"/>
                          <w:tab w:val="left" w:pos="1008"/>
                        </w:tabs>
                        <w:jc w:val="both"/>
                        <w:rPr>
                          <w:sz w:val="18"/>
                          <w:szCs w:val="18"/>
                        </w:rPr>
                      </w:pPr>
                    </w:p>
                    <w:p w:rsidR="005069DD" w:rsidRPr="00440251" w:rsidRDefault="005069DD">
                      <w:pPr>
                        <w:tabs>
                          <w:tab w:val="left" w:pos="288"/>
                          <w:tab w:val="left" w:pos="648"/>
                          <w:tab w:val="left" w:pos="1008"/>
                        </w:tabs>
                        <w:jc w:val="both"/>
                      </w:pPr>
                    </w:p>
                    <w:p w:rsidR="005069DD" w:rsidRPr="00440251" w:rsidRDefault="005069DD">
                      <w:pPr>
                        <w:tabs>
                          <w:tab w:val="left" w:pos="288"/>
                          <w:tab w:val="left" w:pos="648"/>
                          <w:tab w:val="left" w:pos="1008"/>
                        </w:tabs>
                        <w:jc w:val="both"/>
                      </w:pPr>
                    </w:p>
                    <w:p w:rsidR="00440251" w:rsidRPr="00440251" w:rsidRDefault="00440251">
                      <w:pPr>
                        <w:tabs>
                          <w:tab w:val="left" w:pos="288"/>
                          <w:tab w:val="left" w:pos="648"/>
                          <w:tab w:val="left" w:pos="1008"/>
                        </w:tabs>
                        <w:jc w:val="both"/>
                      </w:pPr>
                    </w:p>
                    <w:p w:rsidR="00632B6C" w:rsidRPr="00440251" w:rsidRDefault="00632B6C" w:rsidP="00233C4D">
                      <w:pPr>
                        <w:tabs>
                          <w:tab w:val="left" w:pos="1166"/>
                          <w:tab w:val="left" w:pos="5310"/>
                        </w:tabs>
                        <w:jc w:val="both"/>
                        <w:rPr>
                          <w:b/>
                        </w:rPr>
                      </w:pPr>
                    </w:p>
                    <w:p w:rsidR="00233C4D" w:rsidRDefault="00DD1CBD" w:rsidP="00233C4D">
                      <w:pPr>
                        <w:tabs>
                          <w:tab w:val="left" w:pos="1166"/>
                          <w:tab w:val="left" w:pos="5310"/>
                        </w:tabs>
                        <w:jc w:val="both"/>
                        <w:rPr>
                          <w:b/>
                        </w:rPr>
                      </w:pPr>
                      <w:r>
                        <w:rPr>
                          <w:b/>
                        </w:rPr>
                        <w:t>CNG/W</w:t>
                      </w:r>
                      <w:bookmarkStart w:id="1" w:name="_GoBack"/>
                      <w:bookmarkEnd w:id="1"/>
                      <w:r w:rsidR="00AF07C0">
                        <w:rPr>
                          <w:b/>
                        </w:rPr>
                        <w:t>16</w:t>
                      </w:r>
                      <w:r w:rsidR="00233C4D" w:rsidRPr="00CF71CF">
                        <w:rPr>
                          <w:b/>
                        </w:rPr>
                        <w:t>-</w:t>
                      </w:r>
                      <w:r w:rsidR="00632B6C">
                        <w:rPr>
                          <w:b/>
                        </w:rPr>
                        <w:t>08-01</w:t>
                      </w:r>
                    </w:p>
                    <w:p w:rsidR="00632B6C" w:rsidRPr="00CF71CF" w:rsidRDefault="00632B6C" w:rsidP="00233C4D">
                      <w:pPr>
                        <w:tabs>
                          <w:tab w:val="left" w:pos="1166"/>
                          <w:tab w:val="left" w:pos="5310"/>
                        </w:tabs>
                        <w:jc w:val="both"/>
                        <w:rPr>
                          <w:b/>
                        </w:rPr>
                      </w:pPr>
                    </w:p>
                    <w:p w:rsidR="00233C4D" w:rsidRDefault="00233C4D" w:rsidP="00233C4D">
                      <w:pPr>
                        <w:tabs>
                          <w:tab w:val="left" w:pos="1166"/>
                          <w:tab w:val="left" w:pos="5310"/>
                        </w:tabs>
                        <w:jc w:val="both"/>
                      </w:pPr>
                      <w:r>
                        <w:tab/>
                      </w:r>
                      <w:r w:rsidR="00632B6C">
                        <w:t xml:space="preserve">August </w:t>
                      </w:r>
                      <w:r w:rsidR="00F7750C">
                        <w:t>1</w:t>
                      </w:r>
                      <w:r w:rsidR="00370C79">
                        <w:t>, 201</w:t>
                      </w:r>
                      <w:r w:rsidR="00632B6C">
                        <w:t>6</w:t>
                      </w:r>
                      <w:r>
                        <w:tab/>
                      </w:r>
                      <w:r>
                        <w:tab/>
                      </w:r>
                      <w:r>
                        <w:tab/>
                      </w:r>
                      <w:r w:rsidR="00632B6C">
                        <w:t>September 1</w:t>
                      </w:r>
                      <w:r>
                        <w:t>, 2016</w:t>
                      </w:r>
                    </w:p>
                    <w:p w:rsidR="005069DD" w:rsidRDefault="005069DD">
                      <w:pPr>
                        <w:tabs>
                          <w:tab w:val="left" w:pos="900"/>
                          <w:tab w:val="left" w:pos="5310"/>
                        </w:tabs>
                        <w:jc w:val="both"/>
                      </w:pPr>
                    </w:p>
                    <w:p w:rsidR="005069DD" w:rsidRDefault="00753718">
                      <w:pPr>
                        <w:tabs>
                          <w:tab w:val="left" w:pos="900"/>
                          <w:tab w:val="left" w:pos="5310"/>
                        </w:tabs>
                        <w:jc w:val="both"/>
                      </w:pPr>
                      <w:r>
                        <w:tab/>
                      </w:r>
                    </w:p>
                    <w:p w:rsidR="005069DD" w:rsidRDefault="005069DD"/>
                  </w:txbxContent>
                </v:textbox>
              </v:rect>
            </w:pict>
          </mc:Fallback>
        </mc:AlternateContent>
      </w:r>
      <w:r w:rsidR="009C4C26">
        <w:rPr>
          <w:noProof/>
        </w:rPr>
        <mc:AlternateContent>
          <mc:Choice Requires="wps">
            <w:drawing>
              <wp:anchor distT="0" distB="0" distL="114300" distR="114300" simplePos="0" relativeHeight="251659264" behindDoc="0" locked="0" layoutInCell="0" allowOverlap="1" wp14:anchorId="65EB188D" wp14:editId="0719C340">
                <wp:simplePos x="0" y="0"/>
                <wp:positionH relativeFrom="column">
                  <wp:posOffset>6636385</wp:posOffset>
                </wp:positionH>
                <wp:positionV relativeFrom="paragraph">
                  <wp:posOffset>1108075</wp:posOffset>
                </wp:positionV>
                <wp:extent cx="549275" cy="7224395"/>
                <wp:effectExtent l="0" t="0" r="3175" b="1460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75" cy="7224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69DD" w:rsidRDefault="005069DD">
                            <w:pPr>
                              <w:jc w:val="center"/>
                            </w:pPr>
                          </w:p>
                          <w:p w:rsidR="005069DD" w:rsidRDefault="005069DD">
                            <w:pPr>
                              <w:jc w:val="center"/>
                            </w:pPr>
                          </w:p>
                          <w:p w:rsidR="005069DD" w:rsidRDefault="005069DD">
                            <w:pPr>
                              <w:jc w:val="center"/>
                            </w:pPr>
                          </w:p>
                          <w:p w:rsidR="005069DD" w:rsidRDefault="005069DD">
                            <w:pPr>
                              <w:jc w:val="center"/>
                            </w:pPr>
                          </w:p>
                          <w:p w:rsidR="005069DD" w:rsidRDefault="005069DD">
                            <w:pPr>
                              <w:jc w:val="center"/>
                            </w:pPr>
                          </w:p>
                          <w:p w:rsidR="005069DD" w:rsidRDefault="005069DD">
                            <w:pPr>
                              <w:jc w:val="center"/>
                            </w:pPr>
                          </w:p>
                          <w:p w:rsidR="00801343" w:rsidRDefault="00801343" w:rsidP="00801343">
                            <w:pPr>
                              <w:jc w:val="center"/>
                            </w:pPr>
                            <w:r>
                              <w:t>(C)</w:t>
                            </w:r>
                          </w:p>
                          <w:p w:rsidR="005069DD" w:rsidRDefault="005069DD">
                            <w:pPr>
                              <w:jc w:val="center"/>
                            </w:pPr>
                          </w:p>
                          <w:p w:rsidR="005069DD" w:rsidRDefault="005069DD">
                            <w:pPr>
                              <w:jc w:val="center"/>
                            </w:pPr>
                          </w:p>
                          <w:p w:rsidR="005069DD" w:rsidRDefault="005069DD">
                            <w:pPr>
                              <w:jc w:val="center"/>
                            </w:pPr>
                          </w:p>
                          <w:p w:rsidR="005069DD" w:rsidRDefault="005069DD">
                            <w:pPr>
                              <w:jc w:val="center"/>
                            </w:pPr>
                          </w:p>
                          <w:p w:rsidR="005069DD" w:rsidRDefault="005069DD">
                            <w:pPr>
                              <w:jc w:val="center"/>
                            </w:pPr>
                          </w:p>
                          <w:p w:rsidR="005069DD" w:rsidRDefault="005069DD">
                            <w:pPr>
                              <w:jc w:val="center"/>
                            </w:pPr>
                          </w:p>
                          <w:p w:rsidR="005069DD" w:rsidRDefault="005069DD">
                            <w:pPr>
                              <w:jc w:val="center"/>
                            </w:pPr>
                          </w:p>
                          <w:p w:rsidR="005069DD" w:rsidRDefault="005069DD">
                            <w:pPr>
                              <w:jc w:val="center"/>
                            </w:pPr>
                          </w:p>
                          <w:p w:rsidR="005069DD" w:rsidRDefault="005069DD">
                            <w:pPr>
                              <w:jc w:val="center"/>
                            </w:pPr>
                          </w:p>
                          <w:p w:rsidR="005069DD" w:rsidRDefault="005069DD">
                            <w:pPr>
                              <w:jc w:val="center"/>
                            </w:pPr>
                          </w:p>
                          <w:p w:rsidR="005069DD" w:rsidRDefault="005069DD">
                            <w:pPr>
                              <w:jc w:val="center"/>
                            </w:pPr>
                          </w:p>
                          <w:p w:rsidR="005069DD" w:rsidRDefault="00801343">
                            <w:pPr>
                              <w:jc w:val="center"/>
                            </w:pPr>
                            <w:r>
                              <w:t>(C)</w:t>
                            </w:r>
                          </w:p>
                          <w:p w:rsidR="005069DD" w:rsidRDefault="005069DD">
                            <w:pPr>
                              <w:jc w:val="center"/>
                              <w:rPr>
                                <w:sz w:val="24"/>
                              </w:rPr>
                            </w:pPr>
                          </w:p>
                          <w:p w:rsidR="005069DD" w:rsidRDefault="005069DD">
                            <w:pPr>
                              <w:jc w:val="center"/>
                              <w:rPr>
                                <w:sz w:val="24"/>
                              </w:rPr>
                            </w:pPr>
                          </w:p>
                          <w:p w:rsidR="005069DD" w:rsidRDefault="005069DD">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margin-left:522.55pt;margin-top:87.25pt;width:43.25pt;height:56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" o:allowincell="f" filled="f" stroked="f" strokeweight="0">
                <v:textbox inset="0,0,0,0">
                  <w:txbxContent>
                    <w:p w:rsidR="005069DD" w:rsidRDefault="005069DD">
                      <w:pPr>
                        <w:jc w:val="center"/>
                      </w:pPr>
                    </w:p>
                    <w:p w:rsidR="005069DD" w:rsidRDefault="005069DD">
                      <w:pPr>
                        <w:jc w:val="center"/>
                      </w:pPr>
                    </w:p>
                    <w:p w:rsidR="005069DD" w:rsidRDefault="005069DD">
                      <w:pPr>
                        <w:jc w:val="center"/>
                      </w:pPr>
                    </w:p>
                    <w:p w:rsidR="005069DD" w:rsidRDefault="005069DD">
                      <w:pPr>
                        <w:jc w:val="center"/>
                      </w:pPr>
                    </w:p>
                    <w:p w:rsidR="005069DD" w:rsidRDefault="005069DD">
                      <w:pPr>
                        <w:jc w:val="center"/>
                      </w:pPr>
                    </w:p>
                    <w:p w:rsidR="005069DD" w:rsidRDefault="005069DD">
                      <w:pPr>
                        <w:jc w:val="center"/>
                      </w:pPr>
                    </w:p>
                    <w:p w:rsidR="00801343" w:rsidRDefault="00801343" w:rsidP="00801343">
                      <w:pPr>
                        <w:jc w:val="center"/>
                      </w:pPr>
                      <w:r>
                        <w:t>(C)</w:t>
                      </w:r>
                    </w:p>
                    <w:p w:rsidR="005069DD" w:rsidRDefault="005069DD">
                      <w:pPr>
                        <w:jc w:val="center"/>
                      </w:pPr>
                    </w:p>
                    <w:p w:rsidR="005069DD" w:rsidRDefault="005069DD">
                      <w:pPr>
                        <w:jc w:val="center"/>
                      </w:pPr>
                    </w:p>
                    <w:p w:rsidR="005069DD" w:rsidRDefault="005069DD">
                      <w:pPr>
                        <w:jc w:val="center"/>
                      </w:pPr>
                    </w:p>
                    <w:p w:rsidR="005069DD" w:rsidRDefault="005069DD">
                      <w:pPr>
                        <w:jc w:val="center"/>
                      </w:pPr>
                    </w:p>
                    <w:p w:rsidR="005069DD" w:rsidRDefault="005069DD">
                      <w:pPr>
                        <w:jc w:val="center"/>
                      </w:pPr>
                    </w:p>
                    <w:p w:rsidR="005069DD" w:rsidRDefault="005069DD">
                      <w:pPr>
                        <w:jc w:val="center"/>
                      </w:pPr>
                    </w:p>
                    <w:p w:rsidR="005069DD" w:rsidRDefault="005069DD">
                      <w:pPr>
                        <w:jc w:val="center"/>
                      </w:pPr>
                    </w:p>
                    <w:p w:rsidR="005069DD" w:rsidRDefault="005069DD">
                      <w:pPr>
                        <w:jc w:val="center"/>
                      </w:pPr>
                    </w:p>
                    <w:p w:rsidR="005069DD" w:rsidRDefault="005069DD">
                      <w:pPr>
                        <w:jc w:val="center"/>
                      </w:pPr>
                    </w:p>
                    <w:p w:rsidR="005069DD" w:rsidRDefault="005069DD">
                      <w:pPr>
                        <w:jc w:val="center"/>
                      </w:pPr>
                    </w:p>
                    <w:p w:rsidR="005069DD" w:rsidRDefault="005069DD">
                      <w:pPr>
                        <w:jc w:val="center"/>
                      </w:pPr>
                    </w:p>
                    <w:p w:rsidR="005069DD" w:rsidRDefault="00801343">
                      <w:pPr>
                        <w:jc w:val="center"/>
                      </w:pPr>
                      <w:r>
                        <w:t>(C)</w:t>
                      </w:r>
                    </w:p>
                    <w:p w:rsidR="005069DD" w:rsidRDefault="005069DD">
                      <w:pPr>
                        <w:jc w:val="center"/>
                        <w:rPr>
                          <w:sz w:val="24"/>
                        </w:rPr>
                      </w:pPr>
                    </w:p>
                    <w:p w:rsidR="005069DD" w:rsidRDefault="005069DD">
                      <w:pPr>
                        <w:jc w:val="center"/>
                        <w:rPr>
                          <w:sz w:val="24"/>
                        </w:rPr>
                      </w:pPr>
                    </w:p>
                    <w:p w:rsidR="005069DD" w:rsidRDefault="005069DD">
                      <w:pPr>
                        <w:jc w:val="center"/>
                      </w:pPr>
                    </w:p>
                  </w:txbxContent>
                </v:textbox>
              </v:rect>
            </w:pict>
          </mc:Fallback>
        </mc:AlternateContent>
      </w:r>
      <w:r w:rsidR="004B515A">
        <w:rPr>
          <w:noProof/>
        </w:rPr>
        <mc:AlternateContent>
          <mc:Choice Requires="wps">
            <w:drawing>
              <wp:anchor distT="0" distB="0" distL="114300" distR="114300" simplePos="0" relativeHeight="251654144" behindDoc="0" locked="0" layoutInCell="0" allowOverlap="1" wp14:anchorId="123183CE" wp14:editId="109A2558">
                <wp:simplePos x="0" y="0"/>
                <wp:positionH relativeFrom="column">
                  <wp:posOffset>2080260</wp:posOffset>
                </wp:positionH>
                <wp:positionV relativeFrom="paragraph">
                  <wp:posOffset>191770</wp:posOffset>
                </wp:positionV>
                <wp:extent cx="2526030" cy="643255"/>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6030" cy="6432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69DD" w:rsidRDefault="005069DD">
                            <w:pPr>
                              <w:pBdr>
                                <w:right w:val="single" w:sz="6" w:space="1" w:color="auto"/>
                              </w:pBdr>
                              <w:rPr>
                                <w:b/>
                              </w:rPr>
                            </w:pPr>
                          </w:p>
                          <w:p w:rsidR="005069DD" w:rsidRDefault="00801343">
                            <w:pPr>
                              <w:pBdr>
                                <w:right w:val="single" w:sz="6" w:space="1" w:color="auto"/>
                              </w:pBdr>
                              <w:rPr>
                                <w:b/>
                              </w:rPr>
                            </w:pPr>
                            <w:r>
                              <w:rPr>
                                <w:b/>
                              </w:rPr>
                              <w:t xml:space="preserve">Third </w:t>
                            </w:r>
                            <w:r w:rsidR="00753718">
                              <w:rPr>
                                <w:b/>
                              </w:rPr>
                              <w:t>Revision Sheet No. 7</w:t>
                            </w:r>
                          </w:p>
                          <w:p w:rsidR="005069DD" w:rsidRDefault="00753718">
                            <w:pPr>
                              <w:pBdr>
                                <w:right w:val="single" w:sz="6" w:space="1" w:color="auto"/>
                              </w:pBdr>
                              <w:rPr>
                                <w:b/>
                              </w:rPr>
                            </w:pPr>
                            <w:r>
                              <w:rPr>
                                <w:b/>
                              </w:rPr>
                              <w:t>Canceling</w:t>
                            </w:r>
                          </w:p>
                          <w:p w:rsidR="005069DD" w:rsidRDefault="00801343">
                            <w:pPr>
                              <w:pBdr>
                                <w:right w:val="single" w:sz="6" w:space="1" w:color="auto"/>
                              </w:pBdr>
                              <w:rPr>
                                <w:b/>
                              </w:rPr>
                            </w:pPr>
                            <w:r>
                              <w:rPr>
                                <w:b/>
                              </w:rPr>
                              <w:t>Second</w:t>
                            </w:r>
                            <w:r w:rsidR="00753718">
                              <w:rPr>
                                <w:b/>
                              </w:rPr>
                              <w:t xml:space="preserve"> Revision Sheet No.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163.8pt;margin-top:15.1pt;width:198.9pt;height:50.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" o:allowincell="f" filled="f" stroked="f" strokeweight="0">
                <v:textbox inset="0,0,0,0">
                  <w:txbxContent>
                    <w:p w:rsidR="00000000" w:rsidRDefault="00753718">
                      <w:pPr>
                        <w:pBdr>
                          <w:right w:val="single" w:sz="6" w:space="1" w:color="auto"/>
                        </w:pBdr>
                        <w:rPr>
                          <w:b/>
                        </w:rPr>
                      </w:pPr>
                    </w:p>
                    <w:p w:rsidR="00000000" w:rsidRDefault="00801343">
                      <w:pPr>
                        <w:pBdr>
                          <w:right w:val="single" w:sz="6" w:space="1" w:color="auto"/>
                        </w:pBdr>
                        <w:rPr>
                          <w:b/>
                        </w:rPr>
                      </w:pPr>
                      <w:r>
                        <w:rPr>
                          <w:b/>
                        </w:rPr>
                        <w:t xml:space="preserve">Third </w:t>
                      </w:r>
                      <w:r w:rsidR="00753718">
                        <w:rPr>
                          <w:b/>
                        </w:rPr>
                        <w:t>Revision Sheet No. 7</w:t>
                      </w:r>
                    </w:p>
                    <w:p w:rsidR="00000000" w:rsidRDefault="00753718">
                      <w:pPr>
                        <w:pBdr>
                          <w:right w:val="single" w:sz="6" w:space="1" w:color="auto"/>
                        </w:pBdr>
                        <w:rPr>
                          <w:b/>
                        </w:rPr>
                      </w:pPr>
                      <w:r>
                        <w:rPr>
                          <w:b/>
                        </w:rPr>
                        <w:t>Canceling</w:t>
                      </w:r>
                    </w:p>
                    <w:p w:rsidR="00000000" w:rsidRDefault="00801343">
                      <w:pPr>
                        <w:pBdr>
                          <w:right w:val="single" w:sz="6" w:space="1" w:color="auto"/>
                        </w:pBdr>
                        <w:rPr>
                          <w:b/>
                        </w:rPr>
                      </w:pPr>
                      <w:r>
                        <w:rPr>
                          <w:b/>
                        </w:rPr>
                        <w:t>Second</w:t>
                      </w:r>
                      <w:r w:rsidR="00753718">
                        <w:rPr>
                          <w:b/>
                        </w:rPr>
                        <w:t xml:space="preserve"> Revision Sheet No. 7</w:t>
                      </w:r>
                    </w:p>
                  </w:txbxContent>
                </v:textbox>
              </v:rect>
            </w:pict>
          </mc:Fallback>
        </mc:AlternateContent>
      </w:r>
      <w:r w:rsidR="004B515A">
        <w:rPr>
          <w:noProof/>
        </w:rPr>
        <mc:AlternateContent>
          <mc:Choice Requires="wps">
            <w:drawing>
              <wp:anchor distT="0" distB="0" distL="114300" distR="114300" simplePos="0" relativeHeight="251660288" behindDoc="0" locked="0" layoutInCell="0" allowOverlap="1" wp14:anchorId="04975A98" wp14:editId="3D7B207B">
                <wp:simplePos x="0" y="0"/>
                <wp:positionH relativeFrom="column">
                  <wp:posOffset>33655</wp:posOffset>
                </wp:positionH>
                <wp:positionV relativeFrom="paragraph">
                  <wp:posOffset>650875</wp:posOffset>
                </wp:positionV>
                <wp:extent cx="640715" cy="183515"/>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069DD" w:rsidRDefault="00753718">
                            <w:pPr>
                              <w:rPr>
                                <w:rFonts w:ascii="CG Times (W1)" w:hAnsi="CG Times (W1)"/>
                                <w:sz w:val="24"/>
                              </w:rPr>
                            </w:pPr>
                            <w:r>
                              <w:t xml:space="preserve"> </w:t>
                            </w:r>
                            <w:r>
                              <w:rPr>
                                <w:rFonts w:ascii="CG Times (W1)" w:hAnsi="CG Times (W1)"/>
                                <w:b/>
                                <w:sz w:val="24"/>
                              </w:rPr>
                              <w:t>WN U-3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margin-left:2.65pt;margin-top:51.25pt;width:50.45pt;height:1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" o:allowincell="f" filled="f" stroked="f" strokeweight="0">
                <v:textbox inset="0,0,0,0">
                  <w:txbxContent>
                    <w:p w:rsidR="005069DD" w:rsidRDefault="00753718">
                      <w:pPr>
                        <w:rPr>
                          <w:rFonts w:ascii="CG Times (W1)" w:hAnsi="CG Times (W1)"/>
                          <w:sz w:val="24"/>
                        </w:rPr>
                      </w:pPr>
                      <w:r>
                        <w:t xml:space="preserve"> </w:t>
                      </w:r>
                      <w:r>
                        <w:rPr>
                          <w:rFonts w:ascii="CG Times (W1)" w:hAnsi="CG Times (W1)"/>
                          <w:b/>
                          <w:sz w:val="24"/>
                        </w:rPr>
                        <w:t>WN U-3</w:t>
                      </w:r>
                    </w:p>
                  </w:txbxContent>
                </v:textbox>
              </v:rect>
            </w:pict>
          </mc:Fallback>
        </mc:AlternateContent>
      </w:r>
      <w:r w:rsidR="004B515A">
        <w:rPr>
          <w:noProof/>
        </w:rPr>
        <mc:AlternateContent>
          <mc:Choice Requires="wps">
            <w:drawing>
              <wp:anchor distT="0" distB="0" distL="114300" distR="114300" simplePos="0" relativeHeight="251657216" behindDoc="0" locked="0" layoutInCell="0" allowOverlap="1">
                <wp:simplePos x="0" y="0"/>
                <wp:positionH relativeFrom="column">
                  <wp:posOffset>-54610</wp:posOffset>
                </wp:positionH>
                <wp:positionV relativeFrom="paragraph">
                  <wp:posOffset>8604250</wp:posOffset>
                </wp:positionV>
                <wp:extent cx="6764020" cy="54991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4020" cy="549910"/>
                        </a:xfrm>
                        <a:prstGeom prst="rect">
                          <a:avLst/>
                        </a:prstGeom>
                        <a:noFill/>
                        <a:ln w="9525" cap="flat">
                          <a:solidFill>
                            <a:srgbClr val="000000"/>
                          </a:solidFill>
                          <a:prstDash val="solid"/>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069DD" w:rsidRDefault="005069DD"/>
                          <w:p w:rsidR="005069DD" w:rsidRDefault="005069DD"/>
                          <w:p w:rsidR="005069DD" w:rsidRDefault="00753718">
                            <w:r>
                              <w:t xml:space="preserve">        </w:t>
                            </w:r>
                            <w:r>
                              <w:rPr>
                                <w:rFonts w:ascii="CG Times (W1)" w:hAnsi="CG Times (W1)"/>
                                <w:sz w:val="16"/>
                              </w:rPr>
                              <w:t>ISSUED</w:t>
                            </w:r>
                            <w:r>
                              <w:t xml:space="preserve"> _____________________                                       </w:t>
                            </w:r>
                            <w:r>
                              <w:rPr>
                                <w:rFonts w:ascii="CG Times (W1)" w:hAnsi="CG Times (W1)"/>
                                <w:sz w:val="16"/>
                              </w:rPr>
                              <w:t>EFFECTIVE</w:t>
                            </w:r>
                            <w:r>
                              <w:t xml:space="preserve"> 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1" style="position:absolute;margin-left:-4.3pt;margin-top:677.5pt;width:532.6pt;height:4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" o:allowincell="f" filled="f">
                <v:textbox inset="0,0,0,0">
                  <w:txbxContent>
                    <w:p w:rsidR="00000000" w:rsidRDefault="00753718"/>
                    <w:p w:rsidR="00000000" w:rsidRDefault="00753718"/>
                    <w:p w:rsidR="00000000" w:rsidRDefault="00753718">
                      <w:r>
                        <w:t xml:space="preserve">        </w:t>
                      </w:r>
                      <w:r>
                        <w:rPr>
                          <w:rFonts w:ascii="CG Times (W1)" w:hAnsi="CG Times (W1)"/>
                          <w:sz w:val="16"/>
                        </w:rPr>
                        <w:t>ISSUED</w:t>
                      </w:r>
                      <w:r>
                        <w:t xml:space="preserve"> _____________________                                       </w:t>
                      </w:r>
                      <w:r>
                        <w:rPr>
                          <w:rFonts w:ascii="CG Times (W1)" w:hAnsi="CG Times (W1)"/>
                          <w:sz w:val="16"/>
                        </w:rPr>
                        <w:t>EFFECTIVE</w:t>
                      </w:r>
                      <w:r>
                        <w:t xml:space="preserve"> _____________________</w:t>
                      </w:r>
                    </w:p>
                  </w:txbxContent>
                </v:textbox>
              </v:rect>
            </w:pict>
          </mc:Fallback>
        </mc:AlternateContent>
      </w:r>
      <w:r w:rsidR="004B515A">
        <w:rPr>
          <w:noProof/>
        </w:rPr>
        <mc:AlternateContent>
          <mc:Choice Requires="wps">
            <w:drawing>
              <wp:anchor distT="0" distB="0" distL="114300" distR="114300" simplePos="0" relativeHeight="251656192" behindDoc="0" locked="0" layoutInCell="0" allowOverlap="1">
                <wp:simplePos x="0" y="0"/>
                <wp:positionH relativeFrom="column">
                  <wp:posOffset>-54610</wp:posOffset>
                </wp:positionH>
                <wp:positionV relativeFrom="paragraph">
                  <wp:posOffset>1108075</wp:posOffset>
                </wp:positionV>
                <wp:extent cx="6764020" cy="749744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4020" cy="7497445"/>
                        </a:xfrm>
                        <a:prstGeom prst="rect">
                          <a:avLst/>
                        </a:prstGeom>
                        <a:noFill/>
                        <a:ln w="9525" cap="flat">
                          <a:solidFill>
                            <a:srgbClr val="000000"/>
                          </a:solidFill>
                          <a:prstDash val="solid"/>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3pt;margin-top:87.25pt;width:532.6pt;height:59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" o:allowincell="f" filled="f"/>
            </w:pict>
          </mc:Fallback>
        </mc:AlternateContent>
      </w:r>
      <w:r w:rsidR="004B515A">
        <w:rPr>
          <w:noProof/>
        </w:rPr>
        <mc:AlternateContent>
          <mc:Choice Requires="wps">
            <w:drawing>
              <wp:anchor distT="0" distB="0" distL="114300" distR="114300" simplePos="0" relativeHeight="251655168" behindDoc="0" locked="0" layoutInCell="0" allowOverlap="1">
                <wp:simplePos x="0" y="0"/>
                <wp:positionH relativeFrom="column">
                  <wp:posOffset>-54610</wp:posOffset>
                </wp:positionH>
                <wp:positionV relativeFrom="paragraph">
                  <wp:posOffset>831850</wp:posOffset>
                </wp:positionV>
                <wp:extent cx="4660900" cy="27495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0" cy="274955"/>
                        </a:xfrm>
                        <a:prstGeom prst="rect">
                          <a:avLst/>
                        </a:prstGeom>
                        <a:noFill/>
                        <a:ln w="9525" cap="flat">
                          <a:solidFill>
                            <a:srgbClr val="000000"/>
                          </a:solidFill>
                          <a:prstDash val="solid"/>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069DD" w:rsidRDefault="00753718">
                            <w:pPr>
                              <w:jc w:val="center"/>
                            </w:pPr>
                            <w:r>
                              <w:rPr>
                                <w:rFonts w:ascii="CG Times (W1)" w:hAnsi="CG Times (W1)"/>
                                <w:sz w:val="24"/>
                              </w:rPr>
                              <w:t>CASCADE NATURAL GAS CORPORATION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2" style="position:absolute;margin-left:-4.3pt;margin-top:65.5pt;width:367pt;height:2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" o:allowincell="f" filled="f">
                <v:textbox inset="0,0,0,0">
                  <w:txbxContent>
                    <w:p w:rsidR="00000000" w:rsidRDefault="00753718">
                      <w:pPr>
                        <w:jc w:val="center"/>
                      </w:pPr>
                      <w:r>
                        <w:rPr>
                          <w:rFonts w:ascii="CG Times (W1)" w:hAnsi="CG Times (W1)"/>
                          <w:sz w:val="24"/>
                        </w:rPr>
                        <w:t>CASCADE NATURAL GAS CORPORATION</w:t>
                      </w:r>
                    </w:p>
                  </w:txbxContent>
                </v:textbox>
              </v:rect>
            </w:pict>
          </mc:Fallback>
        </mc:AlternateContent>
      </w:r>
    </w:p>
    <w:sectPr w:rsidR="00753718">
      <w:pgSz w:w="12240" w:h="15840"/>
      <w:pgMar w:top="360" w:right="1800" w:bottom="144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15A"/>
    <w:rsid w:val="00233C4D"/>
    <w:rsid w:val="00370C79"/>
    <w:rsid w:val="00440251"/>
    <w:rsid w:val="004A2EC5"/>
    <w:rsid w:val="004B515A"/>
    <w:rsid w:val="005069DD"/>
    <w:rsid w:val="00632B6C"/>
    <w:rsid w:val="006743D5"/>
    <w:rsid w:val="00753718"/>
    <w:rsid w:val="00801343"/>
    <w:rsid w:val="009C4C26"/>
    <w:rsid w:val="00A8760D"/>
    <w:rsid w:val="00AD4E33"/>
    <w:rsid w:val="00AF07C0"/>
    <w:rsid w:val="00CF71CF"/>
    <w:rsid w:val="00DD1CBD"/>
    <w:rsid w:val="00F7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288"/>
        <w:tab w:val="left" w:pos="648"/>
        <w:tab w:val="left" w:pos="1008"/>
      </w:tabs>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2EC5"/>
    <w:rPr>
      <w:rFonts w:ascii="Tahoma" w:hAnsi="Tahoma" w:cs="Tahoma"/>
      <w:sz w:val="16"/>
      <w:szCs w:val="16"/>
    </w:rPr>
  </w:style>
  <w:style w:type="character" w:customStyle="1" w:styleId="BalloonTextChar">
    <w:name w:val="Balloon Text Char"/>
    <w:basedOn w:val="DefaultParagraphFont"/>
    <w:link w:val="BalloonText"/>
    <w:uiPriority w:val="99"/>
    <w:semiHidden/>
    <w:rsid w:val="004A2E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288"/>
        <w:tab w:val="left" w:pos="648"/>
        <w:tab w:val="left" w:pos="1008"/>
      </w:tabs>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2EC5"/>
    <w:rPr>
      <w:rFonts w:ascii="Tahoma" w:hAnsi="Tahoma" w:cs="Tahoma"/>
      <w:sz w:val="16"/>
      <w:szCs w:val="16"/>
    </w:rPr>
  </w:style>
  <w:style w:type="character" w:customStyle="1" w:styleId="BalloonTextChar">
    <w:name w:val="Balloon Text Char"/>
    <w:basedOn w:val="DefaultParagraphFont"/>
    <w:link w:val="BalloonText"/>
    <w:uiPriority w:val="99"/>
    <w:semiHidden/>
    <w:rsid w:val="004A2E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7AE8A7F4BA414592C9ADFE3B30758A" ma:contentTypeVersion="119" ma:contentTypeDescription="" ma:contentTypeScope="" ma:versionID="6d71e38aecebd031583b8bbff03799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2015-12-01T08:00:00+00:00</OpenedDate>
    <Date1 xmlns="dc463f71-b30c-4ab2-9473-d307f9d35888">2016-08-01T07:00:00+00:00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152286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6476CA3-548D-4E8F-A8FB-CC3D96A91C45}"/>
</file>

<file path=customXml/itemProps2.xml><?xml version="1.0" encoding="utf-8"?>
<ds:datastoreItem xmlns:ds="http://schemas.openxmlformats.org/officeDocument/2006/customXml" ds:itemID="{E55C1A9F-6FA7-4834-B98B-C7B9D9CA77E7}"/>
</file>

<file path=customXml/itemProps3.xml><?xml version="1.0" encoding="utf-8"?>
<ds:datastoreItem xmlns:ds="http://schemas.openxmlformats.org/officeDocument/2006/customXml" ds:itemID="{398F71D5-69C3-4FDA-B0E7-FA7FC2A31837}"/>
</file>

<file path=customXml/itemProps4.xml><?xml version="1.0" encoding="utf-8"?>
<ds:datastoreItem xmlns:ds="http://schemas.openxmlformats.org/officeDocument/2006/customXml" ds:itemID="{98089F86-0CE1-4597-BD13-C85E8F9385D0}"/>
</file>

<file path=docProps/app.xml><?xml version="1.0" encoding="utf-8"?>
<Properties xmlns="http://schemas.openxmlformats.org/officeDocument/2006/extended-properties" xmlns:vt="http://schemas.openxmlformats.org/officeDocument/2006/docPropsVTypes">
  <Template>Normal.dotm</Template>
  <TotalTime>4</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Cascade Natural Gas Corporation</Company>
  <LinksUpToDate>false</LinksUpToDate>
  <CharactersWithSpaces>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Pulis</dc:creator>
  <cp:lastModifiedBy>Jennifer Gross</cp:lastModifiedBy>
  <cp:revision>15</cp:revision>
  <cp:lastPrinted>2005-02-17T17:15:00Z</cp:lastPrinted>
  <dcterms:created xsi:type="dcterms:W3CDTF">2015-11-13T22:20:00Z</dcterms:created>
  <dcterms:modified xsi:type="dcterms:W3CDTF">2016-08-01T19:00:00Z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0x0101006E56B4D1795A2E4DB2F0B01679ED314A00077AE8A7F4BA414592C9ADFE3B30758A</vt:lpwstr>
  </property>
  <property fmtid="{D5CDD505-2E9C-101B-9397-08002B2CF9AE}" pid="3" name="_docset_NoMedatataSyncRequired">
    <vt:lpwstr>False</vt:lpwstr>
  </property>
</Properties>
</file>