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104FD" w14:textId="77777777" w:rsidR="00D85CAE" w:rsidRPr="00751CA3" w:rsidRDefault="00D85CAE" w:rsidP="00751CA3">
      <w:pPr>
        <w:pStyle w:val="BodyText"/>
        <w:rPr>
          <w:rFonts w:cs="Arial"/>
        </w:rPr>
      </w:pPr>
      <w:bookmarkStart w:id="0" w:name="_GoBack"/>
      <w:bookmarkEnd w:id="0"/>
    </w:p>
    <w:p w14:paraId="5B8104FE" w14:textId="77777777" w:rsidR="00D85CAE" w:rsidRPr="00751CA3" w:rsidRDefault="00D85CAE" w:rsidP="00751CA3">
      <w:pPr>
        <w:pStyle w:val="BodyText"/>
        <w:rPr>
          <w:rFonts w:cs="Arial"/>
          <w:sz w:val="2"/>
          <w:szCs w:val="2"/>
        </w:rPr>
      </w:pPr>
    </w:p>
    <w:p w14:paraId="5B8104FF" w14:textId="77777777" w:rsidR="00D85CAE" w:rsidRPr="00751CA3" w:rsidRDefault="00971A69" w:rsidP="00751CA3">
      <w:pPr>
        <w:pStyle w:val="BodyText"/>
        <w:rPr>
          <w:rFonts w:cs="Arial"/>
          <w:sz w:val="28"/>
          <w:szCs w:val="28"/>
        </w:rPr>
      </w:pPr>
      <w:r w:rsidRPr="00751CA3">
        <w:rPr>
          <w:rFonts w:cs="Arial"/>
          <w:w w:val="80"/>
          <w:sz w:val="28"/>
          <w:szCs w:val="28"/>
        </w:rPr>
        <w:t>WN</w:t>
      </w:r>
      <w:r w:rsidRPr="00751CA3">
        <w:rPr>
          <w:rFonts w:cs="Arial"/>
          <w:spacing w:val="-3"/>
          <w:w w:val="80"/>
          <w:sz w:val="28"/>
          <w:szCs w:val="28"/>
        </w:rPr>
        <w:t xml:space="preserve"> </w:t>
      </w:r>
      <w:r w:rsidR="00B800DD" w:rsidRPr="00751CA3">
        <w:rPr>
          <w:rFonts w:cs="Arial"/>
          <w:w w:val="80"/>
          <w:sz w:val="28"/>
          <w:szCs w:val="28"/>
        </w:rPr>
        <w:t>U</w:t>
      </w:r>
      <w:r w:rsidR="00BA3D24">
        <w:rPr>
          <w:rFonts w:cs="Arial"/>
          <w:w w:val="80"/>
          <w:sz w:val="28"/>
          <w:szCs w:val="28"/>
        </w:rPr>
        <w:t>-</w:t>
      </w:r>
      <w:r w:rsidRPr="00751CA3">
        <w:rPr>
          <w:rFonts w:cs="Arial"/>
          <w:w w:val="80"/>
          <w:sz w:val="28"/>
          <w:szCs w:val="28"/>
        </w:rPr>
        <w:t>2</w:t>
      </w:r>
    </w:p>
    <w:p w14:paraId="5B810500" w14:textId="77777777" w:rsidR="00D85CAE" w:rsidRPr="00751CA3" w:rsidRDefault="00373695" w:rsidP="00751CA3">
      <w:pPr>
        <w:pStyle w:val="BodyText"/>
        <w:rPr>
          <w:rFonts w:cs="Arial"/>
          <w:sz w:val="28"/>
          <w:szCs w:val="28"/>
        </w:rPr>
      </w:pPr>
      <w:r>
        <w:rPr>
          <w:rFonts w:cs="Arial"/>
          <w:spacing w:val="-1"/>
          <w:w w:val="95"/>
          <w:sz w:val="28"/>
          <w:szCs w:val="28"/>
        </w:rPr>
        <w:t xml:space="preserve">SUBSTITUTE </w:t>
      </w:r>
      <w:r w:rsidR="00942C2B">
        <w:rPr>
          <w:rFonts w:cs="Arial"/>
          <w:spacing w:val="-1"/>
          <w:w w:val="95"/>
          <w:sz w:val="28"/>
          <w:szCs w:val="28"/>
        </w:rPr>
        <w:t xml:space="preserve">ORIGINAL </w:t>
      </w:r>
      <w:r w:rsidR="00971A69" w:rsidRPr="00751CA3">
        <w:rPr>
          <w:rFonts w:cs="Arial"/>
          <w:spacing w:val="-1"/>
          <w:w w:val="95"/>
          <w:sz w:val="28"/>
          <w:szCs w:val="28"/>
        </w:rPr>
        <w:t>SHEET</w:t>
      </w:r>
      <w:r w:rsidR="00971A69" w:rsidRPr="00751CA3">
        <w:rPr>
          <w:rFonts w:cs="Arial"/>
          <w:spacing w:val="-15"/>
          <w:w w:val="95"/>
          <w:sz w:val="28"/>
          <w:szCs w:val="28"/>
        </w:rPr>
        <w:t xml:space="preserve"> </w:t>
      </w:r>
      <w:r w:rsidR="00971A69" w:rsidRPr="00751CA3">
        <w:rPr>
          <w:rFonts w:cs="Arial"/>
          <w:w w:val="95"/>
          <w:sz w:val="28"/>
          <w:szCs w:val="28"/>
        </w:rPr>
        <w:t>NO.</w:t>
      </w:r>
      <w:r w:rsidR="00971A69" w:rsidRPr="00751CA3">
        <w:rPr>
          <w:rFonts w:cs="Arial"/>
          <w:spacing w:val="-4"/>
          <w:w w:val="95"/>
          <w:sz w:val="28"/>
          <w:szCs w:val="28"/>
        </w:rPr>
        <w:t xml:space="preserve"> </w:t>
      </w:r>
      <w:r w:rsidR="00971A69" w:rsidRPr="00751CA3">
        <w:rPr>
          <w:rFonts w:cs="Arial"/>
          <w:w w:val="95"/>
          <w:sz w:val="28"/>
          <w:szCs w:val="28"/>
        </w:rPr>
        <w:t>17</w:t>
      </w:r>
      <w:r w:rsidR="00942C2B">
        <w:rPr>
          <w:rFonts w:cs="Arial"/>
          <w:w w:val="95"/>
          <w:sz w:val="28"/>
          <w:szCs w:val="28"/>
        </w:rPr>
        <w:t>.2</w:t>
      </w:r>
      <w:r w:rsidR="00971A69" w:rsidRPr="00751CA3">
        <w:rPr>
          <w:rFonts w:cs="Arial"/>
          <w:spacing w:val="23"/>
          <w:w w:val="102"/>
          <w:sz w:val="28"/>
          <w:szCs w:val="28"/>
        </w:rPr>
        <w:t xml:space="preserve"> </w:t>
      </w:r>
    </w:p>
    <w:p w14:paraId="5B810501" w14:textId="77777777" w:rsidR="00D85CAE" w:rsidRPr="00751CA3" w:rsidRDefault="00971A69" w:rsidP="00751CA3">
      <w:pPr>
        <w:pStyle w:val="BodyText"/>
        <w:rPr>
          <w:rFonts w:cs="Arial"/>
          <w:sz w:val="16"/>
          <w:szCs w:val="16"/>
        </w:rPr>
      </w:pPr>
      <w:r w:rsidRPr="00751CA3">
        <w:rPr>
          <w:rFonts w:cs="Arial"/>
          <w:w w:val="90"/>
          <w:sz w:val="28"/>
          <w:szCs w:val="28"/>
        </w:rPr>
        <w:t>H&amp;R</w:t>
      </w:r>
      <w:r w:rsidRPr="00751CA3">
        <w:rPr>
          <w:rFonts w:cs="Arial"/>
          <w:spacing w:val="11"/>
          <w:w w:val="90"/>
          <w:sz w:val="28"/>
          <w:szCs w:val="28"/>
        </w:rPr>
        <w:t xml:space="preserve"> </w:t>
      </w:r>
      <w:r w:rsidRPr="00751CA3">
        <w:rPr>
          <w:rFonts w:cs="Arial"/>
          <w:w w:val="90"/>
          <w:sz w:val="28"/>
          <w:szCs w:val="28"/>
        </w:rPr>
        <w:t>WATERWORKS</w:t>
      </w:r>
      <w:r w:rsidRPr="00751CA3">
        <w:rPr>
          <w:rFonts w:cs="Arial"/>
          <w:spacing w:val="8"/>
          <w:w w:val="90"/>
          <w:position w:val="-3"/>
          <w:sz w:val="28"/>
          <w:szCs w:val="28"/>
        </w:rPr>
        <w:t xml:space="preserve"> </w:t>
      </w:r>
      <w:r w:rsidRPr="00751CA3">
        <w:rPr>
          <w:rFonts w:cs="Arial"/>
          <w:spacing w:val="-22"/>
          <w:w w:val="90"/>
          <w:sz w:val="28"/>
          <w:szCs w:val="28"/>
        </w:rPr>
        <w:t>I</w:t>
      </w:r>
      <w:r w:rsidRPr="00751CA3">
        <w:rPr>
          <w:rFonts w:cs="Arial"/>
          <w:w w:val="90"/>
          <w:sz w:val="28"/>
          <w:szCs w:val="28"/>
        </w:rPr>
        <w:t>NC.</w:t>
      </w:r>
      <w:r w:rsidRPr="00751CA3">
        <w:rPr>
          <w:rFonts w:cs="Arial"/>
          <w:w w:val="90"/>
          <w:sz w:val="24"/>
        </w:rPr>
        <w:tab/>
      </w:r>
      <w:r w:rsidRPr="00751CA3">
        <w:rPr>
          <w:rFonts w:cs="Arial"/>
          <w:sz w:val="16"/>
        </w:rPr>
        <w:t>For</w:t>
      </w:r>
      <w:r w:rsidRPr="00751CA3">
        <w:rPr>
          <w:rFonts w:cs="Arial"/>
          <w:spacing w:val="7"/>
          <w:sz w:val="16"/>
        </w:rPr>
        <w:t xml:space="preserve"> </w:t>
      </w:r>
      <w:r w:rsidRPr="00751CA3">
        <w:rPr>
          <w:rFonts w:cs="Arial"/>
          <w:sz w:val="16"/>
        </w:rPr>
        <w:t>Comm</w:t>
      </w:r>
      <w:r w:rsidRPr="00751CA3">
        <w:rPr>
          <w:rFonts w:cs="Arial"/>
          <w:spacing w:val="-2"/>
          <w:sz w:val="16"/>
        </w:rPr>
        <w:t>i</w:t>
      </w:r>
      <w:r w:rsidRPr="00751CA3">
        <w:rPr>
          <w:rFonts w:cs="Arial"/>
          <w:sz w:val="16"/>
        </w:rPr>
        <w:t>ssion's</w:t>
      </w:r>
      <w:r w:rsidRPr="00751CA3">
        <w:rPr>
          <w:rFonts w:cs="Arial"/>
          <w:spacing w:val="36"/>
          <w:sz w:val="16"/>
        </w:rPr>
        <w:t xml:space="preserve"> </w:t>
      </w:r>
      <w:r w:rsidRPr="00751CA3">
        <w:rPr>
          <w:rFonts w:cs="Arial"/>
          <w:sz w:val="16"/>
        </w:rPr>
        <w:t>Rece</w:t>
      </w:r>
      <w:r w:rsidRPr="00751CA3">
        <w:rPr>
          <w:rFonts w:cs="Arial"/>
          <w:spacing w:val="1"/>
          <w:sz w:val="16"/>
        </w:rPr>
        <w:t>i</w:t>
      </w:r>
      <w:r w:rsidRPr="00751CA3">
        <w:rPr>
          <w:rFonts w:cs="Arial"/>
          <w:sz w:val="16"/>
        </w:rPr>
        <w:t>pt</w:t>
      </w:r>
      <w:r w:rsidRPr="00751CA3">
        <w:rPr>
          <w:rFonts w:cs="Arial"/>
          <w:spacing w:val="-1"/>
          <w:sz w:val="16"/>
        </w:rPr>
        <w:t xml:space="preserve"> </w:t>
      </w:r>
      <w:r w:rsidRPr="00751CA3">
        <w:rPr>
          <w:rFonts w:cs="Arial"/>
          <w:sz w:val="16"/>
        </w:rPr>
        <w:t>Stamp</w:t>
      </w:r>
    </w:p>
    <w:p w14:paraId="5B810502" w14:textId="77777777" w:rsidR="00D85CAE" w:rsidRPr="00751CA3" w:rsidRDefault="00D85CAE" w:rsidP="00751CA3">
      <w:pPr>
        <w:pStyle w:val="BodyText"/>
        <w:rPr>
          <w:rFonts w:cs="Arial"/>
          <w:sz w:val="12"/>
          <w:szCs w:val="12"/>
        </w:rPr>
      </w:pPr>
    </w:p>
    <w:p w14:paraId="5B810503" w14:textId="77777777" w:rsidR="00D85CAE" w:rsidRPr="00751CA3" w:rsidRDefault="000B0B24" w:rsidP="00751CA3">
      <w:pPr>
        <w:pStyle w:val="BodyText"/>
        <w:rPr>
          <w:rFonts w:cs="Arial"/>
          <w:sz w:val="2"/>
          <w:szCs w:val="2"/>
        </w:rPr>
      </w:pPr>
      <w:r w:rsidRPr="00751CA3">
        <w:rPr>
          <w:rFonts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B810528" wp14:editId="5B810529">
                <wp:extent cx="5643880" cy="12700"/>
                <wp:effectExtent l="0" t="0" r="4445" b="635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3880" cy="12700"/>
                          <a:chOff x="0" y="0"/>
                          <a:chExt cx="8888" cy="2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869" cy="2"/>
                            <a:chOff x="10" y="10"/>
                            <a:chExt cx="8869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86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869"/>
                                <a:gd name="T2" fmla="+- 0 8878 10"/>
                                <a:gd name="T3" fmla="*/ T2 w 8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9">
                                  <a:moveTo>
                                    <a:pt x="0" y="0"/>
                                  </a:moveTo>
                                  <a:lnTo>
                                    <a:pt x="8868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3F4F38" id="Group 5" o:spid="_x0000_s1026" style="width:444.4pt;height:1pt;mso-position-horizontal-relative:char;mso-position-vertical-relative:line" coordsize="88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HegQMAANoIAAAOAAAAZHJzL2Uyb0RvYy54bWy0Vulu2zgQ/r9A34HgzxaOJEe2ZSFKUfgI&#10;FugF1H0AmqIOVCJVkracFvvuOzzkyM4Gu+iiQiAPNcOZ+ebM3dtT26Ajk6oWPMPRTYgR41TkNS8z&#10;/HW3nSQYKU14ThrBWYYfmcJv71/9cdd3KZuKSjQ5kwiUcJX2XYYrrbs0CBStWEvUjegYB2YhZEs0&#10;HGUZ5JL0oL1tgmkYzoNeyLyTgjKl4OvaMfG91V8UjOpPRaGYRk2GwTdt39K+9+Yd3N+RtJSkq2rq&#10;3SC/4EVLag5Gz6rWRBN0kPUzVW1NpVCi0DdUtIEoipoyiwHQROEVmgcpDp3FUqZ92Z3DBKG9itMv&#10;q6Ufj58lqvMMxxhx0kKKrFU0M6HpuzIFiQfZfek+S4cPyPeCflPADq755lw6YbTvP4gc1JGDFjY0&#10;p0K2RgWARiebgcdzBthJIwofZ/P4NkkgURR40XQR+gzRCtL47BatNv5eAo+7NLU3ApI6c9ZF75LD&#10;Yw9naB787BL8/HeDjwCiQejhDfCTZL70MFxlnnFfXRgjv7jyInBoL/VUQer/VdCXinTMFqYy9eGD&#10;OB+CuJWMmZZFCxdHKzRUkBqXz4jTdypVUGX/WjhXoXghdudAkJQelH5gwhYfOb5X2jV9DpQt6dwX&#10;/g6SUrQN9P+bCQpRZP5cGsqzSDSIvA7QLkQ9sinzCgc900HI6kmSRfIPmm4HIaNpOtIEnpeDb6Qa&#10;3KUn7v0FChEzXkPbVp1QpjF24NnQT6ABhAy2F2TB9rWsu+NNSJib1xNTYgQTc+8C0hFtPDMmDIn6&#10;DNtAmA+tOLKdsCx91bJg5Inb8LEUXIcOHnnl2HDDGIBZ4whr1Pg6yikX27ppbA4ablyJpuFyYYOj&#10;RFPnhmvcUbLcrxqJjsQsA/sYNKDtQgyGLs+ttoqRfONpTerG0SDf2OBC5fkYmBq00/7nMlxukk0S&#10;T+LpfDOJw/V68m67iifzbbSYrW/Xq9U6+su4FsVpVec548a7YfNE8X/rS78D3c44754LFBdgt/Z5&#10;Dja4dMPGArAMvy7YQ2OamanSvcgfoUmlcKsUVj8QlZA/MOphjWZYfT8QyTBq/uQwZZZRHJu9aw/x&#10;bAHjGckxZz/mEE5BVYY1hgo35Eq7XX3oZF1WYCmyaeXiHWyVojadDBN+8MofYNBZyu8iT8MCBepi&#10;Q4/PVurpX5L7vwEAAP//AwBQSwMEFAAGAAgAAAAhAIjT2kDaAAAAAwEAAA8AAABkcnMvZG93bnJl&#10;di54bWxMj0FLw0AQhe+C/2GZgje7SUUpaTalFPVUBFtBvE2z0yQ0Oxuy2yT9945edA4Phje8902+&#10;nlyrBupD49lAOk9AEZfeNlwZ+Di83C9BhYhssfVMBq4UYF3c3uSYWT/yOw37WCkJ4ZChgTrGLtM6&#10;lDU5DHPfEYt38r3DKGtfadvjKOGu1YskedIOG5aGGjva1lSe9xdn4HXEcfOQPg+782l7/To8vn3u&#10;UjLmbjZtVqAiTfHvGH7wBR0KYTr6C9ugWgPySPxV8ZYyoI4GFgnoItf/2YtvAAAA//8DAFBLAQIt&#10;ABQABgAIAAAAIQC2gziS/gAAAOEBAAATAAAAAAAAAAAAAAAAAAAAAABbQ29udGVudF9UeXBlc10u&#10;eG1sUEsBAi0AFAAGAAgAAAAhADj9If/WAAAAlAEAAAsAAAAAAAAAAAAAAAAALwEAAF9yZWxzLy5y&#10;ZWxzUEsBAi0AFAAGAAgAAAAhANfMYd6BAwAA2ggAAA4AAAAAAAAAAAAAAAAALgIAAGRycy9lMm9E&#10;b2MueG1sUEsBAi0AFAAGAAgAAAAhAIjT2kDaAAAAAwEAAA8AAAAAAAAAAAAAAAAA2wUAAGRycy9k&#10;b3ducmV2LnhtbFBLBQYAAAAABAAEAPMAAADiBgAAAAA=&#10;">
                <v:group id="Group 6" o:spid="_x0000_s1027" style="position:absolute;left:10;top:10;width:8869;height:2" coordorigin="10,10" coordsize="88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10;top:10;width:8869;height:2;visibility:visible;mso-wrap-style:square;v-text-anchor:top" coordsize="88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rRrcMA&#10;AADaAAAADwAAAGRycy9kb3ducmV2LnhtbESPT4vCMBTE78J+h/CEvWmqi7JUo8jiLntb/xTB26N5&#10;NtXmpTZR67c3grDHYWZ+w0znra3ElRpfOlYw6CcgiHOnSy4UZNvv3icIH5A1Vo5JwZ08zGdvnSmm&#10;2t14TddNKESEsE9RgQmhTqX0uSGLvu9q4ugdXGMxRNkUUjd4i3BbyWGSjKXFkuOCwZq+DOWnzcUq&#10;+Dssf877HWajk8kG69XlWHyct0q9d9vFBESgNvyHX+1frWAMzyvx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rRrcMAAADaAAAADwAAAAAAAAAAAAAAAACYAgAAZHJzL2Rv&#10;d25yZXYueG1sUEsFBgAAAAAEAAQA9QAAAIgDAAAAAA==&#10;" path="m,l8868,e" filled="f" strokeweight=".33603mm">
                    <v:path arrowok="t" o:connecttype="custom" o:connectlocs="0,0;8868,0" o:connectangles="0,0"/>
                  </v:shape>
                </v:group>
                <w10:anchorlock/>
              </v:group>
            </w:pict>
          </mc:Fallback>
        </mc:AlternateContent>
      </w:r>
    </w:p>
    <w:p w14:paraId="5B810504" w14:textId="77777777" w:rsidR="00D85CAE" w:rsidRPr="00BA3D24" w:rsidRDefault="00971A69" w:rsidP="00942C2B">
      <w:pPr>
        <w:pStyle w:val="BodyText"/>
        <w:jc w:val="center"/>
        <w:rPr>
          <w:rFonts w:cs="Arial"/>
          <w:u w:val="single"/>
        </w:rPr>
      </w:pPr>
      <w:r w:rsidRPr="00BA3D24">
        <w:rPr>
          <w:rFonts w:cs="Arial"/>
          <w:b/>
          <w:w w:val="105"/>
          <w:u w:val="single"/>
        </w:rPr>
        <w:t>SCHEDULE NO.</w:t>
      </w:r>
      <w:r w:rsidRPr="00BA3D24">
        <w:rPr>
          <w:rFonts w:cs="Arial"/>
          <w:b/>
          <w:spacing w:val="-18"/>
          <w:w w:val="105"/>
          <w:u w:val="single"/>
        </w:rPr>
        <w:t xml:space="preserve"> </w:t>
      </w:r>
      <w:r w:rsidRPr="00BA3D24">
        <w:rPr>
          <w:rFonts w:cs="Arial"/>
          <w:b/>
          <w:w w:val="105"/>
          <w:u w:val="single"/>
        </w:rPr>
        <w:t>3</w:t>
      </w:r>
      <w:r w:rsidR="002C3AE7" w:rsidRPr="00BA3D24">
        <w:rPr>
          <w:rFonts w:cs="Arial"/>
          <w:b/>
          <w:w w:val="105"/>
          <w:u w:val="single"/>
        </w:rPr>
        <w:t xml:space="preserve"> C</w:t>
      </w:r>
    </w:p>
    <w:p w14:paraId="5B810505" w14:textId="77777777" w:rsidR="00D85CAE" w:rsidRPr="00751CA3" w:rsidRDefault="00D85CAE" w:rsidP="00942C2B">
      <w:pPr>
        <w:pStyle w:val="BodyText"/>
        <w:jc w:val="center"/>
        <w:rPr>
          <w:rFonts w:cs="Arial"/>
          <w:sz w:val="18"/>
          <w:szCs w:val="18"/>
        </w:rPr>
        <w:sectPr w:rsidR="00D85CAE" w:rsidRPr="00751CA3" w:rsidSect="00F5063B">
          <w:footerReference w:type="default" r:id="rId10"/>
          <w:type w:val="continuous"/>
          <w:pgSz w:w="12040" w:h="15800"/>
          <w:pgMar w:top="180" w:right="640" w:bottom="280" w:left="1280" w:header="720" w:footer="0" w:gutter="0"/>
          <w:cols w:space="720"/>
          <w:docGrid w:linePitch="299"/>
        </w:sectPr>
      </w:pPr>
    </w:p>
    <w:p w14:paraId="5B810506" w14:textId="77777777" w:rsidR="00D85CAE" w:rsidRPr="00751CA3" w:rsidRDefault="00D85CAE" w:rsidP="00751CA3">
      <w:pPr>
        <w:pStyle w:val="BodyText"/>
        <w:rPr>
          <w:rFonts w:cs="Arial"/>
          <w:b/>
          <w:bCs/>
          <w:sz w:val="29"/>
          <w:szCs w:val="29"/>
        </w:rPr>
      </w:pPr>
    </w:p>
    <w:p w14:paraId="5B810507" w14:textId="77777777" w:rsidR="001D78C3" w:rsidRPr="00751CA3" w:rsidRDefault="001D78C3" w:rsidP="00751CA3">
      <w:pPr>
        <w:pStyle w:val="BodyText"/>
        <w:rPr>
          <w:rFonts w:cs="Arial"/>
          <w:b/>
        </w:rPr>
      </w:pPr>
    </w:p>
    <w:p w14:paraId="5B810508" w14:textId="77777777" w:rsidR="00574A69" w:rsidRDefault="00574A69" w:rsidP="00751CA3">
      <w:pPr>
        <w:pStyle w:val="BodyText"/>
        <w:rPr>
          <w:rFonts w:cs="Arial"/>
          <w:b/>
        </w:rPr>
      </w:pPr>
    </w:p>
    <w:p w14:paraId="5B810509" w14:textId="77777777" w:rsidR="00D85CAE" w:rsidRPr="00942C2B" w:rsidRDefault="00971A69" w:rsidP="00751CA3">
      <w:pPr>
        <w:pStyle w:val="BodyText"/>
        <w:rPr>
          <w:rFonts w:cs="Arial"/>
          <w:u w:val="single"/>
        </w:rPr>
      </w:pPr>
      <w:r w:rsidRPr="00942C2B">
        <w:rPr>
          <w:rFonts w:cs="Arial"/>
          <w:b/>
          <w:u w:val="single"/>
        </w:rPr>
        <w:t>Available</w:t>
      </w:r>
    </w:p>
    <w:p w14:paraId="5B81050A" w14:textId="77777777" w:rsidR="00574A69" w:rsidRDefault="00971A69" w:rsidP="00751CA3">
      <w:pPr>
        <w:pStyle w:val="BodyText"/>
        <w:ind w:left="-810"/>
        <w:rPr>
          <w:rFonts w:cs="Arial"/>
        </w:rPr>
      </w:pPr>
      <w:r w:rsidRPr="00751CA3">
        <w:rPr>
          <w:rFonts w:cs="Arial"/>
        </w:rPr>
        <w:br w:type="column"/>
      </w:r>
    </w:p>
    <w:p w14:paraId="5B81050B" w14:textId="77777777" w:rsidR="00D85CAE" w:rsidRPr="00751CA3" w:rsidRDefault="00B800DD" w:rsidP="00751CA3">
      <w:pPr>
        <w:pStyle w:val="BodyText"/>
        <w:ind w:left="-810"/>
        <w:rPr>
          <w:rFonts w:cs="Arial"/>
          <w:sz w:val="28"/>
          <w:szCs w:val="28"/>
        </w:rPr>
      </w:pPr>
      <w:r w:rsidRPr="00751CA3">
        <w:rPr>
          <w:rFonts w:cs="Arial"/>
          <w:b/>
          <w:sz w:val="28"/>
          <w:szCs w:val="28"/>
          <w:u w:val="single"/>
        </w:rPr>
        <w:t>CONSERVATION</w:t>
      </w:r>
      <w:r w:rsidRPr="00751CA3">
        <w:rPr>
          <w:rFonts w:cs="Arial"/>
          <w:sz w:val="28"/>
          <w:szCs w:val="28"/>
          <w:u w:val="single"/>
        </w:rPr>
        <w:t xml:space="preserve"> </w:t>
      </w:r>
      <w:r w:rsidR="00971A69" w:rsidRPr="00751CA3">
        <w:rPr>
          <w:rFonts w:cs="Arial"/>
          <w:b/>
          <w:sz w:val="28"/>
          <w:szCs w:val="28"/>
          <w:u w:val="single"/>
        </w:rPr>
        <w:t>METERED</w:t>
      </w:r>
      <w:r w:rsidR="00971A69" w:rsidRPr="00751CA3">
        <w:rPr>
          <w:rFonts w:cs="Arial"/>
          <w:b/>
          <w:spacing w:val="47"/>
          <w:sz w:val="28"/>
          <w:szCs w:val="28"/>
          <w:u w:val="single"/>
        </w:rPr>
        <w:t xml:space="preserve"> </w:t>
      </w:r>
      <w:r w:rsidR="00971A69" w:rsidRPr="00751CA3">
        <w:rPr>
          <w:rFonts w:cs="Arial"/>
          <w:b/>
          <w:sz w:val="28"/>
          <w:szCs w:val="28"/>
          <w:u w:val="single"/>
        </w:rPr>
        <w:t>RATE</w:t>
      </w:r>
      <w:r w:rsidR="00971A69" w:rsidRPr="00751CA3">
        <w:rPr>
          <w:rFonts w:cs="Arial"/>
          <w:b/>
          <w:spacing w:val="21"/>
          <w:sz w:val="28"/>
          <w:szCs w:val="28"/>
          <w:u w:val="single"/>
        </w:rPr>
        <w:t xml:space="preserve"> </w:t>
      </w:r>
      <w:r w:rsidR="00971A69" w:rsidRPr="00751CA3">
        <w:rPr>
          <w:rFonts w:cs="Arial"/>
          <w:b/>
          <w:sz w:val="28"/>
          <w:szCs w:val="28"/>
          <w:u w:val="single"/>
        </w:rPr>
        <w:t>SERVICE</w:t>
      </w:r>
      <w:r w:rsidR="001D78C3" w:rsidRPr="00751CA3">
        <w:rPr>
          <w:rFonts w:cs="Arial"/>
          <w:b/>
          <w:sz w:val="28"/>
          <w:szCs w:val="28"/>
        </w:rPr>
        <w:tab/>
        <w:t>(N)</w:t>
      </w:r>
    </w:p>
    <w:p w14:paraId="5B81050C" w14:textId="77777777" w:rsidR="00D85CAE" w:rsidRPr="00751CA3" w:rsidRDefault="001D78C3" w:rsidP="00751CA3">
      <w:pPr>
        <w:pStyle w:val="BodyText"/>
        <w:rPr>
          <w:rFonts w:cs="Arial"/>
        </w:rPr>
        <w:sectPr w:rsidR="00D85CAE" w:rsidRPr="00751CA3">
          <w:type w:val="continuous"/>
          <w:pgSz w:w="12040" w:h="15800"/>
          <w:pgMar w:top="180" w:right="640" w:bottom="280" w:left="1280" w:header="720" w:footer="720" w:gutter="0"/>
          <w:cols w:num="2" w:space="720" w:equalWidth="0">
            <w:col w:w="1177" w:space="1852"/>
            <w:col w:w="7091"/>
          </w:cols>
        </w:sectPr>
      </w:pPr>
      <w:r w:rsidRPr="00751CA3">
        <w:rPr>
          <w:rFonts w:cs="Arial"/>
        </w:rPr>
        <w:tab/>
      </w:r>
    </w:p>
    <w:p w14:paraId="5B81050D" w14:textId="77777777" w:rsidR="003455FC" w:rsidRDefault="00971A69" w:rsidP="00751CA3">
      <w:pPr>
        <w:pStyle w:val="BodyText"/>
        <w:rPr>
          <w:rFonts w:cs="Arial"/>
        </w:rPr>
      </w:pPr>
      <w:r w:rsidRPr="00751CA3">
        <w:rPr>
          <w:rFonts w:cs="Arial"/>
          <w:spacing w:val="-1"/>
        </w:rPr>
        <w:t>Within</w:t>
      </w:r>
      <w:r w:rsidRPr="00751CA3">
        <w:rPr>
          <w:rFonts w:cs="Arial"/>
          <w:spacing w:val="-26"/>
        </w:rPr>
        <w:t xml:space="preserve"> </w:t>
      </w:r>
      <w:r w:rsidRPr="00751CA3">
        <w:rPr>
          <w:rFonts w:cs="Arial"/>
        </w:rPr>
        <w:t xml:space="preserve">the </w:t>
      </w:r>
      <w:r w:rsidRPr="00751CA3">
        <w:rPr>
          <w:rFonts w:cs="Arial"/>
          <w:spacing w:val="-4"/>
        </w:rPr>
        <w:t>limi</w:t>
      </w:r>
      <w:r w:rsidRPr="00751CA3">
        <w:rPr>
          <w:rFonts w:cs="Arial"/>
          <w:spacing w:val="-5"/>
        </w:rPr>
        <w:t>ts</w:t>
      </w:r>
      <w:r w:rsidRPr="00751CA3">
        <w:rPr>
          <w:rFonts w:cs="Arial"/>
          <w:spacing w:val="3"/>
        </w:rPr>
        <w:t xml:space="preserve"> </w:t>
      </w:r>
      <w:r w:rsidRPr="00751CA3">
        <w:rPr>
          <w:rFonts w:cs="Arial"/>
        </w:rPr>
        <w:t>of</w:t>
      </w:r>
      <w:r w:rsidRPr="00751CA3">
        <w:rPr>
          <w:rFonts w:cs="Arial"/>
          <w:spacing w:val="-4"/>
        </w:rPr>
        <w:t xml:space="preserve"> </w:t>
      </w:r>
      <w:r w:rsidRPr="00751CA3">
        <w:rPr>
          <w:rFonts w:cs="Arial"/>
        </w:rPr>
        <w:t>all</w:t>
      </w:r>
      <w:r w:rsidRPr="00751CA3">
        <w:rPr>
          <w:rFonts w:cs="Arial"/>
          <w:spacing w:val="-16"/>
        </w:rPr>
        <w:t xml:space="preserve"> </w:t>
      </w:r>
      <w:r w:rsidRPr="00751CA3">
        <w:rPr>
          <w:rFonts w:cs="Arial"/>
        </w:rPr>
        <w:t>Water</w:t>
      </w:r>
      <w:r w:rsidRPr="00751CA3">
        <w:rPr>
          <w:rFonts w:cs="Arial"/>
          <w:spacing w:val="11"/>
        </w:rPr>
        <w:t xml:space="preserve"> </w:t>
      </w:r>
      <w:r w:rsidRPr="00751CA3">
        <w:rPr>
          <w:rFonts w:cs="Arial"/>
        </w:rPr>
        <w:t>Service</w:t>
      </w:r>
      <w:r w:rsidRPr="00751CA3">
        <w:rPr>
          <w:rFonts w:cs="Arial"/>
          <w:spacing w:val="-15"/>
        </w:rPr>
        <w:t xml:space="preserve"> </w:t>
      </w:r>
      <w:r w:rsidRPr="00751CA3">
        <w:rPr>
          <w:rFonts w:cs="Arial"/>
        </w:rPr>
        <w:t>Areas</w:t>
      </w:r>
      <w:r w:rsidRPr="00751CA3">
        <w:rPr>
          <w:rFonts w:cs="Arial"/>
          <w:spacing w:val="11"/>
        </w:rPr>
        <w:t xml:space="preserve"> </w:t>
      </w:r>
      <w:r w:rsidRPr="00751CA3">
        <w:rPr>
          <w:rFonts w:cs="Arial"/>
        </w:rPr>
        <w:t>and</w:t>
      </w:r>
      <w:r w:rsidRPr="00751CA3">
        <w:rPr>
          <w:rFonts w:cs="Arial"/>
          <w:spacing w:val="-7"/>
        </w:rPr>
        <w:t xml:space="preserve"> </w:t>
      </w:r>
      <w:r w:rsidRPr="00751CA3">
        <w:rPr>
          <w:rFonts w:cs="Arial"/>
        </w:rPr>
        <w:t>at</w:t>
      </w:r>
      <w:r w:rsidRPr="00751CA3">
        <w:rPr>
          <w:rFonts w:cs="Arial"/>
          <w:spacing w:val="-5"/>
        </w:rPr>
        <w:t xml:space="preserve"> </w:t>
      </w:r>
      <w:r w:rsidRPr="00751CA3">
        <w:rPr>
          <w:rFonts w:cs="Arial"/>
          <w:spacing w:val="1"/>
        </w:rPr>
        <w:t>company</w:t>
      </w:r>
      <w:r w:rsidRPr="00751CA3">
        <w:rPr>
          <w:rFonts w:cs="Arial"/>
          <w:spacing w:val="1"/>
          <w:position w:val="11"/>
          <w:sz w:val="10"/>
        </w:rPr>
        <w:t>1</w:t>
      </w:r>
      <w:r w:rsidRPr="00751CA3">
        <w:rPr>
          <w:rFonts w:cs="Arial"/>
          <w:spacing w:val="1"/>
        </w:rPr>
        <w:t>s</w:t>
      </w:r>
      <w:r w:rsidRPr="00751CA3">
        <w:rPr>
          <w:rFonts w:cs="Arial"/>
          <w:spacing w:val="-1"/>
        </w:rPr>
        <w:t xml:space="preserve"> </w:t>
      </w:r>
      <w:r w:rsidRPr="00751CA3">
        <w:rPr>
          <w:rFonts w:cs="Arial"/>
        </w:rPr>
        <w:t>option</w:t>
      </w:r>
      <w:r w:rsidRPr="00751CA3">
        <w:rPr>
          <w:rFonts w:cs="Arial"/>
          <w:spacing w:val="6"/>
        </w:rPr>
        <w:t xml:space="preserve"> </w:t>
      </w:r>
      <w:r w:rsidRPr="00751CA3">
        <w:rPr>
          <w:rFonts w:cs="Arial"/>
        </w:rPr>
        <w:t>and capability</w:t>
      </w:r>
      <w:r w:rsidRPr="00751CA3">
        <w:rPr>
          <w:rFonts w:cs="Arial"/>
          <w:spacing w:val="-9"/>
        </w:rPr>
        <w:t xml:space="preserve"> </w:t>
      </w:r>
      <w:r w:rsidRPr="00751CA3">
        <w:rPr>
          <w:rFonts w:cs="Arial"/>
        </w:rPr>
        <w:t>to</w:t>
      </w:r>
      <w:r w:rsidRPr="00751CA3">
        <w:rPr>
          <w:rFonts w:cs="Arial"/>
          <w:spacing w:val="24"/>
          <w:w w:val="106"/>
        </w:rPr>
        <w:t xml:space="preserve"> </w:t>
      </w:r>
      <w:r w:rsidRPr="00751CA3">
        <w:rPr>
          <w:rFonts w:cs="Arial"/>
          <w:spacing w:val="-2"/>
        </w:rPr>
        <w:t>maintain</w:t>
      </w:r>
      <w:r w:rsidRPr="00751CA3">
        <w:rPr>
          <w:rFonts w:cs="Arial"/>
          <w:spacing w:val="-23"/>
        </w:rPr>
        <w:t xml:space="preserve"> </w:t>
      </w:r>
      <w:r w:rsidRPr="00751CA3">
        <w:rPr>
          <w:rFonts w:cs="Arial"/>
        </w:rPr>
        <w:t>Department</w:t>
      </w:r>
      <w:r w:rsidRPr="00751CA3">
        <w:rPr>
          <w:rFonts w:cs="Arial"/>
          <w:spacing w:val="-3"/>
        </w:rPr>
        <w:t xml:space="preserve"> </w:t>
      </w:r>
      <w:r w:rsidRPr="00751CA3">
        <w:rPr>
          <w:rFonts w:cs="Arial"/>
        </w:rPr>
        <w:t>of</w:t>
      </w:r>
      <w:r w:rsidRPr="00751CA3">
        <w:rPr>
          <w:rFonts w:cs="Arial"/>
          <w:spacing w:val="-2"/>
        </w:rPr>
        <w:t xml:space="preserve"> </w:t>
      </w:r>
      <w:r w:rsidRPr="00751CA3">
        <w:rPr>
          <w:rFonts w:cs="Arial"/>
        </w:rPr>
        <w:t>Health</w:t>
      </w:r>
      <w:r w:rsidRPr="00751CA3">
        <w:rPr>
          <w:rFonts w:cs="Arial"/>
          <w:spacing w:val="-22"/>
        </w:rPr>
        <w:t xml:space="preserve"> </w:t>
      </w:r>
      <w:r w:rsidRPr="00751CA3">
        <w:rPr>
          <w:rFonts w:cs="Arial"/>
        </w:rPr>
        <w:t>standards</w:t>
      </w:r>
      <w:r w:rsidRPr="00751CA3">
        <w:rPr>
          <w:rFonts w:cs="Arial"/>
          <w:spacing w:val="7"/>
        </w:rPr>
        <w:t xml:space="preserve"> </w:t>
      </w:r>
      <w:r w:rsidRPr="00751CA3">
        <w:rPr>
          <w:rFonts w:cs="Arial"/>
        </w:rPr>
        <w:t>of</w:t>
      </w:r>
      <w:r w:rsidRPr="00751CA3">
        <w:rPr>
          <w:rFonts w:cs="Arial"/>
          <w:spacing w:val="-16"/>
        </w:rPr>
        <w:t xml:space="preserve"> </w:t>
      </w:r>
      <w:r w:rsidRPr="00751CA3">
        <w:rPr>
          <w:rFonts w:cs="Arial"/>
          <w:spacing w:val="-3"/>
        </w:rPr>
        <w:t>quanti</w:t>
      </w:r>
      <w:r w:rsidRPr="00751CA3">
        <w:rPr>
          <w:rFonts w:cs="Arial"/>
          <w:spacing w:val="-2"/>
        </w:rPr>
        <w:t>ty</w:t>
      </w:r>
      <w:r w:rsidRPr="00751CA3">
        <w:rPr>
          <w:rFonts w:cs="Arial"/>
          <w:spacing w:val="-10"/>
        </w:rPr>
        <w:t xml:space="preserve"> </w:t>
      </w:r>
      <w:r w:rsidRPr="00751CA3">
        <w:rPr>
          <w:rFonts w:cs="Arial"/>
        </w:rPr>
        <w:t>and</w:t>
      </w:r>
      <w:r w:rsidRPr="00751CA3">
        <w:rPr>
          <w:rFonts w:cs="Arial"/>
          <w:spacing w:val="-11"/>
        </w:rPr>
        <w:t xml:space="preserve"> </w:t>
      </w:r>
      <w:r w:rsidRPr="00751CA3">
        <w:rPr>
          <w:rFonts w:cs="Arial"/>
        </w:rPr>
        <w:t>quality and meet quantity limitations imposed by Department of Ecology water rights.</w:t>
      </w:r>
      <w:r w:rsidR="00574A69">
        <w:rPr>
          <w:rFonts w:cs="Arial"/>
        </w:rPr>
        <w:tab/>
      </w:r>
    </w:p>
    <w:p w14:paraId="5B81050E" w14:textId="77777777" w:rsidR="00D85CAE" w:rsidRPr="00751CA3" w:rsidRDefault="00574A69" w:rsidP="00751CA3">
      <w:pPr>
        <w:pStyle w:val="BodyTex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B81050F" w14:textId="77777777" w:rsidR="00D85CAE" w:rsidRPr="00BA3D24" w:rsidRDefault="00971A69" w:rsidP="00751CA3">
      <w:pPr>
        <w:pStyle w:val="BodyText"/>
        <w:rPr>
          <w:rFonts w:cs="Arial"/>
          <w:u w:val="single"/>
        </w:rPr>
      </w:pPr>
      <w:r w:rsidRPr="00BA3D24">
        <w:rPr>
          <w:rFonts w:cs="Arial"/>
          <w:b/>
          <w:u w:val="single"/>
        </w:rPr>
        <w:t>Applicable</w:t>
      </w:r>
      <w:r w:rsidR="001D78C3" w:rsidRPr="00BA3D24">
        <w:rPr>
          <w:rFonts w:cs="Arial"/>
          <w:b/>
        </w:rPr>
        <w:tab/>
      </w:r>
      <w:r w:rsidR="001D78C3" w:rsidRPr="00BA3D24">
        <w:rPr>
          <w:rFonts w:cs="Arial"/>
          <w:b/>
        </w:rPr>
        <w:tab/>
      </w:r>
      <w:r w:rsidR="001D78C3" w:rsidRPr="00BA3D24">
        <w:rPr>
          <w:rFonts w:cs="Arial"/>
          <w:b/>
        </w:rPr>
        <w:tab/>
      </w:r>
      <w:r w:rsidR="001D78C3" w:rsidRPr="00BA3D24">
        <w:rPr>
          <w:rFonts w:cs="Arial"/>
          <w:b/>
        </w:rPr>
        <w:tab/>
      </w:r>
      <w:r w:rsidR="001D78C3" w:rsidRPr="00BA3D24">
        <w:rPr>
          <w:rFonts w:cs="Arial"/>
          <w:b/>
        </w:rPr>
        <w:tab/>
      </w:r>
      <w:r w:rsidR="001D78C3" w:rsidRPr="00BA3D24">
        <w:rPr>
          <w:rFonts w:cs="Arial"/>
          <w:b/>
        </w:rPr>
        <w:tab/>
      </w:r>
      <w:r w:rsidR="001D78C3" w:rsidRPr="00BA3D24">
        <w:rPr>
          <w:rFonts w:cs="Arial"/>
          <w:b/>
        </w:rPr>
        <w:tab/>
      </w:r>
      <w:r w:rsidR="001D78C3" w:rsidRPr="00BA3D24">
        <w:rPr>
          <w:rFonts w:cs="Arial"/>
          <w:b/>
        </w:rPr>
        <w:tab/>
      </w:r>
      <w:r w:rsidR="001D78C3" w:rsidRPr="00BA3D24">
        <w:rPr>
          <w:rFonts w:cs="Arial"/>
          <w:b/>
        </w:rPr>
        <w:tab/>
      </w:r>
      <w:r w:rsidR="001D78C3" w:rsidRPr="00BA3D24">
        <w:rPr>
          <w:rFonts w:cs="Arial"/>
          <w:b/>
        </w:rPr>
        <w:tab/>
      </w:r>
      <w:r w:rsidR="001D78C3" w:rsidRPr="00BA3D24">
        <w:rPr>
          <w:rFonts w:cs="Arial"/>
          <w:b/>
        </w:rPr>
        <w:tab/>
      </w:r>
      <w:r w:rsidR="001D78C3" w:rsidRPr="00BA3D24">
        <w:rPr>
          <w:rFonts w:cs="Arial"/>
          <w:b/>
        </w:rPr>
        <w:tab/>
      </w:r>
    </w:p>
    <w:p w14:paraId="5B810510" w14:textId="77777777" w:rsidR="003455FC" w:rsidRDefault="00971A69" w:rsidP="004006C2">
      <w:pPr>
        <w:pStyle w:val="BodyText"/>
        <w:rPr>
          <w:rFonts w:cs="Arial"/>
        </w:rPr>
      </w:pPr>
      <w:r w:rsidRPr="00751CA3">
        <w:rPr>
          <w:rFonts w:cs="Arial"/>
        </w:rPr>
        <w:t>Applicable to</w:t>
      </w:r>
      <w:r w:rsidRPr="00751CA3">
        <w:rPr>
          <w:rFonts w:cs="Arial"/>
          <w:spacing w:val="-4"/>
        </w:rPr>
        <w:t xml:space="preserve"> </w:t>
      </w:r>
      <w:r w:rsidRPr="00751CA3">
        <w:rPr>
          <w:rFonts w:cs="Arial"/>
        </w:rPr>
        <w:t>domestic</w:t>
      </w:r>
      <w:r w:rsidRPr="00751CA3">
        <w:rPr>
          <w:rFonts w:cs="Arial"/>
          <w:spacing w:val="9"/>
        </w:rPr>
        <w:t xml:space="preserve"> </w:t>
      </w:r>
      <w:r w:rsidRPr="00751CA3">
        <w:rPr>
          <w:rFonts w:cs="Arial"/>
          <w:spacing w:val="-1"/>
        </w:rPr>
        <w:t>residenti</w:t>
      </w:r>
      <w:r w:rsidRPr="00751CA3">
        <w:rPr>
          <w:rFonts w:cs="Arial"/>
          <w:spacing w:val="-2"/>
        </w:rPr>
        <w:t xml:space="preserve">al </w:t>
      </w:r>
      <w:r w:rsidRPr="00751CA3">
        <w:rPr>
          <w:rFonts w:cs="Arial"/>
        </w:rPr>
        <w:t>customers</w:t>
      </w:r>
      <w:r w:rsidRPr="00751CA3">
        <w:rPr>
          <w:rFonts w:cs="Arial"/>
          <w:spacing w:val="5"/>
        </w:rPr>
        <w:t xml:space="preserve"> </w:t>
      </w:r>
      <w:r w:rsidRPr="00751CA3">
        <w:rPr>
          <w:rFonts w:cs="Arial"/>
          <w:spacing w:val="-2"/>
        </w:rPr>
        <w:t>served</w:t>
      </w:r>
      <w:r w:rsidRPr="00751CA3">
        <w:rPr>
          <w:rFonts w:cs="Arial"/>
          <w:spacing w:val="-9"/>
        </w:rPr>
        <w:t xml:space="preserve"> </w:t>
      </w:r>
      <w:r w:rsidRPr="00751CA3">
        <w:rPr>
          <w:rFonts w:cs="Arial"/>
        </w:rPr>
        <w:t>by</w:t>
      </w:r>
      <w:r w:rsidRPr="00751CA3">
        <w:rPr>
          <w:rFonts w:cs="Arial"/>
          <w:spacing w:val="-16"/>
        </w:rPr>
        <w:t xml:space="preserve"> </w:t>
      </w:r>
      <w:r w:rsidRPr="00751CA3">
        <w:rPr>
          <w:rFonts w:cs="Arial"/>
        </w:rPr>
        <w:t>the utility</w:t>
      </w:r>
      <w:r w:rsidRPr="00751CA3">
        <w:rPr>
          <w:rFonts w:cs="Arial"/>
          <w:spacing w:val="-9"/>
        </w:rPr>
        <w:t xml:space="preserve"> </w:t>
      </w:r>
      <w:r w:rsidR="004006C2">
        <w:rPr>
          <w:rFonts w:cs="Arial"/>
          <w:spacing w:val="-9"/>
        </w:rPr>
        <w:t>on water systems that meet the conditions of this Schedule.</w:t>
      </w:r>
    </w:p>
    <w:p w14:paraId="5B810511" w14:textId="77777777" w:rsidR="00D85CAE" w:rsidRPr="00751CA3" w:rsidRDefault="00B800DD" w:rsidP="00751CA3">
      <w:pPr>
        <w:pStyle w:val="BodyText"/>
        <w:rPr>
          <w:rFonts w:cs="Arial"/>
          <w:sz w:val="25"/>
          <w:szCs w:val="25"/>
        </w:rPr>
      </w:pPr>
      <w:r w:rsidRPr="00751CA3">
        <w:rPr>
          <w:rFonts w:cs="Arial"/>
        </w:rPr>
        <w:tab/>
      </w:r>
      <w:r w:rsidRPr="00751CA3">
        <w:rPr>
          <w:rFonts w:cs="Arial"/>
        </w:rPr>
        <w:tab/>
      </w:r>
      <w:r w:rsidRPr="00751CA3">
        <w:rPr>
          <w:rFonts w:cs="Arial"/>
        </w:rPr>
        <w:tab/>
      </w:r>
      <w:r w:rsidRPr="00751CA3">
        <w:rPr>
          <w:rFonts w:cs="Arial"/>
        </w:rPr>
        <w:tab/>
      </w:r>
      <w:r w:rsidR="00971A69" w:rsidRPr="00751CA3">
        <w:rPr>
          <w:rFonts w:cs="Arial"/>
        </w:rPr>
        <w:tab/>
      </w:r>
      <w:r w:rsidRPr="00751CA3">
        <w:rPr>
          <w:rFonts w:cs="Arial"/>
        </w:rPr>
        <w:tab/>
      </w:r>
      <w:r w:rsidRPr="00751CA3">
        <w:rPr>
          <w:rFonts w:cs="Arial"/>
        </w:rPr>
        <w:tab/>
      </w:r>
      <w:r w:rsidRPr="00751CA3">
        <w:rPr>
          <w:rFonts w:cs="Arial"/>
        </w:rPr>
        <w:tab/>
      </w:r>
      <w:r w:rsidRPr="00751CA3">
        <w:rPr>
          <w:rFonts w:cs="Arial"/>
        </w:rPr>
        <w:tab/>
      </w:r>
      <w:r w:rsidRPr="00751CA3">
        <w:rPr>
          <w:rFonts w:cs="Arial"/>
        </w:rPr>
        <w:tab/>
      </w:r>
    </w:p>
    <w:p w14:paraId="5B810512" w14:textId="77777777" w:rsidR="001D78C3" w:rsidRPr="008D5E1B" w:rsidRDefault="00971A69" w:rsidP="00751CA3">
      <w:pPr>
        <w:pStyle w:val="BodyText"/>
        <w:rPr>
          <w:rFonts w:cs="Arial"/>
          <w:b/>
          <w:sz w:val="25"/>
          <w:szCs w:val="25"/>
          <w:u w:val="single"/>
        </w:rPr>
      </w:pPr>
      <w:r w:rsidRPr="008D5E1B">
        <w:rPr>
          <w:rFonts w:cs="Arial"/>
          <w:b/>
          <w:u w:val="single"/>
        </w:rPr>
        <w:t>Conditions</w:t>
      </w:r>
      <w:r w:rsidR="001D78C3" w:rsidRPr="008D5E1B">
        <w:rPr>
          <w:rFonts w:cs="Arial"/>
          <w:b/>
        </w:rPr>
        <w:tab/>
      </w:r>
      <w:r w:rsidR="001D78C3" w:rsidRPr="008D5E1B">
        <w:rPr>
          <w:rFonts w:cs="Arial"/>
          <w:b/>
        </w:rPr>
        <w:tab/>
      </w:r>
      <w:r w:rsidR="001D78C3" w:rsidRPr="008D5E1B">
        <w:rPr>
          <w:rFonts w:cs="Arial"/>
          <w:b/>
        </w:rPr>
        <w:tab/>
      </w:r>
      <w:r w:rsidR="001D78C3" w:rsidRPr="008D5E1B">
        <w:rPr>
          <w:rFonts w:cs="Arial"/>
          <w:b/>
        </w:rPr>
        <w:tab/>
      </w:r>
      <w:r w:rsidR="001D78C3" w:rsidRPr="008D5E1B">
        <w:rPr>
          <w:rFonts w:cs="Arial"/>
          <w:b/>
        </w:rPr>
        <w:tab/>
      </w:r>
      <w:r w:rsidR="001D78C3" w:rsidRPr="008D5E1B">
        <w:rPr>
          <w:rFonts w:cs="Arial"/>
          <w:b/>
        </w:rPr>
        <w:tab/>
      </w:r>
      <w:r w:rsidR="001D78C3" w:rsidRPr="008D5E1B">
        <w:rPr>
          <w:rFonts w:cs="Arial"/>
          <w:b/>
        </w:rPr>
        <w:tab/>
      </w:r>
      <w:r w:rsidR="001D78C3" w:rsidRPr="008D5E1B">
        <w:rPr>
          <w:rFonts w:cs="Arial"/>
          <w:b/>
        </w:rPr>
        <w:tab/>
      </w:r>
      <w:r w:rsidR="001D78C3" w:rsidRPr="008D5E1B">
        <w:rPr>
          <w:rFonts w:cs="Arial"/>
          <w:b/>
        </w:rPr>
        <w:tab/>
      </w:r>
      <w:r w:rsidR="001D78C3" w:rsidRPr="008D5E1B">
        <w:rPr>
          <w:rFonts w:cs="Arial"/>
          <w:b/>
        </w:rPr>
        <w:tab/>
      </w:r>
      <w:r w:rsidR="001D78C3" w:rsidRPr="008D5E1B">
        <w:rPr>
          <w:rFonts w:cs="Arial"/>
          <w:b/>
        </w:rPr>
        <w:tab/>
      </w:r>
      <w:r w:rsidR="001D78C3" w:rsidRPr="008D5E1B">
        <w:rPr>
          <w:rFonts w:cs="Arial"/>
          <w:b/>
        </w:rPr>
        <w:tab/>
      </w:r>
    </w:p>
    <w:p w14:paraId="5B810513" w14:textId="77777777" w:rsidR="00D85CAE" w:rsidRDefault="00971A69" w:rsidP="00751CA3">
      <w:pPr>
        <w:pStyle w:val="BodyText"/>
        <w:rPr>
          <w:rFonts w:cs="Arial"/>
        </w:rPr>
      </w:pPr>
      <w:r w:rsidRPr="00751CA3">
        <w:rPr>
          <w:rFonts w:cs="Arial"/>
        </w:rPr>
        <w:t>The</w:t>
      </w:r>
      <w:r w:rsidRPr="00751CA3">
        <w:rPr>
          <w:rFonts w:cs="Arial"/>
          <w:spacing w:val="-6"/>
        </w:rPr>
        <w:t xml:space="preserve"> </w:t>
      </w:r>
      <w:r w:rsidRPr="00751CA3">
        <w:rPr>
          <w:rFonts w:cs="Arial"/>
        </w:rPr>
        <w:t>charge</w:t>
      </w:r>
      <w:r w:rsidRPr="00751CA3">
        <w:rPr>
          <w:rFonts w:cs="Arial"/>
          <w:spacing w:val="-5"/>
        </w:rPr>
        <w:t xml:space="preserve"> </w:t>
      </w:r>
      <w:r w:rsidRPr="00751CA3">
        <w:rPr>
          <w:rFonts w:cs="Arial"/>
        </w:rPr>
        <w:t>for</w:t>
      </w:r>
      <w:r w:rsidRPr="00751CA3">
        <w:rPr>
          <w:rFonts w:cs="Arial"/>
          <w:spacing w:val="-14"/>
        </w:rPr>
        <w:t xml:space="preserve"> </w:t>
      </w:r>
      <w:r w:rsidRPr="00751CA3">
        <w:rPr>
          <w:rFonts w:cs="Arial"/>
          <w:spacing w:val="-2"/>
        </w:rPr>
        <w:t>this</w:t>
      </w:r>
      <w:r w:rsidRPr="00751CA3">
        <w:rPr>
          <w:rFonts w:cs="Arial"/>
          <w:spacing w:val="-10"/>
        </w:rPr>
        <w:t xml:space="preserve"> </w:t>
      </w:r>
      <w:r w:rsidRPr="00751CA3">
        <w:rPr>
          <w:rFonts w:cs="Arial"/>
        </w:rPr>
        <w:t>service</w:t>
      </w:r>
      <w:r w:rsidRPr="00751CA3">
        <w:rPr>
          <w:rFonts w:cs="Arial"/>
          <w:spacing w:val="12"/>
        </w:rPr>
        <w:t xml:space="preserve"> </w:t>
      </w:r>
      <w:r w:rsidRPr="00751CA3">
        <w:rPr>
          <w:rFonts w:cs="Arial"/>
        </w:rPr>
        <w:t>is</w:t>
      </w:r>
      <w:r w:rsidRPr="00751CA3">
        <w:rPr>
          <w:rFonts w:cs="Arial"/>
          <w:spacing w:val="1"/>
        </w:rPr>
        <w:t xml:space="preserve"> </w:t>
      </w:r>
      <w:r w:rsidRPr="00751CA3">
        <w:rPr>
          <w:rFonts w:cs="Arial"/>
        </w:rPr>
        <w:t>not</w:t>
      </w:r>
      <w:r w:rsidRPr="00751CA3">
        <w:rPr>
          <w:rFonts w:cs="Arial"/>
          <w:spacing w:val="-11"/>
        </w:rPr>
        <w:t xml:space="preserve"> </w:t>
      </w:r>
      <w:r w:rsidRPr="00751CA3">
        <w:rPr>
          <w:rFonts w:cs="Arial"/>
        </w:rPr>
        <w:t>subject</w:t>
      </w:r>
      <w:r w:rsidRPr="00751CA3">
        <w:rPr>
          <w:rFonts w:cs="Arial"/>
          <w:spacing w:val="-6"/>
        </w:rPr>
        <w:t xml:space="preserve"> </w:t>
      </w:r>
      <w:r w:rsidRPr="00751CA3">
        <w:rPr>
          <w:rFonts w:cs="Arial"/>
        </w:rPr>
        <w:t>to</w:t>
      </w:r>
      <w:r w:rsidRPr="00751CA3">
        <w:rPr>
          <w:rFonts w:cs="Arial"/>
          <w:spacing w:val="8"/>
        </w:rPr>
        <w:t xml:space="preserve"> </w:t>
      </w:r>
      <w:r w:rsidRPr="00751CA3">
        <w:rPr>
          <w:rFonts w:cs="Arial"/>
        </w:rPr>
        <w:t>cancellation</w:t>
      </w:r>
      <w:r w:rsidRPr="00751CA3">
        <w:rPr>
          <w:rFonts w:cs="Arial"/>
          <w:spacing w:val="20"/>
        </w:rPr>
        <w:t xml:space="preserve"> </w:t>
      </w:r>
      <w:r w:rsidRPr="00751CA3">
        <w:rPr>
          <w:rFonts w:cs="Arial"/>
        </w:rPr>
        <w:t>or</w:t>
      </w:r>
      <w:r w:rsidRPr="00751CA3">
        <w:rPr>
          <w:rFonts w:cs="Arial"/>
          <w:spacing w:val="3"/>
        </w:rPr>
        <w:t xml:space="preserve"> </w:t>
      </w:r>
      <w:r w:rsidRPr="00751CA3">
        <w:rPr>
          <w:rFonts w:cs="Arial"/>
          <w:spacing w:val="-1"/>
        </w:rPr>
        <w:t>reduction</w:t>
      </w:r>
      <w:r w:rsidRPr="00751CA3">
        <w:rPr>
          <w:rFonts w:cs="Arial"/>
          <w:spacing w:val="-25"/>
        </w:rPr>
        <w:t xml:space="preserve"> </w:t>
      </w:r>
      <w:r w:rsidRPr="00751CA3">
        <w:rPr>
          <w:rFonts w:cs="Arial"/>
        </w:rPr>
        <w:t>for</w:t>
      </w:r>
      <w:r w:rsidRPr="00751CA3">
        <w:rPr>
          <w:rFonts w:cs="Arial"/>
          <w:spacing w:val="3"/>
        </w:rPr>
        <w:t xml:space="preserve"> </w:t>
      </w:r>
      <w:r w:rsidRPr="00751CA3">
        <w:rPr>
          <w:rFonts w:cs="Arial"/>
        </w:rPr>
        <w:t>seasonal</w:t>
      </w:r>
      <w:r w:rsidRPr="00751CA3">
        <w:rPr>
          <w:rFonts w:cs="Arial"/>
          <w:spacing w:val="12"/>
        </w:rPr>
        <w:t xml:space="preserve"> </w:t>
      </w:r>
      <w:r w:rsidRPr="00751CA3">
        <w:rPr>
          <w:rFonts w:cs="Arial"/>
        </w:rPr>
        <w:t>or</w:t>
      </w:r>
      <w:r w:rsidRPr="00751CA3">
        <w:rPr>
          <w:rFonts w:cs="Arial"/>
          <w:spacing w:val="24"/>
          <w:w w:val="103"/>
        </w:rPr>
        <w:t xml:space="preserve"> </w:t>
      </w:r>
      <w:r w:rsidRPr="00751CA3">
        <w:rPr>
          <w:rFonts w:cs="Arial"/>
        </w:rPr>
        <w:t>temporary</w:t>
      </w:r>
      <w:r w:rsidRPr="00751CA3">
        <w:rPr>
          <w:rFonts w:cs="Arial"/>
          <w:spacing w:val="15"/>
        </w:rPr>
        <w:t xml:space="preserve"> </w:t>
      </w:r>
      <w:r w:rsidRPr="00751CA3">
        <w:rPr>
          <w:rFonts w:cs="Arial"/>
        </w:rPr>
        <w:t>periods,</w:t>
      </w:r>
      <w:r w:rsidRPr="00751CA3">
        <w:rPr>
          <w:rFonts w:cs="Arial"/>
          <w:spacing w:val="-4"/>
        </w:rPr>
        <w:t xml:space="preserve"> </w:t>
      </w:r>
      <w:r w:rsidRPr="00751CA3">
        <w:rPr>
          <w:rFonts w:cs="Arial"/>
        </w:rPr>
        <w:t>unless</w:t>
      </w:r>
      <w:r w:rsidRPr="00751CA3">
        <w:rPr>
          <w:rFonts w:cs="Arial"/>
          <w:spacing w:val="-4"/>
        </w:rPr>
        <w:t xml:space="preserve"> </w:t>
      </w:r>
      <w:r w:rsidRPr="00751CA3">
        <w:rPr>
          <w:rFonts w:cs="Arial"/>
        </w:rPr>
        <w:t>seasonal</w:t>
      </w:r>
      <w:r w:rsidRPr="00751CA3">
        <w:rPr>
          <w:rFonts w:cs="Arial"/>
          <w:spacing w:val="14"/>
        </w:rPr>
        <w:t xml:space="preserve"> </w:t>
      </w:r>
      <w:r w:rsidRPr="00751CA3">
        <w:rPr>
          <w:rFonts w:cs="Arial"/>
          <w:spacing w:val="-1"/>
        </w:rPr>
        <w:t>rates apply</w:t>
      </w:r>
      <w:r w:rsidRPr="00751CA3">
        <w:rPr>
          <w:rFonts w:cs="Arial"/>
          <w:spacing w:val="-2"/>
        </w:rPr>
        <w:t xml:space="preserve"> </w:t>
      </w:r>
      <w:r w:rsidRPr="00751CA3">
        <w:rPr>
          <w:rFonts w:cs="Arial"/>
        </w:rPr>
        <w:t>per</w:t>
      </w:r>
      <w:r w:rsidRPr="00751CA3">
        <w:rPr>
          <w:rFonts w:cs="Arial"/>
          <w:spacing w:val="-18"/>
        </w:rPr>
        <w:t xml:space="preserve"> </w:t>
      </w:r>
      <w:r w:rsidRPr="00751CA3">
        <w:rPr>
          <w:rFonts w:cs="Arial"/>
          <w:spacing w:val="-2"/>
        </w:rPr>
        <w:t>this</w:t>
      </w:r>
      <w:r w:rsidRPr="00751CA3">
        <w:rPr>
          <w:rFonts w:cs="Arial"/>
          <w:spacing w:val="-15"/>
        </w:rPr>
        <w:t xml:space="preserve"> </w:t>
      </w:r>
      <w:r w:rsidRPr="00751CA3">
        <w:rPr>
          <w:rFonts w:cs="Arial"/>
          <w:spacing w:val="-2"/>
        </w:rPr>
        <w:t>tariff.</w:t>
      </w:r>
      <w:r w:rsidRPr="00751CA3">
        <w:rPr>
          <w:rFonts w:cs="Arial"/>
          <w:spacing w:val="42"/>
        </w:rPr>
        <w:t xml:space="preserve"> </w:t>
      </w:r>
      <w:r w:rsidRPr="00751CA3">
        <w:rPr>
          <w:rFonts w:cs="Arial"/>
          <w:spacing w:val="-1"/>
        </w:rPr>
        <w:t>This</w:t>
      </w:r>
      <w:r w:rsidRPr="00751CA3">
        <w:rPr>
          <w:rFonts w:cs="Arial"/>
          <w:spacing w:val="-5"/>
        </w:rPr>
        <w:t xml:space="preserve"> </w:t>
      </w:r>
      <w:r w:rsidRPr="00751CA3">
        <w:rPr>
          <w:rFonts w:cs="Arial"/>
        </w:rPr>
        <w:t>charge</w:t>
      </w:r>
      <w:r w:rsidRPr="00751CA3">
        <w:rPr>
          <w:rFonts w:cs="Arial"/>
          <w:spacing w:val="-4"/>
        </w:rPr>
        <w:t xml:space="preserve"> </w:t>
      </w:r>
      <w:r w:rsidRPr="00751CA3">
        <w:rPr>
          <w:rFonts w:cs="Arial"/>
          <w:sz w:val="26"/>
        </w:rPr>
        <w:t>will</w:t>
      </w:r>
      <w:r w:rsidRPr="00751CA3">
        <w:rPr>
          <w:rFonts w:cs="Arial"/>
          <w:spacing w:val="-5"/>
          <w:sz w:val="26"/>
        </w:rPr>
        <w:t xml:space="preserve"> </w:t>
      </w:r>
      <w:r w:rsidRPr="00751CA3">
        <w:rPr>
          <w:rFonts w:cs="Arial"/>
        </w:rPr>
        <w:t>be</w:t>
      </w:r>
      <w:r w:rsidRPr="00751CA3">
        <w:rPr>
          <w:rFonts w:cs="Arial"/>
          <w:spacing w:val="-20"/>
        </w:rPr>
        <w:t xml:space="preserve"> </w:t>
      </w:r>
      <w:r w:rsidRPr="00751CA3">
        <w:rPr>
          <w:rFonts w:cs="Arial"/>
        </w:rPr>
        <w:t>the</w:t>
      </w:r>
      <w:r w:rsidRPr="00751CA3">
        <w:rPr>
          <w:rFonts w:cs="Arial"/>
          <w:spacing w:val="31"/>
          <w:w w:val="103"/>
        </w:rPr>
        <w:t xml:space="preserve"> </w:t>
      </w:r>
      <w:r w:rsidRPr="00751CA3">
        <w:rPr>
          <w:rFonts w:cs="Arial"/>
          <w:spacing w:val="-1"/>
        </w:rPr>
        <w:t>monthly</w:t>
      </w:r>
      <w:r w:rsidRPr="00751CA3">
        <w:rPr>
          <w:rFonts w:cs="Arial"/>
        </w:rPr>
        <w:t xml:space="preserve"> </w:t>
      </w:r>
      <w:r w:rsidRPr="00751CA3">
        <w:rPr>
          <w:rFonts w:cs="Arial"/>
          <w:spacing w:val="-1"/>
        </w:rPr>
        <w:t>mini</w:t>
      </w:r>
      <w:r w:rsidRPr="00751CA3">
        <w:rPr>
          <w:rFonts w:cs="Arial"/>
          <w:spacing w:val="-2"/>
        </w:rPr>
        <w:t xml:space="preserve">mum </w:t>
      </w:r>
      <w:r w:rsidRPr="00751CA3">
        <w:rPr>
          <w:rFonts w:cs="Arial"/>
        </w:rPr>
        <w:t>bill</w:t>
      </w:r>
      <w:r w:rsidRPr="00751CA3">
        <w:rPr>
          <w:rFonts w:cs="Arial"/>
          <w:spacing w:val="-24"/>
        </w:rPr>
        <w:t xml:space="preserve"> </w:t>
      </w:r>
      <w:r w:rsidRPr="00751CA3">
        <w:rPr>
          <w:rFonts w:cs="Arial"/>
        </w:rPr>
        <w:t>for</w:t>
      </w:r>
      <w:r w:rsidRPr="00751CA3">
        <w:rPr>
          <w:rFonts w:cs="Arial"/>
          <w:spacing w:val="-9"/>
        </w:rPr>
        <w:t xml:space="preserve"> </w:t>
      </w:r>
      <w:r w:rsidRPr="00751CA3">
        <w:rPr>
          <w:rFonts w:cs="Arial"/>
          <w:spacing w:val="-2"/>
        </w:rPr>
        <w:t>this</w:t>
      </w:r>
      <w:r w:rsidRPr="00751CA3">
        <w:rPr>
          <w:rFonts w:cs="Arial"/>
          <w:spacing w:val="-3"/>
        </w:rPr>
        <w:t xml:space="preserve"> </w:t>
      </w:r>
      <w:r w:rsidRPr="00751CA3">
        <w:rPr>
          <w:rFonts w:cs="Arial"/>
        </w:rPr>
        <w:t>class</w:t>
      </w:r>
      <w:r w:rsidRPr="00751CA3">
        <w:rPr>
          <w:rFonts w:cs="Arial"/>
          <w:spacing w:val="5"/>
        </w:rPr>
        <w:t xml:space="preserve"> </w:t>
      </w:r>
      <w:r w:rsidRPr="00751CA3">
        <w:rPr>
          <w:rFonts w:cs="Arial"/>
        </w:rPr>
        <w:t>of</w:t>
      </w:r>
      <w:r w:rsidRPr="00751CA3">
        <w:rPr>
          <w:rFonts w:cs="Arial"/>
          <w:spacing w:val="-3"/>
        </w:rPr>
        <w:t xml:space="preserve"> </w:t>
      </w:r>
      <w:r w:rsidRPr="00751CA3">
        <w:rPr>
          <w:rFonts w:cs="Arial"/>
        </w:rPr>
        <w:t>service.</w:t>
      </w:r>
    </w:p>
    <w:p w14:paraId="5B810514" w14:textId="77777777" w:rsidR="003455FC" w:rsidRDefault="003455FC" w:rsidP="00751CA3">
      <w:pPr>
        <w:pStyle w:val="BodyText"/>
        <w:rPr>
          <w:rFonts w:cs="Arial"/>
        </w:rPr>
      </w:pPr>
    </w:p>
    <w:p w14:paraId="5B810515" w14:textId="77777777" w:rsidR="00235C93" w:rsidRDefault="00235C93" w:rsidP="00751CA3">
      <w:pPr>
        <w:pStyle w:val="BodyText"/>
        <w:rPr>
          <w:rFonts w:cs="Arial"/>
        </w:rPr>
      </w:pPr>
      <w:r>
        <w:rPr>
          <w:rFonts w:cs="Arial"/>
        </w:rPr>
        <w:t xml:space="preserve">This service is applicable for service provided for </w:t>
      </w:r>
      <w:r w:rsidR="005F3D5F">
        <w:rPr>
          <w:rFonts w:cs="Arial"/>
        </w:rPr>
        <w:t>water</w:t>
      </w:r>
      <w:r>
        <w:rPr>
          <w:rFonts w:cs="Arial"/>
        </w:rPr>
        <w:t xml:space="preserve"> system</w:t>
      </w:r>
      <w:r w:rsidR="00BA169E">
        <w:rPr>
          <w:rFonts w:cs="Arial"/>
        </w:rPr>
        <w:t>s</w:t>
      </w:r>
      <w:r>
        <w:rPr>
          <w:rFonts w:cs="Arial"/>
        </w:rPr>
        <w:t xml:space="preserve"> that are identified by the company to have exceeded or are in danger of exceeding</w:t>
      </w:r>
      <w:r w:rsidR="00767B91">
        <w:rPr>
          <w:rFonts w:cs="Arial"/>
        </w:rPr>
        <w:t xml:space="preserve"> (within 95 percent)</w:t>
      </w:r>
      <w:r>
        <w:rPr>
          <w:rFonts w:cs="Arial"/>
        </w:rPr>
        <w:t xml:space="preserve"> </w:t>
      </w:r>
      <w:r w:rsidR="00FD2B0C">
        <w:rPr>
          <w:rFonts w:cs="Arial"/>
        </w:rPr>
        <w:t>the</w:t>
      </w:r>
      <w:r w:rsidR="00452E2F">
        <w:rPr>
          <w:rFonts w:cs="Arial"/>
        </w:rPr>
        <w:t xml:space="preserve"> applicable water rights for that system</w:t>
      </w:r>
      <w:r w:rsidR="00FA35FB">
        <w:rPr>
          <w:rFonts w:cs="Arial"/>
        </w:rPr>
        <w:t xml:space="preserve"> and supersedes</w:t>
      </w:r>
      <w:r w:rsidR="00373695">
        <w:rPr>
          <w:rFonts w:cs="Arial"/>
        </w:rPr>
        <w:t xml:space="preserve"> Schedule 3 for those water systems</w:t>
      </w:r>
      <w:r w:rsidR="00452E2F">
        <w:rPr>
          <w:rFonts w:cs="Arial"/>
        </w:rPr>
        <w:t>.</w:t>
      </w:r>
      <w:r w:rsidR="00373695">
        <w:rPr>
          <w:rFonts w:cs="Arial"/>
        </w:rPr>
        <w:t xml:space="preserve">  Initially, the schedule</w:t>
      </w:r>
      <w:r w:rsidR="0092194F">
        <w:rPr>
          <w:rFonts w:cs="Arial"/>
        </w:rPr>
        <w:t xml:space="preserve"> applies to </w:t>
      </w:r>
      <w:r w:rsidR="00CD13B8">
        <w:rPr>
          <w:rFonts w:cs="Arial"/>
        </w:rPr>
        <w:t xml:space="preserve">the </w:t>
      </w:r>
      <w:r w:rsidR="0092194F">
        <w:rPr>
          <w:rFonts w:cs="Arial"/>
        </w:rPr>
        <w:t>Countrywood</w:t>
      </w:r>
      <w:r w:rsidR="00043888">
        <w:rPr>
          <w:rFonts w:cs="Arial"/>
        </w:rPr>
        <w:t xml:space="preserve"> Estates, Reserve (all systems) and Talcott Ridge water systems.  Other systems may be added later.</w:t>
      </w:r>
    </w:p>
    <w:p w14:paraId="5B810516" w14:textId="77777777" w:rsidR="00061076" w:rsidRPr="00751CA3" w:rsidRDefault="00061076" w:rsidP="00751CA3">
      <w:pPr>
        <w:pStyle w:val="BodyText"/>
        <w:rPr>
          <w:rFonts w:cs="Arial"/>
        </w:rPr>
      </w:pPr>
    </w:p>
    <w:p w14:paraId="5B810517" w14:textId="77777777" w:rsidR="001D78C3" w:rsidRPr="008D5E1B" w:rsidRDefault="00971A69" w:rsidP="00751CA3">
      <w:pPr>
        <w:pStyle w:val="BodyText"/>
        <w:rPr>
          <w:rFonts w:cs="Arial"/>
          <w:b/>
          <w:sz w:val="25"/>
          <w:szCs w:val="25"/>
          <w:u w:val="single"/>
        </w:rPr>
      </w:pPr>
      <w:r w:rsidRPr="008D5E1B">
        <w:rPr>
          <w:rFonts w:cs="Arial"/>
          <w:b/>
          <w:w w:val="105"/>
          <w:u w:val="single"/>
        </w:rPr>
        <w:t>Monthly</w:t>
      </w:r>
      <w:r w:rsidRPr="008D5E1B">
        <w:rPr>
          <w:rFonts w:cs="Arial"/>
          <w:b/>
          <w:spacing w:val="-32"/>
          <w:w w:val="105"/>
          <w:u w:val="single"/>
        </w:rPr>
        <w:t xml:space="preserve"> </w:t>
      </w:r>
      <w:r w:rsidRPr="008D5E1B">
        <w:rPr>
          <w:rFonts w:cs="Arial"/>
          <w:b/>
          <w:w w:val="105"/>
          <w:u w:val="single"/>
        </w:rPr>
        <w:t>Rates</w:t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</w:p>
    <w:p w14:paraId="5B810518" w14:textId="77777777" w:rsidR="00D85CAE" w:rsidRDefault="00971A69" w:rsidP="00751CA3">
      <w:pPr>
        <w:pStyle w:val="BodyText"/>
        <w:rPr>
          <w:rFonts w:cs="Arial"/>
        </w:rPr>
      </w:pPr>
      <w:r w:rsidRPr="00751CA3">
        <w:rPr>
          <w:rFonts w:cs="Arial"/>
        </w:rPr>
        <w:t>Each</w:t>
      </w:r>
      <w:r w:rsidRPr="00751CA3">
        <w:rPr>
          <w:rFonts w:cs="Arial"/>
          <w:spacing w:val="-29"/>
        </w:rPr>
        <w:t xml:space="preserve"> </w:t>
      </w:r>
      <w:r w:rsidRPr="00751CA3">
        <w:rPr>
          <w:rFonts w:cs="Arial"/>
        </w:rPr>
        <w:t>connection</w:t>
      </w:r>
      <w:r w:rsidRPr="00751CA3">
        <w:rPr>
          <w:rFonts w:cs="Arial"/>
          <w:spacing w:val="-27"/>
        </w:rPr>
        <w:t xml:space="preserve"> </w:t>
      </w:r>
      <w:r w:rsidRPr="00751CA3">
        <w:rPr>
          <w:rFonts w:cs="Arial"/>
        </w:rPr>
        <w:t>or</w:t>
      </w:r>
      <w:r w:rsidRPr="00751CA3">
        <w:rPr>
          <w:rFonts w:cs="Arial"/>
          <w:spacing w:val="-29"/>
        </w:rPr>
        <w:t xml:space="preserve"> </w:t>
      </w:r>
      <w:r w:rsidRPr="00751CA3">
        <w:rPr>
          <w:rFonts w:cs="Arial"/>
        </w:rPr>
        <w:t>customer</w:t>
      </w:r>
    </w:p>
    <w:p w14:paraId="5B810519" w14:textId="77777777" w:rsidR="003455FC" w:rsidRPr="00751CA3" w:rsidRDefault="003455FC" w:rsidP="00751CA3">
      <w:pPr>
        <w:pStyle w:val="BodyText"/>
        <w:rPr>
          <w:rFonts w:cs="Arial"/>
        </w:rPr>
      </w:pPr>
    </w:p>
    <w:p w14:paraId="5B81051A" w14:textId="77777777" w:rsidR="00D85CAE" w:rsidRPr="008D5E1B" w:rsidRDefault="00971A69" w:rsidP="00751CA3">
      <w:pPr>
        <w:pStyle w:val="BodyText"/>
        <w:rPr>
          <w:rFonts w:cs="Arial"/>
          <w:u w:val="single"/>
        </w:rPr>
      </w:pPr>
      <w:r w:rsidRPr="008D5E1B">
        <w:rPr>
          <w:rFonts w:cs="Arial"/>
          <w:b/>
          <w:w w:val="105"/>
          <w:u w:val="single"/>
        </w:rPr>
        <w:t>Base</w:t>
      </w:r>
      <w:r w:rsidRPr="008D5E1B">
        <w:rPr>
          <w:rFonts w:cs="Arial"/>
          <w:b/>
          <w:spacing w:val="-13"/>
          <w:w w:val="105"/>
          <w:u w:val="single"/>
        </w:rPr>
        <w:t xml:space="preserve"> </w:t>
      </w:r>
      <w:r w:rsidRPr="008D5E1B">
        <w:rPr>
          <w:rFonts w:cs="Arial"/>
          <w:b/>
          <w:w w:val="105"/>
          <w:u w:val="single"/>
        </w:rPr>
        <w:t>Rate</w:t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</w:p>
    <w:p w14:paraId="5B81051B" w14:textId="77777777" w:rsidR="00D85CAE" w:rsidRPr="00751CA3" w:rsidRDefault="00971A69" w:rsidP="00751CA3">
      <w:pPr>
        <w:pStyle w:val="BodyText"/>
        <w:rPr>
          <w:rFonts w:cs="Arial"/>
        </w:rPr>
      </w:pPr>
      <w:r w:rsidRPr="00751CA3">
        <w:rPr>
          <w:rFonts w:cs="Arial"/>
        </w:rPr>
        <w:t>With</w:t>
      </w:r>
      <w:r w:rsidRPr="00751CA3">
        <w:rPr>
          <w:rFonts w:cs="Arial"/>
          <w:spacing w:val="-19"/>
        </w:rPr>
        <w:t xml:space="preserve"> </w:t>
      </w:r>
      <w:r w:rsidRPr="00751CA3">
        <w:rPr>
          <w:rFonts w:cs="Arial"/>
        </w:rPr>
        <w:t>zero</w:t>
      </w:r>
      <w:r w:rsidRPr="00751CA3">
        <w:rPr>
          <w:rFonts w:cs="Arial"/>
          <w:spacing w:val="-20"/>
        </w:rPr>
        <w:t xml:space="preserve"> </w:t>
      </w:r>
      <w:r w:rsidRPr="00751CA3">
        <w:rPr>
          <w:rFonts w:cs="Arial"/>
        </w:rPr>
        <w:t>allowance</w:t>
      </w:r>
    </w:p>
    <w:p w14:paraId="5B81051C" w14:textId="77777777" w:rsidR="00D85CAE" w:rsidRPr="00751CA3" w:rsidRDefault="002C3AE7" w:rsidP="00751CA3">
      <w:pPr>
        <w:pStyle w:val="BodyText"/>
        <w:rPr>
          <w:rFonts w:cs="Arial"/>
        </w:rPr>
      </w:pPr>
      <w:r w:rsidRPr="00751CA3">
        <w:rPr>
          <w:rFonts w:cs="Arial"/>
          <w:spacing w:val="1"/>
        </w:rPr>
        <w:t>¾</w:t>
      </w:r>
      <w:r w:rsidRPr="00751CA3">
        <w:rPr>
          <w:rFonts w:cs="Arial"/>
          <w:spacing w:val="1"/>
          <w:position w:val="11"/>
          <w:sz w:val="11"/>
        </w:rPr>
        <w:t>”</w:t>
      </w:r>
      <w:r w:rsidR="00971A69" w:rsidRPr="00751CA3">
        <w:rPr>
          <w:rFonts w:cs="Arial"/>
          <w:spacing w:val="4"/>
          <w:position w:val="11"/>
          <w:sz w:val="11"/>
        </w:rPr>
        <w:t xml:space="preserve"> </w:t>
      </w:r>
      <w:r w:rsidR="00971A69" w:rsidRPr="00751CA3">
        <w:rPr>
          <w:rFonts w:cs="Arial"/>
        </w:rPr>
        <w:t>service</w:t>
      </w:r>
      <w:r w:rsidR="00971A69" w:rsidRPr="00751CA3">
        <w:rPr>
          <w:rFonts w:cs="Arial"/>
          <w:spacing w:val="-20"/>
        </w:rPr>
        <w:t xml:space="preserve"> </w:t>
      </w:r>
      <w:r w:rsidR="00971A69" w:rsidRPr="00751CA3">
        <w:rPr>
          <w:rFonts w:cs="Arial"/>
        </w:rPr>
        <w:t>base</w:t>
      </w:r>
      <w:r w:rsidR="00971A69" w:rsidRPr="00751CA3">
        <w:rPr>
          <w:rFonts w:cs="Arial"/>
          <w:spacing w:val="-17"/>
        </w:rPr>
        <w:t xml:space="preserve"> </w:t>
      </w:r>
      <w:r w:rsidR="00971A69" w:rsidRPr="00751CA3">
        <w:rPr>
          <w:rFonts w:cs="Arial"/>
        </w:rPr>
        <w:t>rate</w:t>
      </w:r>
      <w:r w:rsidR="00971A69" w:rsidRPr="00751CA3">
        <w:rPr>
          <w:rFonts w:cs="Arial"/>
          <w:spacing w:val="-18"/>
        </w:rPr>
        <w:t xml:space="preserve"> </w:t>
      </w:r>
      <w:r w:rsidR="00971A69" w:rsidRPr="00751CA3">
        <w:rPr>
          <w:rFonts w:cs="Arial"/>
        </w:rPr>
        <w:t>(1.00)</w:t>
      </w:r>
      <w:r w:rsidR="00971A69" w:rsidRPr="00751CA3">
        <w:rPr>
          <w:rFonts w:cs="Arial"/>
        </w:rPr>
        <w:tab/>
      </w:r>
      <w:r w:rsidR="00751CA3">
        <w:rPr>
          <w:rFonts w:cs="Arial"/>
        </w:rPr>
        <w:tab/>
      </w:r>
      <w:r w:rsidR="00971A69" w:rsidRPr="00751CA3">
        <w:rPr>
          <w:rFonts w:cs="Arial"/>
        </w:rPr>
        <w:t>$20.33</w:t>
      </w:r>
    </w:p>
    <w:p w14:paraId="5B81051D" w14:textId="77777777" w:rsidR="00F5063B" w:rsidRDefault="00F5063B" w:rsidP="00751CA3">
      <w:pPr>
        <w:pStyle w:val="BodyText"/>
        <w:rPr>
          <w:rFonts w:cs="Arial"/>
          <w:b/>
          <w:w w:val="105"/>
          <w:u w:val="single"/>
        </w:rPr>
      </w:pPr>
    </w:p>
    <w:p w14:paraId="5B81051E" w14:textId="77777777" w:rsidR="00D85CAE" w:rsidRPr="00843F59" w:rsidRDefault="00971A69" w:rsidP="00751CA3">
      <w:pPr>
        <w:pStyle w:val="BodyText"/>
        <w:rPr>
          <w:rFonts w:cs="Arial"/>
          <w:u w:val="single"/>
        </w:rPr>
      </w:pPr>
      <w:r w:rsidRPr="00843F59">
        <w:rPr>
          <w:rFonts w:cs="Arial"/>
          <w:b/>
          <w:w w:val="105"/>
          <w:u w:val="single"/>
        </w:rPr>
        <w:t>Usage</w:t>
      </w:r>
      <w:r w:rsidRPr="00843F59">
        <w:rPr>
          <w:rFonts w:cs="Arial"/>
          <w:b/>
          <w:spacing w:val="-11"/>
          <w:w w:val="105"/>
          <w:u w:val="single"/>
        </w:rPr>
        <w:t xml:space="preserve"> </w:t>
      </w:r>
      <w:r w:rsidRPr="00843F59">
        <w:rPr>
          <w:rFonts w:cs="Arial"/>
          <w:b/>
          <w:w w:val="105"/>
          <w:u w:val="single"/>
        </w:rPr>
        <w:t>Rate</w:t>
      </w:r>
      <w:r w:rsidRPr="00843F59">
        <w:rPr>
          <w:rFonts w:cs="Arial"/>
          <w:b/>
          <w:spacing w:val="-10"/>
          <w:w w:val="105"/>
          <w:u w:val="single"/>
        </w:rPr>
        <w:t xml:space="preserve"> </w:t>
      </w:r>
      <w:r w:rsidRPr="00843F59">
        <w:rPr>
          <w:rFonts w:cs="Arial"/>
          <w:b/>
          <w:w w:val="105"/>
          <w:u w:val="single"/>
        </w:rPr>
        <w:t>(for</w:t>
      </w:r>
      <w:r w:rsidRPr="00843F59">
        <w:rPr>
          <w:rFonts w:cs="Arial"/>
          <w:b/>
          <w:spacing w:val="-14"/>
          <w:w w:val="105"/>
          <w:u w:val="single"/>
        </w:rPr>
        <w:t xml:space="preserve"> </w:t>
      </w:r>
      <w:r w:rsidRPr="00843F59">
        <w:rPr>
          <w:rFonts w:cs="Arial"/>
          <w:spacing w:val="-34"/>
          <w:w w:val="105"/>
          <w:sz w:val="24"/>
          <w:u w:val="single"/>
        </w:rPr>
        <w:t>3</w:t>
      </w:r>
      <w:r w:rsidRPr="00843F59">
        <w:rPr>
          <w:rFonts w:cs="Arial"/>
          <w:w w:val="105"/>
          <w:sz w:val="24"/>
          <w:u w:val="single"/>
        </w:rPr>
        <w:t>/4"</w:t>
      </w:r>
      <w:r w:rsidR="008D5E1B" w:rsidRPr="00843F59">
        <w:rPr>
          <w:rFonts w:cs="Arial"/>
          <w:w w:val="105"/>
          <w:sz w:val="24"/>
          <w:u w:val="single"/>
        </w:rPr>
        <w:t xml:space="preserve"> </w:t>
      </w:r>
      <w:r w:rsidR="002E509E" w:rsidRPr="00843F59">
        <w:rPr>
          <w:rFonts w:cs="Arial"/>
          <w:b/>
          <w:w w:val="105"/>
          <w:u w:val="single"/>
        </w:rPr>
        <w:t>customers</w:t>
      </w:r>
      <w:r w:rsidR="00616D84" w:rsidRPr="00843F59">
        <w:rPr>
          <w:rFonts w:cs="Arial"/>
          <w:b/>
          <w:w w:val="105"/>
          <w:u w:val="single"/>
        </w:rPr>
        <w:t>)</w:t>
      </w:r>
      <w:r w:rsidR="00226E62" w:rsidRPr="00843F59">
        <w:rPr>
          <w:rFonts w:cs="Arial"/>
          <w:b/>
          <w:w w:val="105"/>
        </w:rPr>
        <w:tab/>
      </w:r>
      <w:r w:rsidR="001D78C3" w:rsidRPr="00843F59">
        <w:rPr>
          <w:rFonts w:cs="Arial"/>
          <w:b/>
          <w:w w:val="105"/>
        </w:rPr>
        <w:tab/>
      </w:r>
      <w:r w:rsidR="001D78C3" w:rsidRPr="00843F59">
        <w:rPr>
          <w:rFonts w:cs="Arial"/>
          <w:b/>
          <w:w w:val="105"/>
        </w:rPr>
        <w:tab/>
      </w:r>
    </w:p>
    <w:p w14:paraId="5B81051F" w14:textId="77777777" w:rsidR="00D85CAE" w:rsidRPr="00751CA3" w:rsidRDefault="00971A69" w:rsidP="00751CA3">
      <w:pPr>
        <w:pStyle w:val="BodyText"/>
        <w:rPr>
          <w:rFonts w:cs="Arial"/>
        </w:rPr>
      </w:pPr>
      <w:r w:rsidRPr="00751CA3">
        <w:rPr>
          <w:rFonts w:cs="Arial"/>
        </w:rPr>
        <w:t>over</w:t>
      </w:r>
      <w:r w:rsidRPr="00751CA3">
        <w:rPr>
          <w:rFonts w:cs="Arial"/>
          <w:spacing w:val="-30"/>
        </w:rPr>
        <w:t xml:space="preserve"> </w:t>
      </w:r>
      <w:r w:rsidRPr="00751CA3">
        <w:rPr>
          <w:rFonts w:cs="Arial"/>
        </w:rPr>
        <w:t>zero</w:t>
      </w:r>
      <w:r w:rsidRPr="00751CA3">
        <w:rPr>
          <w:rFonts w:cs="Arial"/>
          <w:spacing w:val="-20"/>
        </w:rPr>
        <w:t xml:space="preserve"> </w:t>
      </w:r>
      <w:r w:rsidRPr="00751CA3">
        <w:rPr>
          <w:rFonts w:cs="Arial"/>
        </w:rPr>
        <w:t>allowance</w:t>
      </w:r>
      <w:r w:rsidR="001D78C3" w:rsidRPr="00751CA3">
        <w:rPr>
          <w:rFonts w:cs="Arial"/>
        </w:rPr>
        <w:tab/>
      </w:r>
      <w:r w:rsidR="001D78C3" w:rsidRPr="00751CA3">
        <w:rPr>
          <w:rFonts w:cs="Arial"/>
        </w:rPr>
        <w:tab/>
      </w:r>
      <w:r w:rsidR="001D78C3" w:rsidRPr="00751CA3">
        <w:rPr>
          <w:rFonts w:cs="Arial"/>
        </w:rPr>
        <w:tab/>
      </w:r>
      <w:r w:rsidR="001D78C3" w:rsidRPr="00751CA3">
        <w:rPr>
          <w:rFonts w:cs="Arial"/>
        </w:rPr>
        <w:tab/>
      </w:r>
      <w:r w:rsidR="001D78C3" w:rsidRPr="00751CA3">
        <w:rPr>
          <w:rFonts w:cs="Arial"/>
        </w:rPr>
        <w:tab/>
      </w:r>
      <w:r w:rsidR="001D78C3" w:rsidRPr="00751CA3">
        <w:rPr>
          <w:rFonts w:cs="Arial"/>
        </w:rPr>
        <w:tab/>
      </w:r>
      <w:r w:rsidR="001D78C3" w:rsidRPr="00751CA3">
        <w:rPr>
          <w:rFonts w:cs="Arial"/>
        </w:rPr>
        <w:tab/>
      </w:r>
    </w:p>
    <w:p w14:paraId="5B810520" w14:textId="77777777" w:rsidR="00751CA3" w:rsidRDefault="00971A69" w:rsidP="00751CA3">
      <w:pPr>
        <w:pStyle w:val="BodyText"/>
        <w:rPr>
          <w:rFonts w:cs="Arial"/>
          <w:w w:val="101"/>
        </w:rPr>
      </w:pPr>
      <w:r w:rsidRPr="00751CA3">
        <w:rPr>
          <w:rFonts w:cs="Arial"/>
        </w:rPr>
        <w:t>consumpt</w:t>
      </w:r>
      <w:r w:rsidRPr="00751CA3">
        <w:rPr>
          <w:rFonts w:cs="Arial"/>
          <w:spacing w:val="10"/>
        </w:rPr>
        <w:t>i</w:t>
      </w:r>
      <w:r w:rsidRPr="00751CA3">
        <w:rPr>
          <w:rFonts w:cs="Arial"/>
        </w:rPr>
        <w:t>on per</w:t>
      </w:r>
      <w:r w:rsidRPr="00751CA3">
        <w:rPr>
          <w:rFonts w:cs="Arial"/>
          <w:spacing w:val="1"/>
        </w:rPr>
        <w:t xml:space="preserve"> </w:t>
      </w:r>
      <w:r w:rsidRPr="00751CA3">
        <w:rPr>
          <w:rFonts w:cs="Arial"/>
          <w:spacing w:val="-32"/>
        </w:rPr>
        <w:t>1</w:t>
      </w:r>
      <w:r w:rsidR="00226E62" w:rsidRPr="00751CA3">
        <w:rPr>
          <w:rFonts w:cs="Arial"/>
          <w:spacing w:val="-32"/>
        </w:rPr>
        <w:t>00</w:t>
      </w:r>
      <w:r w:rsidRPr="00751CA3">
        <w:rPr>
          <w:rFonts w:cs="Arial"/>
        </w:rPr>
        <w:t xml:space="preserve"> cubic</w:t>
      </w:r>
      <w:r w:rsidRPr="00751CA3">
        <w:rPr>
          <w:rFonts w:cs="Arial"/>
          <w:spacing w:val="-9"/>
        </w:rPr>
        <w:t xml:space="preserve"> </w:t>
      </w:r>
      <w:r w:rsidRPr="00751CA3">
        <w:rPr>
          <w:rFonts w:cs="Arial"/>
        </w:rPr>
        <w:t>feet</w:t>
      </w:r>
      <w:r w:rsidR="002E509E" w:rsidRPr="00751CA3">
        <w:rPr>
          <w:rFonts w:cs="Arial"/>
        </w:rPr>
        <w:t xml:space="preserve"> or part thereof</w:t>
      </w:r>
      <w:r w:rsidRPr="00751CA3">
        <w:rPr>
          <w:rFonts w:cs="Arial"/>
        </w:rPr>
        <w:t>,</w:t>
      </w:r>
      <w:r w:rsidRPr="00751CA3">
        <w:rPr>
          <w:rFonts w:cs="Arial"/>
          <w:spacing w:val="9"/>
        </w:rPr>
        <w:t xml:space="preserve"> </w:t>
      </w:r>
      <w:r w:rsidRPr="00751CA3">
        <w:rPr>
          <w:rFonts w:cs="Arial"/>
        </w:rPr>
        <w:t>up</w:t>
      </w:r>
      <w:r w:rsidRPr="00751CA3">
        <w:rPr>
          <w:rFonts w:cs="Arial"/>
          <w:spacing w:val="-21"/>
        </w:rPr>
        <w:t xml:space="preserve"> </w:t>
      </w:r>
      <w:r w:rsidRPr="00751CA3">
        <w:rPr>
          <w:rFonts w:cs="Arial"/>
        </w:rPr>
        <w:t>to</w:t>
      </w:r>
      <w:r w:rsidRPr="00751CA3">
        <w:rPr>
          <w:rFonts w:cs="Arial"/>
          <w:spacing w:val="-5"/>
        </w:rPr>
        <w:t xml:space="preserve"> </w:t>
      </w:r>
      <w:r w:rsidR="008858D4">
        <w:rPr>
          <w:rFonts w:cs="Arial"/>
          <w:spacing w:val="-5"/>
        </w:rPr>
        <w:t>700</w:t>
      </w:r>
      <w:r w:rsidRPr="00751CA3">
        <w:rPr>
          <w:rFonts w:cs="Arial"/>
          <w:spacing w:val="-1"/>
        </w:rPr>
        <w:t xml:space="preserve"> </w:t>
      </w:r>
      <w:r w:rsidRPr="00751CA3">
        <w:rPr>
          <w:rFonts w:cs="Arial"/>
        </w:rPr>
        <w:t>cubic</w:t>
      </w:r>
      <w:r w:rsidRPr="00751CA3">
        <w:rPr>
          <w:rFonts w:cs="Arial"/>
          <w:spacing w:val="-8"/>
        </w:rPr>
        <w:t xml:space="preserve"> </w:t>
      </w:r>
      <w:r w:rsidRPr="00751CA3">
        <w:rPr>
          <w:rFonts w:cs="Arial"/>
        </w:rPr>
        <w:t>feet</w:t>
      </w:r>
      <w:r w:rsidRPr="00751CA3">
        <w:rPr>
          <w:rFonts w:cs="Arial"/>
        </w:rPr>
        <w:tab/>
      </w:r>
      <w:r w:rsidR="00751CA3">
        <w:rPr>
          <w:rFonts w:cs="Arial"/>
        </w:rPr>
        <w:tab/>
      </w:r>
      <w:r w:rsidR="00C15B4C">
        <w:rPr>
          <w:rFonts w:cs="Arial"/>
        </w:rPr>
        <w:tab/>
      </w:r>
      <w:r w:rsidRPr="00751CA3">
        <w:rPr>
          <w:rFonts w:cs="Arial"/>
        </w:rPr>
        <w:t>$</w:t>
      </w:r>
      <w:r w:rsidR="008858D4">
        <w:rPr>
          <w:rFonts w:cs="Arial"/>
        </w:rPr>
        <w:t>1.36</w:t>
      </w:r>
      <w:r w:rsidRPr="00751CA3">
        <w:rPr>
          <w:rFonts w:cs="Arial"/>
          <w:w w:val="101"/>
        </w:rPr>
        <w:t xml:space="preserve"> </w:t>
      </w:r>
    </w:p>
    <w:p w14:paraId="5B810521" w14:textId="77777777" w:rsidR="00751CA3" w:rsidRDefault="00971A69" w:rsidP="00751CA3">
      <w:pPr>
        <w:pStyle w:val="BodyText"/>
        <w:rPr>
          <w:rFonts w:cs="Arial"/>
          <w:w w:val="103"/>
        </w:rPr>
      </w:pPr>
      <w:r w:rsidRPr="00751CA3">
        <w:rPr>
          <w:rFonts w:cs="Arial"/>
        </w:rPr>
        <w:t>consumption</w:t>
      </w:r>
      <w:r w:rsidRPr="00751CA3">
        <w:rPr>
          <w:rFonts w:cs="Arial"/>
          <w:spacing w:val="5"/>
        </w:rPr>
        <w:t xml:space="preserve"> </w:t>
      </w:r>
      <w:r w:rsidRPr="00751CA3">
        <w:rPr>
          <w:rFonts w:cs="Arial"/>
        </w:rPr>
        <w:t>per</w:t>
      </w:r>
      <w:r w:rsidRPr="00751CA3">
        <w:rPr>
          <w:rFonts w:cs="Arial"/>
          <w:spacing w:val="4"/>
        </w:rPr>
        <w:t xml:space="preserve"> </w:t>
      </w:r>
      <w:r w:rsidRPr="00751CA3">
        <w:rPr>
          <w:rFonts w:cs="Arial"/>
          <w:spacing w:val="-32"/>
        </w:rPr>
        <w:t>1</w:t>
      </w:r>
      <w:r w:rsidR="00226E62" w:rsidRPr="00751CA3">
        <w:rPr>
          <w:rFonts w:cs="Arial"/>
          <w:spacing w:val="-32"/>
        </w:rPr>
        <w:t>00</w:t>
      </w:r>
      <w:r w:rsidRPr="00751CA3">
        <w:rPr>
          <w:rFonts w:cs="Arial"/>
          <w:spacing w:val="2"/>
        </w:rPr>
        <w:t xml:space="preserve"> </w:t>
      </w:r>
      <w:r w:rsidRPr="00751CA3">
        <w:rPr>
          <w:rFonts w:cs="Arial"/>
        </w:rPr>
        <w:t>cub</w:t>
      </w:r>
      <w:r w:rsidRPr="00751CA3">
        <w:rPr>
          <w:rFonts w:cs="Arial"/>
          <w:spacing w:val="2"/>
        </w:rPr>
        <w:t>i</w:t>
      </w:r>
      <w:r w:rsidRPr="00751CA3">
        <w:rPr>
          <w:rFonts w:cs="Arial"/>
        </w:rPr>
        <w:t>c</w:t>
      </w:r>
      <w:r w:rsidRPr="00751CA3">
        <w:rPr>
          <w:rFonts w:cs="Arial"/>
          <w:spacing w:val="-16"/>
        </w:rPr>
        <w:t xml:space="preserve"> </w:t>
      </w:r>
      <w:r w:rsidRPr="00751CA3">
        <w:rPr>
          <w:rFonts w:cs="Arial"/>
        </w:rPr>
        <w:t>feet</w:t>
      </w:r>
      <w:r w:rsidR="00C15B4C">
        <w:rPr>
          <w:rFonts w:cs="Arial"/>
        </w:rPr>
        <w:t xml:space="preserve"> </w:t>
      </w:r>
      <w:r w:rsidR="00C15B4C" w:rsidRPr="00751CA3">
        <w:rPr>
          <w:rFonts w:cs="Arial"/>
        </w:rPr>
        <w:t>or part thereof</w:t>
      </w:r>
      <w:r w:rsidRPr="00751CA3">
        <w:rPr>
          <w:rFonts w:cs="Arial"/>
        </w:rPr>
        <w:t>,</w:t>
      </w:r>
      <w:r w:rsidR="008858D4">
        <w:rPr>
          <w:rFonts w:cs="Arial"/>
        </w:rPr>
        <w:t xml:space="preserve"> </w:t>
      </w:r>
      <w:r w:rsidR="008858D4">
        <w:rPr>
          <w:rFonts w:cs="Arial"/>
          <w:spacing w:val="-3"/>
        </w:rPr>
        <w:t>from 701</w:t>
      </w:r>
      <w:r w:rsidR="00572FE8">
        <w:rPr>
          <w:rFonts w:cs="Arial"/>
          <w:spacing w:val="-3"/>
        </w:rPr>
        <w:t xml:space="preserve"> </w:t>
      </w:r>
      <w:r w:rsidR="00043888">
        <w:rPr>
          <w:rFonts w:cs="Arial"/>
          <w:spacing w:val="-3"/>
        </w:rPr>
        <w:t>to</w:t>
      </w:r>
      <w:r w:rsidR="00572FE8">
        <w:rPr>
          <w:rFonts w:cs="Arial"/>
          <w:spacing w:val="-3"/>
        </w:rPr>
        <w:t xml:space="preserve"> </w:t>
      </w:r>
      <w:r w:rsidR="008858D4">
        <w:rPr>
          <w:rFonts w:cs="Arial"/>
          <w:spacing w:val="-3"/>
        </w:rPr>
        <w:t>2,000 cubic feet</w:t>
      </w:r>
      <w:r w:rsidRPr="00751CA3">
        <w:rPr>
          <w:rFonts w:cs="Arial"/>
        </w:rPr>
        <w:tab/>
      </w:r>
      <w:r w:rsidR="00C15B4C">
        <w:rPr>
          <w:rFonts w:cs="Arial"/>
        </w:rPr>
        <w:tab/>
      </w:r>
      <w:r w:rsidRPr="00751CA3">
        <w:rPr>
          <w:rFonts w:cs="Arial"/>
        </w:rPr>
        <w:t>$2.</w:t>
      </w:r>
      <w:r w:rsidR="008858D4">
        <w:rPr>
          <w:rFonts w:cs="Arial"/>
        </w:rPr>
        <w:t>31</w:t>
      </w:r>
      <w:r w:rsidRPr="00751CA3">
        <w:rPr>
          <w:rFonts w:cs="Arial"/>
          <w:w w:val="103"/>
        </w:rPr>
        <w:t xml:space="preserve"> </w:t>
      </w:r>
    </w:p>
    <w:p w14:paraId="5B810522" w14:textId="77777777" w:rsidR="001D78C3" w:rsidRDefault="00971A69" w:rsidP="00751CA3">
      <w:pPr>
        <w:pStyle w:val="BodyText"/>
        <w:rPr>
          <w:rFonts w:cs="Arial"/>
          <w:w w:val="101"/>
        </w:rPr>
      </w:pPr>
      <w:r w:rsidRPr="00751CA3">
        <w:rPr>
          <w:rFonts w:cs="Arial"/>
        </w:rPr>
        <w:t>consumption</w:t>
      </w:r>
      <w:r w:rsidRPr="00751CA3">
        <w:rPr>
          <w:rFonts w:cs="Arial"/>
          <w:spacing w:val="5"/>
        </w:rPr>
        <w:t xml:space="preserve"> </w:t>
      </w:r>
      <w:r w:rsidRPr="00751CA3">
        <w:rPr>
          <w:rFonts w:cs="Arial"/>
        </w:rPr>
        <w:t>per</w:t>
      </w:r>
      <w:r w:rsidRPr="00751CA3">
        <w:rPr>
          <w:rFonts w:cs="Arial"/>
          <w:spacing w:val="4"/>
        </w:rPr>
        <w:t xml:space="preserve"> </w:t>
      </w:r>
      <w:r w:rsidRPr="00751CA3">
        <w:rPr>
          <w:rFonts w:cs="Arial"/>
          <w:spacing w:val="-32"/>
        </w:rPr>
        <w:t>1</w:t>
      </w:r>
      <w:r w:rsidRPr="00751CA3">
        <w:rPr>
          <w:rFonts w:cs="Arial"/>
        </w:rPr>
        <w:t>00</w:t>
      </w:r>
      <w:r w:rsidRPr="00751CA3">
        <w:rPr>
          <w:rFonts w:cs="Arial"/>
          <w:spacing w:val="2"/>
        </w:rPr>
        <w:t xml:space="preserve"> </w:t>
      </w:r>
      <w:r w:rsidRPr="00751CA3">
        <w:rPr>
          <w:rFonts w:cs="Arial"/>
        </w:rPr>
        <w:t>cub</w:t>
      </w:r>
      <w:r w:rsidRPr="00751CA3">
        <w:rPr>
          <w:rFonts w:cs="Arial"/>
          <w:spacing w:val="-6"/>
        </w:rPr>
        <w:t>i</w:t>
      </w:r>
      <w:r w:rsidRPr="00751CA3">
        <w:rPr>
          <w:rFonts w:cs="Arial"/>
        </w:rPr>
        <w:t>c</w:t>
      </w:r>
      <w:r w:rsidRPr="00751CA3">
        <w:rPr>
          <w:rFonts w:cs="Arial"/>
          <w:spacing w:val="-13"/>
        </w:rPr>
        <w:t xml:space="preserve"> </w:t>
      </w:r>
      <w:r w:rsidRPr="00751CA3">
        <w:rPr>
          <w:rFonts w:cs="Arial"/>
        </w:rPr>
        <w:t>feet</w:t>
      </w:r>
      <w:r w:rsidR="00C15B4C">
        <w:rPr>
          <w:rFonts w:cs="Arial"/>
        </w:rPr>
        <w:t xml:space="preserve"> </w:t>
      </w:r>
      <w:r w:rsidR="00C15B4C" w:rsidRPr="00751CA3">
        <w:rPr>
          <w:rFonts w:cs="Arial"/>
        </w:rPr>
        <w:t>or part thereof</w:t>
      </w:r>
      <w:r w:rsidRPr="00751CA3">
        <w:rPr>
          <w:rFonts w:cs="Arial"/>
        </w:rPr>
        <w:t>,</w:t>
      </w:r>
      <w:r w:rsidRPr="00751CA3">
        <w:rPr>
          <w:rFonts w:cs="Arial"/>
          <w:spacing w:val="6"/>
        </w:rPr>
        <w:t xml:space="preserve"> </w:t>
      </w:r>
      <w:r w:rsidR="00043888">
        <w:rPr>
          <w:rFonts w:cs="Arial"/>
          <w:spacing w:val="-3"/>
        </w:rPr>
        <w:t>from</w:t>
      </w:r>
      <w:r w:rsidR="008858D4">
        <w:rPr>
          <w:rFonts w:cs="Arial"/>
          <w:spacing w:val="-3"/>
        </w:rPr>
        <w:t xml:space="preserve"> 2,00</w:t>
      </w:r>
      <w:r w:rsidR="00886C0A">
        <w:rPr>
          <w:rFonts w:cs="Arial"/>
          <w:spacing w:val="-3"/>
        </w:rPr>
        <w:t>1</w:t>
      </w:r>
      <w:r w:rsidR="008858D4">
        <w:rPr>
          <w:rFonts w:cs="Arial"/>
          <w:spacing w:val="-3"/>
        </w:rPr>
        <w:t xml:space="preserve"> </w:t>
      </w:r>
      <w:r w:rsidR="00043888">
        <w:rPr>
          <w:rFonts w:cs="Arial"/>
          <w:spacing w:val="-3"/>
        </w:rPr>
        <w:t xml:space="preserve">to 3,000 </w:t>
      </w:r>
      <w:r w:rsidR="008858D4">
        <w:rPr>
          <w:rFonts w:cs="Arial"/>
          <w:spacing w:val="-3"/>
        </w:rPr>
        <w:t>cubic feet</w:t>
      </w:r>
      <w:r w:rsidR="008858D4">
        <w:rPr>
          <w:rFonts w:cs="Arial"/>
          <w:spacing w:val="-3"/>
        </w:rPr>
        <w:tab/>
      </w:r>
      <w:r w:rsidR="00C15B4C">
        <w:rPr>
          <w:rFonts w:cs="Arial"/>
          <w:spacing w:val="-3"/>
        </w:rPr>
        <w:tab/>
      </w:r>
      <w:r w:rsidRPr="00751CA3">
        <w:rPr>
          <w:rFonts w:cs="Arial"/>
        </w:rPr>
        <w:t>$</w:t>
      </w:r>
      <w:r w:rsidR="00043888">
        <w:rPr>
          <w:rFonts w:cs="Arial"/>
        </w:rPr>
        <w:t>4</w:t>
      </w:r>
      <w:r w:rsidR="008858D4">
        <w:rPr>
          <w:rFonts w:cs="Arial"/>
        </w:rPr>
        <w:t>.00</w:t>
      </w:r>
      <w:r w:rsidRPr="00751CA3">
        <w:rPr>
          <w:rFonts w:cs="Arial"/>
          <w:w w:val="101"/>
        </w:rPr>
        <w:t xml:space="preserve"> </w:t>
      </w:r>
    </w:p>
    <w:p w14:paraId="5B810523" w14:textId="77777777" w:rsidR="00886C0A" w:rsidRPr="00751CA3" w:rsidRDefault="00886C0A" w:rsidP="00886C0A">
      <w:pPr>
        <w:pStyle w:val="BodyText"/>
        <w:rPr>
          <w:rFonts w:cs="Arial"/>
          <w:w w:val="101"/>
        </w:rPr>
      </w:pPr>
      <w:r w:rsidRPr="00751CA3">
        <w:rPr>
          <w:rFonts w:cs="Arial"/>
        </w:rPr>
        <w:t>consumption</w:t>
      </w:r>
      <w:r w:rsidRPr="00751CA3">
        <w:rPr>
          <w:rFonts w:cs="Arial"/>
          <w:spacing w:val="5"/>
        </w:rPr>
        <w:t xml:space="preserve"> </w:t>
      </w:r>
      <w:r w:rsidRPr="00751CA3">
        <w:rPr>
          <w:rFonts w:cs="Arial"/>
        </w:rPr>
        <w:t>per</w:t>
      </w:r>
      <w:r w:rsidRPr="00751CA3">
        <w:rPr>
          <w:rFonts w:cs="Arial"/>
          <w:spacing w:val="4"/>
        </w:rPr>
        <w:t xml:space="preserve"> </w:t>
      </w:r>
      <w:r w:rsidRPr="00751CA3">
        <w:rPr>
          <w:rFonts w:cs="Arial"/>
          <w:spacing w:val="-32"/>
        </w:rPr>
        <w:t>1</w:t>
      </w:r>
      <w:r w:rsidRPr="00751CA3">
        <w:rPr>
          <w:rFonts w:cs="Arial"/>
        </w:rPr>
        <w:t>00</w:t>
      </w:r>
      <w:r w:rsidRPr="00751CA3">
        <w:rPr>
          <w:rFonts w:cs="Arial"/>
          <w:spacing w:val="2"/>
        </w:rPr>
        <w:t xml:space="preserve"> </w:t>
      </w:r>
      <w:r w:rsidRPr="00751CA3">
        <w:rPr>
          <w:rFonts w:cs="Arial"/>
        </w:rPr>
        <w:t>cub</w:t>
      </w:r>
      <w:r w:rsidRPr="00751CA3">
        <w:rPr>
          <w:rFonts w:cs="Arial"/>
          <w:spacing w:val="-6"/>
        </w:rPr>
        <w:t>i</w:t>
      </w:r>
      <w:r w:rsidRPr="00751CA3">
        <w:rPr>
          <w:rFonts w:cs="Arial"/>
        </w:rPr>
        <w:t>c</w:t>
      </w:r>
      <w:r w:rsidRPr="00751CA3">
        <w:rPr>
          <w:rFonts w:cs="Arial"/>
          <w:spacing w:val="-13"/>
        </w:rPr>
        <w:t xml:space="preserve"> </w:t>
      </w:r>
      <w:r w:rsidRPr="00751CA3">
        <w:rPr>
          <w:rFonts w:cs="Arial"/>
        </w:rPr>
        <w:t>feet</w:t>
      </w:r>
      <w:r w:rsidR="00C15B4C">
        <w:rPr>
          <w:rFonts w:cs="Arial"/>
        </w:rPr>
        <w:t xml:space="preserve"> </w:t>
      </w:r>
      <w:r w:rsidR="00C15B4C" w:rsidRPr="00751CA3">
        <w:rPr>
          <w:rFonts w:cs="Arial"/>
        </w:rPr>
        <w:t>or part thereof</w:t>
      </w:r>
      <w:r w:rsidRPr="00751CA3">
        <w:rPr>
          <w:rFonts w:cs="Arial"/>
        </w:rPr>
        <w:t>,</w:t>
      </w:r>
      <w:r w:rsidRPr="00751CA3">
        <w:rPr>
          <w:rFonts w:cs="Arial"/>
          <w:spacing w:val="6"/>
        </w:rPr>
        <w:t xml:space="preserve"> </w:t>
      </w:r>
      <w:r>
        <w:rPr>
          <w:rFonts w:cs="Arial"/>
          <w:spacing w:val="-3"/>
        </w:rPr>
        <w:t>over 3,000 cubic feet</w:t>
      </w:r>
      <w:r>
        <w:rPr>
          <w:rFonts w:cs="Arial"/>
          <w:spacing w:val="-3"/>
        </w:rPr>
        <w:tab/>
      </w:r>
      <w:r>
        <w:rPr>
          <w:rFonts w:cs="Arial"/>
        </w:rPr>
        <w:tab/>
      </w:r>
      <w:r w:rsidR="00C15B4C">
        <w:rPr>
          <w:rFonts w:cs="Arial"/>
        </w:rPr>
        <w:tab/>
      </w:r>
      <w:r w:rsidRPr="00751CA3">
        <w:rPr>
          <w:rFonts w:cs="Arial"/>
        </w:rPr>
        <w:t>$</w:t>
      </w:r>
      <w:r>
        <w:rPr>
          <w:rFonts w:cs="Arial"/>
        </w:rPr>
        <w:t>6.00</w:t>
      </w:r>
      <w:r w:rsidRPr="00751CA3">
        <w:rPr>
          <w:rFonts w:cs="Arial"/>
          <w:w w:val="101"/>
        </w:rPr>
        <w:t xml:space="preserve"> </w:t>
      </w:r>
    </w:p>
    <w:p w14:paraId="5B810524" w14:textId="77777777" w:rsidR="00886C0A" w:rsidRPr="00751CA3" w:rsidRDefault="00886C0A" w:rsidP="00751CA3">
      <w:pPr>
        <w:pStyle w:val="BodyText"/>
        <w:rPr>
          <w:rFonts w:cs="Arial"/>
          <w:w w:val="101"/>
        </w:rPr>
      </w:pPr>
    </w:p>
    <w:p w14:paraId="5B810525" w14:textId="77777777" w:rsidR="00F87A91" w:rsidRPr="00751CA3" w:rsidRDefault="00F87A91" w:rsidP="00F87A91">
      <w:pPr>
        <w:pStyle w:val="BodyText"/>
        <w:rPr>
          <w:rFonts w:cs="Arial"/>
          <w:w w:val="101"/>
        </w:rPr>
      </w:pPr>
    </w:p>
    <w:p w14:paraId="5B810526" w14:textId="77777777" w:rsidR="00F87A91" w:rsidRDefault="00F87A91" w:rsidP="00751CA3">
      <w:pPr>
        <w:pStyle w:val="BodyText"/>
        <w:rPr>
          <w:rFonts w:cs="Arial"/>
          <w:w w:val="101"/>
        </w:rPr>
      </w:pPr>
    </w:p>
    <w:p w14:paraId="5B810527" w14:textId="77777777" w:rsidR="00851725" w:rsidRDefault="00851725" w:rsidP="00751CA3">
      <w:pPr>
        <w:pStyle w:val="BodyText"/>
        <w:rPr>
          <w:rFonts w:cs="Arial"/>
          <w:w w:val="101"/>
        </w:rPr>
      </w:pPr>
    </w:p>
    <w:sectPr w:rsidR="00851725">
      <w:type w:val="continuous"/>
      <w:pgSz w:w="12040" w:h="15800"/>
      <w:pgMar w:top="180" w:right="6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1052C" w14:textId="77777777" w:rsidR="00761331" w:rsidRDefault="00761331" w:rsidP="00F5063B">
      <w:r>
        <w:separator/>
      </w:r>
    </w:p>
  </w:endnote>
  <w:endnote w:type="continuationSeparator" w:id="0">
    <w:p w14:paraId="5B81052D" w14:textId="77777777" w:rsidR="00761331" w:rsidRDefault="00761331" w:rsidP="00F5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1052E" w14:textId="77777777" w:rsidR="00F5063B" w:rsidRPr="00751CA3" w:rsidRDefault="00F5063B" w:rsidP="00F5063B">
    <w:pPr>
      <w:pStyle w:val="BodyText"/>
      <w:rPr>
        <w:rFonts w:cs="Arial"/>
        <w:w w:val="101"/>
      </w:rPr>
    </w:pPr>
  </w:p>
  <w:p w14:paraId="5B81052F" w14:textId="77777777" w:rsidR="00F5063B" w:rsidRPr="00751CA3" w:rsidRDefault="00F5063B" w:rsidP="00F5063B">
    <w:pPr>
      <w:pStyle w:val="BodyText"/>
      <w:rPr>
        <w:rFonts w:cs="Arial"/>
        <w:sz w:val="13"/>
        <w:szCs w:val="13"/>
      </w:rPr>
    </w:pPr>
  </w:p>
  <w:p w14:paraId="5B810530" w14:textId="77777777" w:rsidR="00F5063B" w:rsidRPr="00751CA3" w:rsidRDefault="00F5063B" w:rsidP="00F5063B">
    <w:pPr>
      <w:pStyle w:val="BodyText"/>
      <w:rPr>
        <w:rFonts w:cs="Arial"/>
        <w:sz w:val="2"/>
        <w:szCs w:val="2"/>
      </w:rPr>
    </w:pPr>
    <w:r w:rsidRPr="00751CA3">
      <w:rPr>
        <w:rFonts w:cs="Arial"/>
        <w:noProof/>
        <w:sz w:val="2"/>
        <w:szCs w:val="2"/>
      </w:rPr>
      <mc:AlternateContent>
        <mc:Choice Requires="wpg">
          <w:drawing>
            <wp:inline distT="0" distB="0" distL="0" distR="0" wp14:anchorId="5B810539" wp14:editId="5B81053A">
              <wp:extent cx="5661660" cy="12700"/>
              <wp:effectExtent l="0" t="0" r="5715" b="6350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1660" cy="12700"/>
                        <a:chOff x="0" y="0"/>
                        <a:chExt cx="8916" cy="20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10" y="10"/>
                          <a:ext cx="8897" cy="2"/>
                          <a:chOff x="10" y="10"/>
                          <a:chExt cx="8897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8897" cy="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8897"/>
                              <a:gd name="T2" fmla="+- 0 8906 10"/>
                              <a:gd name="T3" fmla="*/ T2 w 88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7">
                                <a:moveTo>
                                  <a:pt x="0" y="0"/>
                                </a:moveTo>
                                <a:lnTo>
                                  <a:pt x="8896" y="0"/>
                                </a:lnTo>
                              </a:path>
                            </a:pathLst>
                          </a:custGeom>
                          <a:noFill/>
                          <a:ln w="12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08A1DC5B" id="Group 2" o:spid="_x0000_s1026" style="width:445.8pt;height:1pt;mso-position-horizontal-relative:char;mso-position-vertical-relative:line" coordsize="89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POVfwMAANoIAAAOAAAAZHJzL2Uyb0RvYy54bWy0VumO0zAQ/o/EO1j+Cerm2Gy2jbaLUI8V&#10;EpdEeQDXcQ6R2MF2my6Id2d8pJt2WYFAVFU6zoxn5puzN68ObYP2TKpa8DmOLkKMGKcir3k5x583&#10;68kUI6UJz0kjOJvje6bwq9vnz276LmOxqESTM4lACVdZ381xpXWXBYGiFWuJuhAd48AshGyJhqMs&#10;g1ySHrS3TRCHYRr0QuadFJQpBW+Xjolvrf6iYFR/KArFNGrmGHzT9intc2uewe0NyUpJuqqm3g3y&#10;F160pOZg9KhqSTRBO1k/UtXWVAolCn1BRRuIoqgpsxgATRSeobmTYtdZLGXWl90xTBDaszj9tVr6&#10;fv9RojqH3GHESQspslZRbELTd2UGEney+9R9lA4fkG8F/aKAHZzzzbl0wmjbvxM5qCM7LWxoDoVs&#10;jQoAjQ42A/fHDLCDRhReXqVplKaQKAq8KL4OfYZoBWl8dItWK39vOotSdym2NwKSOXPWRe+Sw2MP&#10;R2gefHwK/vJ/g48AokHo4Q3wp9PZtYfhKvOI++zCCPnplSeBQ3uphwpS/1ZBnyrSMVuYytSHD+Ll&#10;EMS1ZMy0LEpcHK3QUEFqXD4jTt+pTEGV/bZwzkLxROyOgSAZ3Sl9x4QtPrJ/q7Rr+hwoW9K5L/wN&#10;JKVoG+j/lxMUosh8XRrKowh0iRN5EaBNiHpkU+YVDnqgmkZ6prMw/YUmiNaDpnikCTwvB99INbhL&#10;D9z7CxQiZryGtq06oUxjbMCzoZ9AAwgZbE/Igu1zWXfHm5AwN88npsQIJubWBaQj2nhmTBgS9XNs&#10;A2FetGLPNsKy9FnLgpEHbsPHUnAdOnjklWPDDWMAZo0jrFHj6yinXKzrprE5aLhxJYpD6CPjgRJN&#10;nRuuPchyu2gk2hOzDOzHoAFtJ2IwdHlutVWM5CtPa1I3jgb5xgYXKs/HwNSgnfbfZ+FsNV1Nk0kS&#10;p6tJEi6Xk9frRTJJ19H11fJyuVgsox/GtSjJqjrPGTfeDZsnSv6sL/0OdDvjuHtOUKgx2LX9PAYb&#10;nLphYwFYhl8X7KExzcxU2Vbk99CkUrhVCqsfiErIbxj1sEbnWH3dEckwat5wmDKzKEnM3rWH5Ooa&#10;xjOSY852zCGcgqo51hgq3JAL7Xb1rpN1WYGlyKaVi9ewVYradDJM+MErf4BBZym/izwNCxSokw09&#10;Pluph78ktz8BAAD//wMAUEsDBBQABgAIAAAAIQBTE5aH2wAAAAMBAAAPAAAAZHJzL2Rvd25yZXYu&#10;eG1sTI9BS8NAEIXvgv9hGcGb3aRiqTGbUop6KoKtIN6m2WkSmp0N2W2S/ntHL3oZeLzHe9/kq8m1&#10;aqA+NJ4NpLMEFHHpbcOVgY/9y90SVIjIFlvPZOBCAVbF9VWOmfUjv9Owi5WSEg4ZGqhj7DKtQ1mT&#10;wzDzHbF4R987jCL7StseRyl3rZ4nyUI7bFgWauxoU1N52p2dgdcRx/V9+jxsT8fN5Wv/8Pa5TcmY&#10;25tp/QQq0hT/wvCDL+hQCNPBn9kG1RqQR+LvFW/5mC5AHQzME9BFrv+zF98AAAD//wMAUEsBAi0A&#10;FAAGAAgAAAAhALaDOJL+AAAA4QEAABMAAAAAAAAAAAAAAAAAAAAAAFtDb250ZW50X1R5cGVzXS54&#10;bWxQSwECLQAUAAYACAAAACEAOP0h/9YAAACUAQAACwAAAAAAAAAAAAAAAAAvAQAAX3JlbHMvLnJl&#10;bHNQSwECLQAUAAYACAAAACEAdnzzlX8DAADaCAAADgAAAAAAAAAAAAAAAAAuAgAAZHJzL2Uyb0Rv&#10;Yy54bWxQSwECLQAUAAYACAAAACEAUxOWh9sAAAADAQAADwAAAAAAAAAAAAAAAADZBQAAZHJzL2Rv&#10;d25yZXYueG1sUEsFBgAAAAAEAAQA8wAAAOEGAAAAAA==&#10;">
              <v:group id="Group 3" o:spid="_x0000_s1027" style="position:absolute;left:10;top:10;width:8897;height:2" coordorigin="10,10" coordsize="88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4" o:spid="_x0000_s1028" style="position:absolute;left:10;top:10;width:8897;height:2;visibility:visible;mso-wrap-style:square;v-text-anchor:top" coordsize="88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iCcMA&#10;AADaAAAADwAAAGRycy9kb3ducmV2LnhtbESPQWvCQBSE7wX/w/KE3ppNIrQSXSUKBaHQUhXPL9ln&#10;Nph9G7LbmP77bqHQ4zAz3zDr7WQ7MdLgW8cKsiQFQVw73XKj4Hx6fVqC8AFZY+eYFHyTh+1m9rDG&#10;Qrs7f9J4DI2IEPYFKjAh9IWUvjZk0SeuJ47e1Q0WQ5RDI/WA9wi3nczT9FlabDkuGOxpb6i+Hb+s&#10;gpfLHs955t+r5qPdufL6lo2mUupxPpUrEIGm8B/+ax+0ggX8Xok3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DiCcMAAADaAAAADwAAAAAAAAAAAAAAAACYAgAAZHJzL2Rv&#10;d25yZXYueG1sUEsFBgAAAAAEAAQA9QAAAIgDAAAAAA==&#10;" path="m,l8896,e" filled="f" strokeweight=".33603mm">
                  <v:path arrowok="t" o:connecttype="custom" o:connectlocs="0,0;8896,0" o:connectangles="0,0"/>
                </v:shape>
              </v:group>
              <w10:anchorlock/>
            </v:group>
          </w:pict>
        </mc:Fallback>
      </mc:AlternateContent>
    </w:r>
  </w:p>
  <w:p w14:paraId="5B810531" w14:textId="77777777" w:rsidR="00F5063B" w:rsidRPr="00751CA3" w:rsidRDefault="00F5063B" w:rsidP="00F5063B">
    <w:pPr>
      <w:pStyle w:val="BodyText"/>
      <w:rPr>
        <w:rFonts w:cs="Arial"/>
        <w:sz w:val="16"/>
        <w:szCs w:val="16"/>
      </w:rPr>
    </w:pPr>
  </w:p>
  <w:p w14:paraId="5B810532" w14:textId="77777777" w:rsidR="00F5063B" w:rsidRPr="00751CA3" w:rsidRDefault="00F5063B" w:rsidP="00F5063B">
    <w:pPr>
      <w:pStyle w:val="BodyText"/>
      <w:rPr>
        <w:rFonts w:cs="Arial"/>
        <w:w w:val="103"/>
        <w:sz w:val="24"/>
        <w:szCs w:val="24"/>
      </w:rPr>
    </w:pPr>
    <w:r w:rsidRPr="00751CA3">
      <w:rPr>
        <w:rFonts w:cs="Arial"/>
        <w:sz w:val="24"/>
        <w:szCs w:val="24"/>
      </w:rPr>
      <w:t>Issued:</w:t>
    </w:r>
    <w:r w:rsidRPr="00751CA3">
      <w:rPr>
        <w:rFonts w:cs="Arial"/>
        <w:spacing w:val="50"/>
        <w:sz w:val="24"/>
        <w:szCs w:val="24"/>
      </w:rPr>
      <w:t xml:space="preserve"> </w:t>
    </w:r>
    <w:r>
      <w:rPr>
        <w:rFonts w:cs="Arial"/>
        <w:sz w:val="24"/>
        <w:szCs w:val="24"/>
      </w:rPr>
      <w:t>March 31,</w:t>
    </w:r>
    <w:r w:rsidRPr="00751CA3">
      <w:rPr>
        <w:rFonts w:cs="Arial"/>
        <w:spacing w:val="-11"/>
        <w:sz w:val="24"/>
        <w:szCs w:val="24"/>
      </w:rPr>
      <w:t xml:space="preserve"> </w:t>
    </w:r>
    <w:r w:rsidRPr="00751CA3">
      <w:rPr>
        <w:rFonts w:cs="Arial"/>
        <w:sz w:val="24"/>
        <w:szCs w:val="24"/>
      </w:rPr>
      <w:t>2017</w:t>
    </w:r>
    <w:r w:rsidRPr="00751CA3">
      <w:rPr>
        <w:rFonts w:cs="Arial"/>
        <w:sz w:val="24"/>
        <w:szCs w:val="24"/>
      </w:rPr>
      <w:tab/>
    </w:r>
    <w:r>
      <w:rPr>
        <w:rFonts w:cs="Arial"/>
        <w:sz w:val="24"/>
        <w:szCs w:val="24"/>
      </w:rPr>
      <w:tab/>
    </w:r>
    <w:r>
      <w:rPr>
        <w:rFonts w:cs="Arial"/>
        <w:sz w:val="24"/>
        <w:szCs w:val="24"/>
      </w:rPr>
      <w:tab/>
    </w:r>
    <w:r w:rsidRPr="00751CA3">
      <w:rPr>
        <w:rFonts w:cs="Arial"/>
        <w:spacing w:val="-34"/>
        <w:sz w:val="24"/>
        <w:szCs w:val="24"/>
      </w:rPr>
      <w:t>E</w:t>
    </w:r>
    <w:r w:rsidRPr="00751CA3">
      <w:rPr>
        <w:rFonts w:cs="Arial"/>
        <w:sz w:val="24"/>
        <w:szCs w:val="24"/>
      </w:rPr>
      <w:t>ffect</w:t>
    </w:r>
    <w:r w:rsidRPr="00751CA3">
      <w:rPr>
        <w:rFonts w:cs="Arial"/>
        <w:spacing w:val="-10"/>
        <w:sz w:val="24"/>
        <w:szCs w:val="24"/>
      </w:rPr>
      <w:t>i</w:t>
    </w:r>
    <w:r w:rsidRPr="00751CA3">
      <w:rPr>
        <w:rFonts w:cs="Arial"/>
        <w:sz w:val="24"/>
        <w:szCs w:val="24"/>
      </w:rPr>
      <w:t xml:space="preserve">ve: </w:t>
    </w:r>
    <w:r w:rsidRPr="00751CA3">
      <w:rPr>
        <w:rFonts w:cs="Arial"/>
        <w:spacing w:val="31"/>
        <w:sz w:val="24"/>
        <w:szCs w:val="24"/>
      </w:rPr>
      <w:t xml:space="preserve"> </w:t>
    </w:r>
    <w:r>
      <w:rPr>
        <w:rFonts w:cs="Arial"/>
        <w:sz w:val="24"/>
        <w:szCs w:val="24"/>
      </w:rPr>
      <w:t>May 1,</w:t>
    </w:r>
    <w:r w:rsidRPr="00751CA3">
      <w:rPr>
        <w:rFonts w:cs="Arial"/>
        <w:spacing w:val="-11"/>
        <w:sz w:val="24"/>
        <w:szCs w:val="24"/>
      </w:rPr>
      <w:t xml:space="preserve"> </w:t>
    </w:r>
    <w:r w:rsidRPr="00751CA3">
      <w:rPr>
        <w:rFonts w:cs="Arial"/>
        <w:sz w:val="24"/>
        <w:szCs w:val="24"/>
      </w:rPr>
      <w:t>2017</w:t>
    </w:r>
    <w:r w:rsidRPr="00751CA3">
      <w:rPr>
        <w:rFonts w:cs="Arial"/>
        <w:w w:val="103"/>
        <w:sz w:val="24"/>
        <w:szCs w:val="24"/>
      </w:rPr>
      <w:t xml:space="preserve"> </w:t>
    </w:r>
  </w:p>
  <w:p w14:paraId="5B810533" w14:textId="77777777" w:rsidR="00F5063B" w:rsidRPr="00751CA3" w:rsidRDefault="00F5063B" w:rsidP="00F5063B">
    <w:pPr>
      <w:pStyle w:val="BodyText"/>
      <w:rPr>
        <w:rFonts w:cs="Arial"/>
        <w:w w:val="103"/>
        <w:sz w:val="24"/>
        <w:szCs w:val="24"/>
      </w:rPr>
    </w:pPr>
  </w:p>
  <w:p w14:paraId="5B810534" w14:textId="77777777" w:rsidR="00F5063B" w:rsidRPr="00751CA3" w:rsidRDefault="00F5063B" w:rsidP="00F5063B">
    <w:pPr>
      <w:pStyle w:val="BodyText"/>
      <w:rPr>
        <w:rFonts w:cs="Arial"/>
        <w:sz w:val="24"/>
        <w:szCs w:val="24"/>
      </w:rPr>
    </w:pPr>
    <w:r w:rsidRPr="00751CA3">
      <w:rPr>
        <w:rFonts w:cs="Arial"/>
        <w:sz w:val="24"/>
        <w:szCs w:val="24"/>
      </w:rPr>
      <w:t>Issued</w:t>
    </w:r>
    <w:r w:rsidRPr="00751CA3">
      <w:rPr>
        <w:rFonts w:cs="Arial"/>
        <w:spacing w:val="-26"/>
        <w:sz w:val="24"/>
        <w:szCs w:val="24"/>
      </w:rPr>
      <w:t xml:space="preserve"> </w:t>
    </w:r>
    <w:r w:rsidRPr="00751CA3">
      <w:rPr>
        <w:rFonts w:cs="Arial"/>
        <w:sz w:val="24"/>
        <w:szCs w:val="24"/>
      </w:rPr>
      <w:t>by:</w:t>
    </w:r>
    <w:r w:rsidRPr="00751CA3">
      <w:rPr>
        <w:rFonts w:cs="Arial"/>
        <w:spacing w:val="-19"/>
        <w:sz w:val="24"/>
        <w:szCs w:val="24"/>
      </w:rPr>
      <w:t xml:space="preserve"> </w:t>
    </w:r>
    <w:r w:rsidRPr="00751CA3">
      <w:rPr>
        <w:rFonts w:cs="Arial"/>
        <w:sz w:val="24"/>
        <w:szCs w:val="24"/>
      </w:rPr>
      <w:t>H&amp;R</w:t>
    </w:r>
    <w:r w:rsidRPr="00751CA3">
      <w:rPr>
        <w:rFonts w:cs="Arial"/>
        <w:spacing w:val="-36"/>
        <w:sz w:val="24"/>
        <w:szCs w:val="24"/>
      </w:rPr>
      <w:t xml:space="preserve"> </w:t>
    </w:r>
    <w:r w:rsidRPr="00751CA3">
      <w:rPr>
        <w:rFonts w:cs="Arial"/>
        <w:sz w:val="24"/>
        <w:szCs w:val="24"/>
      </w:rPr>
      <w:t>Waterworks,</w:t>
    </w:r>
    <w:r w:rsidRPr="00751CA3">
      <w:rPr>
        <w:rFonts w:cs="Arial"/>
        <w:spacing w:val="-1"/>
        <w:sz w:val="24"/>
        <w:szCs w:val="24"/>
      </w:rPr>
      <w:t xml:space="preserve"> </w:t>
    </w:r>
    <w:r w:rsidRPr="00751CA3">
      <w:rPr>
        <w:rFonts w:cs="Arial"/>
        <w:sz w:val="24"/>
        <w:szCs w:val="24"/>
      </w:rPr>
      <w:t>Inc.</w:t>
    </w:r>
  </w:p>
  <w:p w14:paraId="5B810535" w14:textId="77777777" w:rsidR="00F5063B" w:rsidRPr="00751CA3" w:rsidRDefault="00F5063B" w:rsidP="00F5063B">
    <w:pPr>
      <w:pStyle w:val="BodyText"/>
      <w:rPr>
        <w:rFonts w:cs="Arial"/>
        <w:sz w:val="24"/>
        <w:szCs w:val="24"/>
      </w:rPr>
    </w:pPr>
  </w:p>
  <w:p w14:paraId="5B810536" w14:textId="77777777" w:rsidR="00F5063B" w:rsidRDefault="00F5063B" w:rsidP="00F5063B">
    <w:pPr>
      <w:pStyle w:val="BodyText"/>
      <w:rPr>
        <w:rFonts w:cs="Arial"/>
      </w:rPr>
    </w:pPr>
    <w:r w:rsidRPr="00751CA3">
      <w:rPr>
        <w:rFonts w:cs="Arial"/>
        <w:sz w:val="24"/>
        <w:szCs w:val="24"/>
      </w:rPr>
      <w:t>By:</w:t>
    </w:r>
    <w:r w:rsidRPr="00751CA3">
      <w:rPr>
        <w:rFonts w:cs="Arial"/>
        <w:spacing w:val="-42"/>
        <w:sz w:val="24"/>
        <w:szCs w:val="24"/>
      </w:rPr>
      <w:t xml:space="preserve"> </w:t>
    </w:r>
    <w:r w:rsidRPr="00751CA3">
      <w:rPr>
        <w:rFonts w:cs="Arial"/>
        <w:sz w:val="24"/>
        <w:szCs w:val="24"/>
      </w:rPr>
      <w:t>Stephen</w:t>
    </w:r>
    <w:r w:rsidRPr="00751CA3">
      <w:rPr>
        <w:rFonts w:cs="Arial"/>
        <w:spacing w:val="-37"/>
        <w:sz w:val="24"/>
        <w:szCs w:val="24"/>
      </w:rPr>
      <w:t xml:space="preserve"> </w:t>
    </w:r>
    <w:r w:rsidRPr="00751CA3">
      <w:rPr>
        <w:rFonts w:cs="Arial"/>
        <w:sz w:val="24"/>
        <w:szCs w:val="24"/>
      </w:rPr>
      <w:t>L.</w:t>
    </w:r>
    <w:r w:rsidRPr="00751CA3">
      <w:rPr>
        <w:rFonts w:cs="Arial"/>
        <w:spacing w:val="-39"/>
        <w:sz w:val="24"/>
        <w:szCs w:val="24"/>
      </w:rPr>
      <w:t xml:space="preserve"> </w:t>
    </w:r>
    <w:r w:rsidRPr="00751CA3">
      <w:rPr>
        <w:rFonts w:cs="Arial"/>
        <w:spacing w:val="-2"/>
        <w:sz w:val="24"/>
        <w:szCs w:val="24"/>
      </w:rPr>
      <w:t>Harri</w:t>
    </w:r>
    <w:r w:rsidRPr="00751CA3">
      <w:rPr>
        <w:rFonts w:cs="Arial"/>
        <w:spacing w:val="-1"/>
        <w:sz w:val="24"/>
        <w:szCs w:val="24"/>
      </w:rPr>
      <w:t>ngton</w:t>
    </w:r>
    <w:r w:rsidRPr="00751CA3">
      <w:rPr>
        <w:rFonts w:cs="Arial"/>
        <w:spacing w:val="-1"/>
        <w:sz w:val="24"/>
        <w:szCs w:val="24"/>
      </w:rPr>
      <w:tab/>
    </w:r>
    <w:r>
      <w:rPr>
        <w:rFonts w:cs="Arial"/>
        <w:spacing w:val="-1"/>
        <w:sz w:val="24"/>
        <w:szCs w:val="24"/>
      </w:rPr>
      <w:tab/>
    </w:r>
    <w:r>
      <w:rPr>
        <w:rFonts w:cs="Arial"/>
        <w:spacing w:val="-1"/>
        <w:sz w:val="24"/>
        <w:szCs w:val="24"/>
      </w:rPr>
      <w:tab/>
    </w:r>
    <w:r w:rsidRPr="00751CA3">
      <w:rPr>
        <w:rFonts w:cs="Arial"/>
        <w:spacing w:val="-2"/>
        <w:sz w:val="24"/>
        <w:szCs w:val="24"/>
      </w:rPr>
      <w:t>Title:</w:t>
    </w:r>
    <w:r w:rsidRPr="00751CA3">
      <w:rPr>
        <w:rFonts w:cs="Arial"/>
        <w:sz w:val="24"/>
        <w:szCs w:val="24"/>
      </w:rPr>
      <w:t xml:space="preserve"> </w:t>
    </w:r>
    <w:r w:rsidRPr="00751CA3">
      <w:rPr>
        <w:rFonts w:cs="Arial"/>
        <w:spacing w:val="6"/>
        <w:sz w:val="24"/>
        <w:szCs w:val="24"/>
      </w:rPr>
      <w:t xml:space="preserve"> </w:t>
    </w:r>
    <w:r w:rsidRPr="00751CA3">
      <w:rPr>
        <w:rFonts w:cs="Arial"/>
        <w:sz w:val="24"/>
        <w:szCs w:val="24"/>
      </w:rPr>
      <w:t>General</w:t>
    </w:r>
    <w:r w:rsidRPr="00751CA3">
      <w:rPr>
        <w:rFonts w:cs="Arial"/>
        <w:spacing w:val="6"/>
        <w:sz w:val="24"/>
        <w:szCs w:val="24"/>
      </w:rPr>
      <w:t xml:space="preserve"> </w:t>
    </w:r>
    <w:r w:rsidRPr="00751CA3">
      <w:rPr>
        <w:rFonts w:cs="Arial"/>
        <w:sz w:val="24"/>
        <w:szCs w:val="24"/>
      </w:rPr>
      <w:t>Manager</w:t>
    </w:r>
  </w:p>
  <w:p w14:paraId="5B810537" w14:textId="77777777" w:rsidR="00F5063B" w:rsidRDefault="00F5063B">
    <w:pPr>
      <w:pStyle w:val="Footer"/>
    </w:pPr>
  </w:p>
  <w:p w14:paraId="5B810538" w14:textId="77777777" w:rsidR="00F5063B" w:rsidRDefault="00F506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1052A" w14:textId="77777777" w:rsidR="00761331" w:rsidRDefault="00761331" w:rsidP="00F5063B">
      <w:r>
        <w:separator/>
      </w:r>
    </w:p>
  </w:footnote>
  <w:footnote w:type="continuationSeparator" w:id="0">
    <w:p w14:paraId="5B81052B" w14:textId="77777777" w:rsidR="00761331" w:rsidRDefault="00761331" w:rsidP="00F5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44610"/>
    <w:multiLevelType w:val="hybridMultilevel"/>
    <w:tmpl w:val="F6AA7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AE"/>
    <w:rsid w:val="00043888"/>
    <w:rsid w:val="00061076"/>
    <w:rsid w:val="00071920"/>
    <w:rsid w:val="000967BD"/>
    <w:rsid w:val="000A08B6"/>
    <w:rsid w:val="000B0B24"/>
    <w:rsid w:val="001137DE"/>
    <w:rsid w:val="00182F20"/>
    <w:rsid w:val="001D78C3"/>
    <w:rsid w:val="00226E62"/>
    <w:rsid w:val="00235C93"/>
    <w:rsid w:val="002C3AE7"/>
    <w:rsid w:val="002E509E"/>
    <w:rsid w:val="00316C01"/>
    <w:rsid w:val="003455FC"/>
    <w:rsid w:val="0035081D"/>
    <w:rsid w:val="00373695"/>
    <w:rsid w:val="00380EF4"/>
    <w:rsid w:val="004006C2"/>
    <w:rsid w:val="00452E2F"/>
    <w:rsid w:val="00527156"/>
    <w:rsid w:val="00544A20"/>
    <w:rsid w:val="00550993"/>
    <w:rsid w:val="00572FE8"/>
    <w:rsid w:val="00574A69"/>
    <w:rsid w:val="005F3D5F"/>
    <w:rsid w:val="00616D84"/>
    <w:rsid w:val="00616EB8"/>
    <w:rsid w:val="006E0C21"/>
    <w:rsid w:val="007427BF"/>
    <w:rsid w:val="00751CA3"/>
    <w:rsid w:val="00761331"/>
    <w:rsid w:val="00767B91"/>
    <w:rsid w:val="007700B1"/>
    <w:rsid w:val="007D47E5"/>
    <w:rsid w:val="00843F59"/>
    <w:rsid w:val="00851725"/>
    <w:rsid w:val="008540DE"/>
    <w:rsid w:val="00874FD8"/>
    <w:rsid w:val="00882816"/>
    <w:rsid w:val="008858D4"/>
    <w:rsid w:val="00886C0A"/>
    <w:rsid w:val="008D5E1B"/>
    <w:rsid w:val="008E417A"/>
    <w:rsid w:val="0092194F"/>
    <w:rsid w:val="00942C2B"/>
    <w:rsid w:val="00971A69"/>
    <w:rsid w:val="00B20A88"/>
    <w:rsid w:val="00B800DD"/>
    <w:rsid w:val="00BA169E"/>
    <w:rsid w:val="00BA3D24"/>
    <w:rsid w:val="00C15B4C"/>
    <w:rsid w:val="00C2581A"/>
    <w:rsid w:val="00C663AB"/>
    <w:rsid w:val="00C8425F"/>
    <w:rsid w:val="00CB2FCE"/>
    <w:rsid w:val="00CD13B8"/>
    <w:rsid w:val="00CF75F1"/>
    <w:rsid w:val="00D27E4D"/>
    <w:rsid w:val="00D5175A"/>
    <w:rsid w:val="00D85CAE"/>
    <w:rsid w:val="00DE480F"/>
    <w:rsid w:val="00E11712"/>
    <w:rsid w:val="00F5063B"/>
    <w:rsid w:val="00F87A91"/>
    <w:rsid w:val="00FA35FB"/>
    <w:rsid w:val="00FD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04FD"/>
  <w15:docId w15:val="{B285F998-412D-4A6E-A094-450BB3C8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"/>
      <w:ind w:left="220" w:hanging="5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53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C3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A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0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00B1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F50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63B"/>
  </w:style>
  <w:style w:type="paragraph" w:styleId="Footer">
    <w:name w:val="footer"/>
    <w:basedOn w:val="Normal"/>
    <w:link w:val="FooterChar"/>
    <w:uiPriority w:val="99"/>
    <w:unhideWhenUsed/>
    <w:rsid w:val="00F50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2017-03-31T07:00:00+00:00</OpenedDate>
    <Date1 xmlns="dc463f71-b30c-4ab2-9473-d307f9d35888">2017-05-25T07:00:00+00:00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H &amp; R Waterworks, Inc.</CaseCompanyNames>
    <Nickname xmlns="http://schemas.microsoft.com/sharepoint/v3" xsi:nil="true"/>
    <DocketNumber xmlns="dc463f71-b30c-4ab2-9473-d307f9d35888">170216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C8BA27E868A7C448CE7FA6509BD1AAC" ma:contentTypeVersion="104" ma:contentTypeDescription="" ma:contentTypeScope="" ma:versionID="6332ab02fecc6f72b0cc4daa4fec21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5F736-8F48-489C-9974-390EF17594F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a7bd91e-004b-490a-8704-e368d63d59a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6DF0A3-D77E-4E8A-A570-7F221ECD3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83EE1-F366-47A4-BF80-DD7E428D9A44}"/>
</file>

<file path=customXml/itemProps4.xml><?xml version="1.0" encoding="utf-8"?>
<ds:datastoreItem xmlns:ds="http://schemas.openxmlformats.org/officeDocument/2006/customXml" ds:itemID="{064DEA8F-D7A2-4482-969F-8F6A2024EF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Huey, Lorilyn (UTC)</cp:lastModifiedBy>
  <cp:revision>2</cp:revision>
  <cp:lastPrinted>2017-05-24T17:26:00Z</cp:lastPrinted>
  <dcterms:created xsi:type="dcterms:W3CDTF">2017-05-25T20:04:00Z</dcterms:created>
  <dcterms:modified xsi:type="dcterms:W3CDTF">2017-05-25T20:04:00Z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LastSaved">
    <vt:filetime>2016-12-22T00:00:00Z</vt:filetime>
  </property>
  <property fmtid="{D5CDD505-2E9C-101B-9397-08002B2CF9AE}" pid="4" name="ContentTypeId">
    <vt:lpwstr>0x0101006E56B4D1795A2E4DB2F0B01679ED314A00FC8BA27E868A7C448CE7FA6509BD1AAC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