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58FAD1A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8390A">
        <w:rPr>
          <w:rFonts w:ascii="Times New Roman" w:hAnsi="Times New Roman"/>
          <w:sz w:val="24"/>
        </w:rPr>
        <w:t>Commission Staff Reply to Waste Control, Inc.’s Response to Motion to Strike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16243C1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8390A">
        <w:rPr>
          <w:rFonts w:ascii="Times New Roman" w:hAnsi="Times New Roman"/>
          <w:sz w:val="24"/>
        </w:rPr>
        <w:t>11</w:t>
      </w:r>
      <w:r w:rsidR="0028390A" w:rsidRPr="0028390A">
        <w:rPr>
          <w:rFonts w:ascii="Times New Roman" w:hAnsi="Times New Roman"/>
          <w:sz w:val="24"/>
          <w:vertAlign w:val="superscript"/>
        </w:rPr>
        <w:t>th</w:t>
      </w:r>
      <w:r w:rsidR="002839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8390A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3F5DE048" w:rsidR="00DE387D" w:rsidRDefault="00FF0BE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390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32373"/>
    <w:rsid w:val="00096740"/>
    <w:rsid w:val="000C0BC5"/>
    <w:rsid w:val="00141D13"/>
    <w:rsid w:val="00142512"/>
    <w:rsid w:val="0028390A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448BE"/>
    <w:rsid w:val="00897A87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A2BE2B07-0611-4928-B46B-8D24237B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2014-12-11T23:55:50+00:00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9FC5F5-3160-4C01-B6D7-BB60C381DA7A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CADE25D4-2B41-4023-82CB-9B246A121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2014-04-14T22:48:00Z</cp:lastPrinted>
  <dcterms:created xsi:type="dcterms:W3CDTF">2014-12-11T21:34:00Z</dcterms:created>
  <dcterms:modified xsi:type="dcterms:W3CDTF">2014-12-11T21:36:00Z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