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12" w:rsidRDefault="005E0012" w:rsidP="005E001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Angie Homola [mailto:A.Homola@co.island.wa.us]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10:53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Gattman.Nova@leg.wa.gov; Haugen, Sen. Mary Margaret; Bull.Gina@leg.wa.gov; zz Commisssioners Secretaries; Shelton, Mike; zz district3</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Angie BOCC - WUTC T-101661 A-042090 - fares and fuel surcharge</w:t>
      </w:r>
    </w:p>
    <w:p w:rsidR="005E0012" w:rsidRDefault="005E0012" w:rsidP="005E0012"/>
    <w:p w:rsidR="005E0012" w:rsidRDefault="005E0012" w:rsidP="005E0012">
      <w:r>
        <w:t>31 March 2011</w:t>
      </w:r>
    </w:p>
    <w:p w:rsidR="005E0012" w:rsidRDefault="005E0012" w:rsidP="005E0012"/>
    <w:p w:rsidR="005E0012" w:rsidRDefault="005E0012" w:rsidP="005E0012">
      <w:pPr>
        <w:pStyle w:val="nospacing"/>
        <w:rPr>
          <w:rFonts w:ascii="Times New Roman" w:hAnsi="Times New Roman"/>
          <w:sz w:val="24"/>
          <w:szCs w:val="24"/>
        </w:rPr>
      </w:pPr>
      <w:r>
        <w:rPr>
          <w:rFonts w:ascii="Times New Roman" w:hAnsi="Times New Roman"/>
          <w:sz w:val="24"/>
          <w:szCs w:val="24"/>
        </w:rPr>
        <w:t>Re: WUTV  T-101661 and A-042090</w:t>
      </w:r>
    </w:p>
    <w:p w:rsidR="005E0012" w:rsidRDefault="005E0012" w:rsidP="005E0012"/>
    <w:p w:rsidR="005E0012" w:rsidRDefault="005E0012" w:rsidP="005E0012">
      <w:r>
        <w:t>Dear WUTC Board of Directors,</w:t>
      </w:r>
    </w:p>
    <w:p w:rsidR="005E0012" w:rsidRDefault="005E0012" w:rsidP="005E0012"/>
    <w:p w:rsidR="005E0012" w:rsidRDefault="005E0012" w:rsidP="005E0012">
      <w:r>
        <w:t>I acknowledge and respect the valuable work you do to protect our citizens by creating a level playing field for utility related services and recognize that you have the final say in these matters.  As I understand it you are considering making changes to the policy regarding fuel surcharges/fares that would affect local commuter transit companies.</w:t>
      </w:r>
    </w:p>
    <w:p w:rsidR="005E0012" w:rsidRDefault="005E0012" w:rsidP="005E0012"/>
    <w:p w:rsidR="005E0012" w:rsidRDefault="005E0012" w:rsidP="005E0012">
      <w:r>
        <w:t xml:space="preserve">Please note,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is a rural county consisting of islands for which travel to and from the mainland and SeaTac airport is limited due to our geographical constraints.  When citizens can get out of their POV’s and into multi modal transportation, we all win.</w:t>
      </w:r>
    </w:p>
    <w:p w:rsidR="005E0012" w:rsidRDefault="005E0012" w:rsidP="005E0012"/>
    <w:p w:rsidR="005E0012" w:rsidRDefault="005E0012" w:rsidP="005E0012">
      <w:r>
        <w:t xml:space="preserve">In consideration of your staffing challenges, it might best serve the State,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local business and especially our citizens if you would consider implementing a fuel surcharge/fare waiver or exemption that would allow our local airport shuttle transit UTC company full flexibility in meeting today’s challenges of serving the community while remaining a viable business.</w:t>
      </w:r>
    </w:p>
    <w:p w:rsidR="005E0012" w:rsidRDefault="005E0012" w:rsidP="005E0012"/>
    <w:p w:rsidR="005E0012" w:rsidRDefault="005E0012" w:rsidP="005E0012">
      <w:r>
        <w:t>Your consideration of this important local business matter is much appreciated.</w:t>
      </w:r>
    </w:p>
    <w:p w:rsidR="005E0012" w:rsidRDefault="005E0012" w:rsidP="005E0012"/>
    <w:p w:rsidR="005E0012" w:rsidRDefault="005E0012" w:rsidP="005E0012">
      <w:r>
        <w:t>Respectfully,</w:t>
      </w:r>
    </w:p>
    <w:p w:rsidR="005E0012" w:rsidRDefault="005E0012" w:rsidP="005E0012"/>
    <w:p w:rsidR="005E0012" w:rsidRDefault="005E0012" w:rsidP="005E0012">
      <w:r>
        <w:t>Angie Homola</w:t>
      </w:r>
    </w:p>
    <w:p w:rsidR="005E0012" w:rsidRDefault="005E0012" w:rsidP="005E0012">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Commissioner </w:t>
      </w:r>
    </w:p>
    <w:p w:rsidR="005E0012" w:rsidRDefault="005E0012" w:rsidP="005E0012">
      <w:r>
        <w:t>(360) 679-7354 Office</w:t>
      </w:r>
    </w:p>
    <w:p w:rsidR="005E0012" w:rsidRDefault="005E0012" w:rsidP="005E0012">
      <w:r>
        <w:t> </w:t>
      </w:r>
    </w:p>
    <w:p w:rsidR="005E0012" w:rsidRDefault="005E0012" w:rsidP="005E0012">
      <w:hyperlink r:id="rId4" w:history="1">
        <w:r>
          <w:rPr>
            <w:rStyle w:val="Hyperlink"/>
            <w:rFonts w:ascii="Arial" w:hAnsi="Arial" w:cs="Arial"/>
            <w:i/>
            <w:iCs/>
            <w:sz w:val="20"/>
            <w:szCs w:val="20"/>
          </w:rPr>
          <w:t>a.homola@co.island.wa.us</w:t>
        </w:r>
      </w:hyperlink>
    </w:p>
    <w:p w:rsidR="005E0012" w:rsidRDefault="005E0012" w:rsidP="005E0012">
      <w:r>
        <w:t> </w:t>
      </w:r>
    </w:p>
    <w:p w:rsidR="00BB3919" w:rsidRDefault="005E0012" w:rsidP="005E0012">
      <w:r>
        <w:rPr>
          <w:rStyle w:val="Emphasis"/>
          <w:rFonts w:ascii="Arial" w:hAnsi="Arial" w:cs="Arial"/>
          <w:color w:val="FF0000"/>
          <w:sz w:val="20"/>
          <w:szCs w:val="20"/>
        </w:rPr>
        <w:t>Emails to this address may be a public record - Where a reply is desired, please include your name in your correspondence</w:t>
      </w:r>
    </w:p>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0012"/>
    <w:rsid w:val="00116397"/>
    <w:rsid w:val="00132F59"/>
    <w:rsid w:val="00434BF3"/>
    <w:rsid w:val="005E0012"/>
    <w:rsid w:val="00AB36E4"/>
    <w:rsid w:val="00AF51AD"/>
    <w:rsid w:val="00BB3919"/>
    <w:rsid w:val="00DB2373"/>
    <w:rsid w:val="00E24331"/>
    <w:rsid w:val="00EE6ACF"/>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1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012"/>
    <w:rPr>
      <w:color w:val="0000FF"/>
      <w:u w:val="single"/>
    </w:rPr>
  </w:style>
  <w:style w:type="paragraph" w:customStyle="1" w:styleId="nospacing">
    <w:name w:val="nospacing"/>
    <w:basedOn w:val="Normal"/>
    <w:rsid w:val="005E0012"/>
    <w:rPr>
      <w:rFonts w:ascii="Calibri" w:hAnsi="Calibri"/>
      <w:sz w:val="22"/>
      <w:szCs w:val="22"/>
    </w:rPr>
  </w:style>
  <w:style w:type="character" w:styleId="Emphasis">
    <w:name w:val="Emphasis"/>
    <w:basedOn w:val="DefaultParagraphFont"/>
    <w:uiPriority w:val="20"/>
    <w:qFormat/>
    <w:rsid w:val="005E0012"/>
    <w:rPr>
      <w:i/>
      <w:iCs/>
    </w:rPr>
  </w:style>
</w:styles>
</file>

<file path=word/webSettings.xml><?xml version="1.0" encoding="utf-8"?>
<w:webSettings xmlns:r="http://schemas.openxmlformats.org/officeDocument/2006/relationships" xmlns:w="http://schemas.openxmlformats.org/wordprocessingml/2006/main">
  <w:divs>
    <w:div w:id="4187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a.homola@co.island.wa.u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103F8-DDA7-4B29-BFA5-C68BBCCC228A}"/>
</file>

<file path=customXml/itemProps2.xml><?xml version="1.0" encoding="utf-8"?>
<ds:datastoreItem xmlns:ds="http://schemas.openxmlformats.org/officeDocument/2006/customXml" ds:itemID="{E2C16D38-119F-4833-9D0D-43A4794D4771}"/>
</file>

<file path=customXml/itemProps3.xml><?xml version="1.0" encoding="utf-8"?>
<ds:datastoreItem xmlns:ds="http://schemas.openxmlformats.org/officeDocument/2006/customXml" ds:itemID="{D3210624-702A-4BCB-917B-D2FED1342A57}"/>
</file>

<file path=customXml/itemProps4.xml><?xml version="1.0" encoding="utf-8"?>
<ds:datastoreItem xmlns:ds="http://schemas.openxmlformats.org/officeDocument/2006/customXml" ds:itemID="{68BD21AE-496B-4EAF-AC4B-D4C90E3DD19F}"/>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2011-04-01T15:45:00Z</dcterms:created>
  <dcterms:modified xsi:type="dcterms:W3CDTF">2011-04-01T15:46:00Z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