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DD966" w14:textId="77777777" w:rsidR="00392554" w:rsidRPr="00233D14" w:rsidRDefault="00D0390D" w:rsidP="00392554">
      <w:pPr>
        <w:rPr>
          <w:rFonts w:ascii="Times New Roman" w:hAnsi="Times New Roman"/>
        </w:rPr>
      </w:pPr>
      <w:bookmarkStart w:id="0" w:name="_GoBack"/>
      <w:bookmarkEnd w:id="0"/>
      <w:r w:rsidRPr="00233D14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5C6DD988" wp14:editId="5C6DD989">
            <wp:simplePos x="0" y="0"/>
            <wp:positionH relativeFrom="column">
              <wp:posOffset>-392430</wp:posOffset>
            </wp:positionH>
            <wp:positionV relativeFrom="page">
              <wp:posOffset>561975</wp:posOffset>
            </wp:positionV>
            <wp:extent cx="6578600" cy="381000"/>
            <wp:effectExtent l="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6DD967" w14:textId="77777777" w:rsidR="00964072" w:rsidRPr="00233D14" w:rsidRDefault="00A41DEB" w:rsidP="003925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</w:t>
      </w:r>
      <w:r w:rsidR="00271AD6">
        <w:rPr>
          <w:rFonts w:ascii="Times New Roman" w:hAnsi="Times New Roman"/>
        </w:rPr>
        <w:t>2</w:t>
      </w:r>
      <w:r w:rsidR="00FA2B5D">
        <w:rPr>
          <w:rFonts w:ascii="Times New Roman" w:hAnsi="Times New Roman"/>
        </w:rPr>
        <w:t>9</w:t>
      </w:r>
      <w:r>
        <w:rPr>
          <w:rFonts w:ascii="Times New Roman" w:hAnsi="Times New Roman"/>
        </w:rPr>
        <w:t>, 2016</w:t>
      </w:r>
    </w:p>
    <w:p w14:paraId="5C6DD968" w14:textId="77777777" w:rsidR="00964072" w:rsidRPr="00233D14" w:rsidRDefault="00964072" w:rsidP="000B3DB4">
      <w:pPr>
        <w:jc w:val="both"/>
        <w:rPr>
          <w:rFonts w:ascii="Times New Roman" w:hAnsi="Times New Roman"/>
        </w:rPr>
      </w:pPr>
    </w:p>
    <w:p w14:paraId="5C6DD969" w14:textId="77777777" w:rsidR="00964072" w:rsidRPr="00233D14" w:rsidRDefault="00964072" w:rsidP="000B3DB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233D14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233D14">
        <w:rPr>
          <w:rFonts w:ascii="Times New Roman" w:hAnsi="Times New Roman"/>
          <w:b/>
          <w:bCs/>
          <w:i/>
          <w:iCs/>
        </w:rPr>
        <w:t xml:space="preserve"> ELECTRONIC FILING</w:t>
      </w:r>
    </w:p>
    <w:p w14:paraId="5C6DD96A" w14:textId="77777777" w:rsidR="00964072" w:rsidRPr="00233D14" w:rsidRDefault="00964072" w:rsidP="000B3DB4">
      <w:pPr>
        <w:jc w:val="both"/>
        <w:rPr>
          <w:rFonts w:ascii="Times New Roman" w:hAnsi="Times New Roman"/>
        </w:rPr>
      </w:pPr>
    </w:p>
    <w:p w14:paraId="5C6DD96B" w14:textId="77777777" w:rsidR="00392554" w:rsidRPr="00233D14" w:rsidRDefault="00392554" w:rsidP="00392554">
      <w:pPr>
        <w:ind w:left="1440" w:hanging="1440"/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Steven V. King</w:t>
      </w:r>
    </w:p>
    <w:p w14:paraId="5C6DD96C" w14:textId="77777777" w:rsidR="00392554" w:rsidRPr="00233D14" w:rsidRDefault="00392554" w:rsidP="0039255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Executive Director and Secretary</w:t>
      </w:r>
    </w:p>
    <w:p w14:paraId="5C6DD96D" w14:textId="77777777" w:rsidR="00964072" w:rsidRPr="00233D14" w:rsidRDefault="00964072" w:rsidP="000B3DB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Washington Utilities and Transportation Commission</w:t>
      </w:r>
    </w:p>
    <w:p w14:paraId="5C6DD96E" w14:textId="77777777" w:rsidR="00964072" w:rsidRPr="00233D14" w:rsidRDefault="00964072" w:rsidP="000B3DB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1300 S. Evergreen Park Drive SW</w:t>
      </w:r>
    </w:p>
    <w:p w14:paraId="5C6DD96F" w14:textId="77777777" w:rsidR="00964072" w:rsidRPr="00233D14" w:rsidRDefault="00964072" w:rsidP="000B3DB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P.O. Box 47250</w:t>
      </w:r>
    </w:p>
    <w:p w14:paraId="5C6DD970" w14:textId="77777777" w:rsidR="00964072" w:rsidRPr="00233D14" w:rsidRDefault="00964072" w:rsidP="000B3DB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Olympia, WA  98504-7250</w:t>
      </w:r>
    </w:p>
    <w:p w14:paraId="5C6DD971" w14:textId="77777777" w:rsidR="00FF7F41" w:rsidRPr="00233D14" w:rsidRDefault="00FF7F41">
      <w:pPr>
        <w:ind w:left="1440" w:hanging="1440"/>
        <w:jc w:val="both"/>
        <w:rPr>
          <w:rFonts w:ascii="Times New Roman" w:hAnsi="Times New Roman"/>
          <w:szCs w:val="24"/>
        </w:rPr>
      </w:pPr>
    </w:p>
    <w:p w14:paraId="5C6DD972" w14:textId="77777777" w:rsidR="0087214A" w:rsidRDefault="0087214A" w:rsidP="0087214A">
      <w:pPr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szCs w:val="24"/>
        </w:rPr>
        <w:tab/>
      </w:r>
      <w:r w:rsidR="00292622">
        <w:rPr>
          <w:rFonts w:ascii="Times New Roman" w:hAnsi="Times New Roman"/>
          <w:b/>
          <w:szCs w:val="24"/>
        </w:rPr>
        <w:t>Docket UE-1520</w:t>
      </w:r>
      <w:r w:rsidR="00A41DEB">
        <w:rPr>
          <w:rFonts w:ascii="Times New Roman" w:hAnsi="Times New Roman"/>
          <w:b/>
          <w:szCs w:val="24"/>
        </w:rPr>
        <w:t>72</w:t>
      </w:r>
      <w:r>
        <w:rPr>
          <w:rFonts w:ascii="Times New Roman" w:hAnsi="Times New Roman"/>
          <w:b/>
          <w:szCs w:val="24"/>
        </w:rPr>
        <w:t>—</w:t>
      </w:r>
      <w:r w:rsidR="00CF51E7">
        <w:rPr>
          <w:rFonts w:ascii="Times New Roman" w:hAnsi="Times New Roman"/>
          <w:b/>
          <w:szCs w:val="24"/>
        </w:rPr>
        <w:t xml:space="preserve">Clarification Regarding </w:t>
      </w:r>
      <w:r w:rsidR="0070749A">
        <w:rPr>
          <w:rFonts w:ascii="Times New Roman" w:hAnsi="Times New Roman"/>
          <w:b/>
          <w:szCs w:val="24"/>
        </w:rPr>
        <w:t>Pacific Power’s 2017</w:t>
      </w:r>
      <w:r w:rsidR="00A41DEB">
        <w:rPr>
          <w:rFonts w:ascii="Times New Roman" w:hAnsi="Times New Roman"/>
          <w:b/>
          <w:szCs w:val="24"/>
        </w:rPr>
        <w:t xml:space="preserve"> Annual Conservation Plan</w:t>
      </w:r>
    </w:p>
    <w:p w14:paraId="5C6DD973" w14:textId="77777777" w:rsidR="00FF7F41" w:rsidRPr="00233D14" w:rsidRDefault="00FF7F41">
      <w:pPr>
        <w:jc w:val="both"/>
        <w:rPr>
          <w:rFonts w:ascii="Times New Roman" w:hAnsi="Times New Roman"/>
          <w:b/>
          <w:szCs w:val="24"/>
        </w:rPr>
      </w:pPr>
    </w:p>
    <w:p w14:paraId="5C6DD974" w14:textId="77777777" w:rsidR="00A41DEB" w:rsidRDefault="00B5035C" w:rsidP="00A165B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November 15, 2016, </w:t>
      </w:r>
      <w:r w:rsidR="00E61028" w:rsidRPr="00233D14">
        <w:rPr>
          <w:rFonts w:ascii="Times New Roman" w:hAnsi="Times New Roman"/>
          <w:szCs w:val="24"/>
        </w:rPr>
        <w:t>Pacific Power submit</w:t>
      </w:r>
      <w:r w:rsidR="00271AD6">
        <w:rPr>
          <w:rFonts w:ascii="Times New Roman" w:hAnsi="Times New Roman"/>
          <w:szCs w:val="24"/>
        </w:rPr>
        <w:t xml:space="preserve">ted </w:t>
      </w:r>
      <w:r w:rsidR="00A41DEB">
        <w:rPr>
          <w:rFonts w:ascii="Times New Roman" w:hAnsi="Times New Roman"/>
          <w:szCs w:val="24"/>
        </w:rPr>
        <w:t>its</w:t>
      </w:r>
      <w:r w:rsidR="0070749A">
        <w:rPr>
          <w:rFonts w:ascii="Times New Roman" w:hAnsi="Times New Roman"/>
          <w:szCs w:val="24"/>
        </w:rPr>
        <w:t xml:space="preserve"> 2017</w:t>
      </w:r>
      <w:r w:rsidR="005673F8" w:rsidRPr="00233D14">
        <w:rPr>
          <w:rFonts w:ascii="Times New Roman" w:hAnsi="Times New Roman"/>
          <w:szCs w:val="24"/>
        </w:rPr>
        <w:t xml:space="preserve"> </w:t>
      </w:r>
      <w:r w:rsidR="00A41DEB">
        <w:rPr>
          <w:rFonts w:ascii="Times New Roman" w:hAnsi="Times New Roman"/>
          <w:szCs w:val="24"/>
        </w:rPr>
        <w:t>Annual</w:t>
      </w:r>
      <w:r w:rsidR="00C8167B" w:rsidRPr="00233D14">
        <w:rPr>
          <w:rFonts w:ascii="Times New Roman" w:hAnsi="Times New Roman"/>
          <w:szCs w:val="24"/>
        </w:rPr>
        <w:t xml:space="preserve"> Conservation Plan </w:t>
      </w:r>
      <w:r w:rsidR="00C02FB1" w:rsidRPr="00233D14">
        <w:rPr>
          <w:rFonts w:ascii="Times New Roman" w:hAnsi="Times New Roman"/>
          <w:szCs w:val="24"/>
        </w:rPr>
        <w:t>to the Washington Utilities and Transportation Commission</w:t>
      </w:r>
      <w:r w:rsidR="00C8167B" w:rsidRPr="00233D14">
        <w:rPr>
          <w:rFonts w:ascii="Times New Roman" w:hAnsi="Times New Roman"/>
          <w:szCs w:val="24"/>
        </w:rPr>
        <w:t>.</w:t>
      </w:r>
      <w:r w:rsidR="004806C7">
        <w:rPr>
          <w:rFonts w:ascii="Times New Roman" w:hAnsi="Times New Roman"/>
          <w:szCs w:val="24"/>
        </w:rPr>
        <w:t xml:space="preserve">  Under WAC 480-07-140(6)(b)</w:t>
      </w:r>
      <w:r>
        <w:rPr>
          <w:rFonts w:ascii="Times New Roman" w:hAnsi="Times New Roman"/>
          <w:szCs w:val="24"/>
        </w:rPr>
        <w:t xml:space="preserve">, Pacific Power provided the documents </w:t>
      </w:r>
      <w:r w:rsidR="004806C7">
        <w:rPr>
          <w:rFonts w:ascii="Times New Roman" w:hAnsi="Times New Roman"/>
          <w:szCs w:val="24"/>
        </w:rPr>
        <w:t>in</w:t>
      </w:r>
      <w:r>
        <w:rPr>
          <w:rFonts w:ascii="Times New Roman" w:hAnsi="Times New Roman"/>
          <w:szCs w:val="24"/>
        </w:rPr>
        <w:t xml:space="preserve"> </w:t>
      </w:r>
      <w:r w:rsidR="0004331B">
        <w:rPr>
          <w:rFonts w:ascii="Times New Roman" w:hAnsi="Times New Roman"/>
          <w:szCs w:val="24"/>
        </w:rPr>
        <w:t xml:space="preserve">its </w:t>
      </w:r>
      <w:r>
        <w:rPr>
          <w:rFonts w:ascii="Times New Roman" w:hAnsi="Times New Roman"/>
          <w:szCs w:val="24"/>
        </w:rPr>
        <w:t xml:space="preserve">2017 Annual Conservation Plan </w:t>
      </w:r>
      <w:r w:rsidR="0004331B">
        <w:rPr>
          <w:rFonts w:ascii="Times New Roman" w:hAnsi="Times New Roman"/>
          <w:szCs w:val="24"/>
        </w:rPr>
        <w:t xml:space="preserve">filing </w:t>
      </w:r>
      <w:r>
        <w:rPr>
          <w:rFonts w:ascii="Times New Roman" w:hAnsi="Times New Roman"/>
          <w:szCs w:val="24"/>
        </w:rPr>
        <w:t xml:space="preserve">in </w:t>
      </w:r>
      <w:r w:rsidR="006C7DB5">
        <w:rPr>
          <w:rFonts w:ascii="Times New Roman" w:hAnsi="Times New Roman"/>
          <w:szCs w:val="24"/>
        </w:rPr>
        <w:t xml:space="preserve">both </w:t>
      </w:r>
      <w:r w:rsidR="004806C7">
        <w:rPr>
          <w:rFonts w:ascii="Times New Roman" w:hAnsi="Times New Roman"/>
          <w:szCs w:val="24"/>
        </w:rPr>
        <w:t xml:space="preserve">PDF and </w:t>
      </w:r>
      <w:r>
        <w:rPr>
          <w:rFonts w:ascii="Times New Roman" w:hAnsi="Times New Roman"/>
          <w:szCs w:val="24"/>
        </w:rPr>
        <w:t>native format</w:t>
      </w:r>
      <w:r w:rsidR="00CF51E7">
        <w:rPr>
          <w:rFonts w:ascii="Times New Roman" w:hAnsi="Times New Roman"/>
          <w:szCs w:val="24"/>
        </w:rPr>
        <w:t xml:space="preserve">.  </w:t>
      </w:r>
      <w:r w:rsidR="004806C7">
        <w:rPr>
          <w:rFonts w:ascii="Times New Roman" w:hAnsi="Times New Roman"/>
          <w:szCs w:val="24"/>
        </w:rPr>
        <w:t xml:space="preserve">At </w:t>
      </w:r>
      <w:r w:rsidR="00616527">
        <w:rPr>
          <w:rFonts w:ascii="Times New Roman" w:hAnsi="Times New Roman"/>
          <w:szCs w:val="24"/>
        </w:rPr>
        <w:t>Energy</w:t>
      </w:r>
      <w:r w:rsidR="00CF51E7">
        <w:rPr>
          <w:rFonts w:ascii="Times New Roman" w:hAnsi="Times New Roman"/>
          <w:szCs w:val="24"/>
        </w:rPr>
        <w:t xml:space="preserve"> </w:t>
      </w:r>
      <w:r w:rsidR="00616527">
        <w:rPr>
          <w:rFonts w:ascii="Times New Roman" w:hAnsi="Times New Roman"/>
          <w:szCs w:val="24"/>
        </w:rPr>
        <w:t xml:space="preserve">Division </w:t>
      </w:r>
      <w:r w:rsidR="00CF51E7">
        <w:rPr>
          <w:rFonts w:ascii="Times New Roman" w:hAnsi="Times New Roman"/>
          <w:szCs w:val="24"/>
        </w:rPr>
        <w:t>Staff</w:t>
      </w:r>
      <w:r w:rsidR="004806C7">
        <w:rPr>
          <w:rFonts w:ascii="Times New Roman" w:hAnsi="Times New Roman"/>
          <w:szCs w:val="24"/>
        </w:rPr>
        <w:t xml:space="preserve">’s request, the Company is providing the document order </w:t>
      </w:r>
      <w:r w:rsidR="006C7DB5">
        <w:rPr>
          <w:rFonts w:ascii="Times New Roman" w:hAnsi="Times New Roman"/>
          <w:szCs w:val="24"/>
        </w:rPr>
        <w:t xml:space="preserve">for the native format documents </w:t>
      </w:r>
      <w:r w:rsidR="004806C7">
        <w:rPr>
          <w:rFonts w:ascii="Times New Roman" w:hAnsi="Times New Roman"/>
          <w:szCs w:val="24"/>
        </w:rPr>
        <w:t>below:</w:t>
      </w:r>
    </w:p>
    <w:p w14:paraId="5C6DD975" w14:textId="77777777" w:rsidR="00B5035C" w:rsidRDefault="00B5035C" w:rsidP="00A165B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C6DD976" w14:textId="77777777" w:rsidR="00B5035C" w:rsidRPr="00B5035C" w:rsidRDefault="00B5035C" w:rsidP="00B5035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5035C">
        <w:rPr>
          <w:rFonts w:ascii="Times New Roman" w:hAnsi="Times New Roman"/>
          <w:szCs w:val="24"/>
        </w:rPr>
        <w:t>UE-152072 Annual Conservation Plan Cover Letter.docx</w:t>
      </w:r>
    </w:p>
    <w:p w14:paraId="5C6DD977" w14:textId="77777777" w:rsidR="00B5035C" w:rsidRPr="00B5035C" w:rsidRDefault="00B5035C" w:rsidP="00B5035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5035C">
        <w:rPr>
          <w:rFonts w:ascii="Times New Roman" w:hAnsi="Times New Roman"/>
          <w:szCs w:val="24"/>
        </w:rPr>
        <w:t>Washington DSM 2017 Conservation Plan November 2016.docx</w:t>
      </w:r>
    </w:p>
    <w:p w14:paraId="5C6DD978" w14:textId="77777777" w:rsidR="00B5035C" w:rsidRPr="00B5035C" w:rsidRDefault="00B5035C" w:rsidP="006C7DB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5035C">
        <w:rPr>
          <w:rFonts w:ascii="Times New Roman" w:hAnsi="Times New Roman"/>
          <w:szCs w:val="24"/>
        </w:rPr>
        <w:t>NEEA 2017 Planned Activities Report for Pacific Power_FINAL.docx</w:t>
      </w:r>
      <w:r w:rsidR="006C7DB5">
        <w:rPr>
          <w:rFonts w:ascii="Times New Roman" w:hAnsi="Times New Roman"/>
          <w:szCs w:val="24"/>
        </w:rPr>
        <w:t xml:space="preserve"> (inserted after page 63)</w:t>
      </w:r>
    </w:p>
    <w:p w14:paraId="5C6DD979" w14:textId="77777777" w:rsidR="00B5035C" w:rsidRDefault="00B5035C" w:rsidP="006C7DB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5035C">
        <w:rPr>
          <w:rFonts w:ascii="Times New Roman" w:hAnsi="Times New Roman"/>
          <w:szCs w:val="24"/>
        </w:rPr>
        <w:t>PacifiCorp Benefit-Cost Memo_WA_Portfolio Level Results_2017_Final.pdf</w:t>
      </w:r>
      <w:r w:rsidR="006C7DB5">
        <w:rPr>
          <w:rFonts w:ascii="Times New Roman" w:hAnsi="Times New Roman"/>
          <w:szCs w:val="24"/>
        </w:rPr>
        <w:t xml:space="preserve">  (Appendix One)</w:t>
      </w:r>
    </w:p>
    <w:p w14:paraId="5C6DD97A" w14:textId="77777777" w:rsidR="006C7DB5" w:rsidRPr="00B5035C" w:rsidRDefault="006C7DB5" w:rsidP="006C7DB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Program Tariffs:</w:t>
      </w:r>
    </w:p>
    <w:p w14:paraId="5C6DD97B" w14:textId="77777777" w:rsidR="00B5035C" w:rsidRPr="00B5035C" w:rsidRDefault="00B5035C" w:rsidP="006C7DB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5035C">
        <w:rPr>
          <w:rFonts w:ascii="Times New Roman" w:hAnsi="Times New Roman"/>
          <w:szCs w:val="24"/>
        </w:rPr>
        <w:t>Schedule 114.pdf</w:t>
      </w:r>
    </w:p>
    <w:p w14:paraId="5C6DD97C" w14:textId="77777777" w:rsidR="00B5035C" w:rsidRPr="00B5035C" w:rsidRDefault="00B5035C" w:rsidP="006C7DB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5035C">
        <w:rPr>
          <w:rFonts w:ascii="Times New Roman" w:hAnsi="Times New Roman"/>
          <w:szCs w:val="24"/>
        </w:rPr>
        <w:t>Schedule 118.pdf</w:t>
      </w:r>
    </w:p>
    <w:p w14:paraId="5C6DD97D" w14:textId="77777777" w:rsidR="00B5035C" w:rsidRPr="00B5035C" w:rsidRDefault="00B5035C" w:rsidP="006C7DB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Schedule 140.pdf</w:t>
      </w:r>
    </w:p>
    <w:p w14:paraId="5C6DD97E" w14:textId="77777777" w:rsidR="00B5035C" w:rsidRDefault="00B5035C" w:rsidP="00A165B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C6DD97F" w14:textId="77777777" w:rsidR="00271AD6" w:rsidRDefault="00B5035C" w:rsidP="00A165B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addition to providing the documents in native format, Pacific Power submitted a PDF of </w:t>
      </w:r>
      <w:r w:rsidR="0004331B">
        <w:rPr>
          <w:rFonts w:ascii="Times New Roman" w:hAnsi="Times New Roman"/>
          <w:szCs w:val="24"/>
        </w:rPr>
        <w:t xml:space="preserve">its filing </w:t>
      </w:r>
      <w:r>
        <w:rPr>
          <w:rFonts w:ascii="Times New Roman" w:hAnsi="Times New Roman"/>
          <w:szCs w:val="24"/>
        </w:rPr>
        <w:t xml:space="preserve">with the </w:t>
      </w:r>
      <w:r w:rsidR="0004331B">
        <w:rPr>
          <w:rFonts w:ascii="Times New Roman" w:hAnsi="Times New Roman"/>
          <w:szCs w:val="24"/>
        </w:rPr>
        <w:t>above documents arranged in the correct order for the 2017 Annual Conservation Plan.</w:t>
      </w:r>
    </w:p>
    <w:p w14:paraId="5C6DD980" w14:textId="77777777" w:rsidR="00233D14" w:rsidRPr="00233D14" w:rsidRDefault="00233D14" w:rsidP="00233D14">
      <w:pPr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br/>
        <w:t xml:space="preserve">If you have any informal inquiries, please contact </w:t>
      </w:r>
      <w:r>
        <w:rPr>
          <w:rFonts w:ascii="Times New Roman" w:hAnsi="Times New Roman"/>
          <w:color w:val="000000" w:themeColor="text1"/>
          <w:szCs w:val="24"/>
        </w:rPr>
        <w:t>Ariel Son</w:t>
      </w:r>
      <w:r w:rsidRPr="00233D14">
        <w:rPr>
          <w:rFonts w:ascii="Times New Roman" w:hAnsi="Times New Roman"/>
          <w:color w:val="000000" w:themeColor="text1"/>
          <w:szCs w:val="24"/>
        </w:rPr>
        <w:t xml:space="preserve"> at (503) 813-</w:t>
      </w:r>
      <w:r>
        <w:rPr>
          <w:rFonts w:ascii="Times New Roman" w:hAnsi="Times New Roman"/>
          <w:color w:val="000000" w:themeColor="text1"/>
          <w:szCs w:val="24"/>
        </w:rPr>
        <w:t>5410</w:t>
      </w:r>
      <w:r w:rsidRPr="00233D14">
        <w:rPr>
          <w:rFonts w:ascii="Times New Roman" w:hAnsi="Times New Roman"/>
          <w:color w:val="000000" w:themeColor="text1"/>
          <w:szCs w:val="24"/>
        </w:rPr>
        <w:t>.</w:t>
      </w:r>
    </w:p>
    <w:p w14:paraId="5C6DD981" w14:textId="77777777" w:rsidR="00FF7F41" w:rsidRPr="00233D14" w:rsidRDefault="00FF7F41" w:rsidP="00A165B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C6DD982" w14:textId="77777777" w:rsidR="00FF7F41" w:rsidRPr="00233D14" w:rsidRDefault="00E610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Sincerely,</w:t>
      </w:r>
    </w:p>
    <w:p w14:paraId="5C6DD983" w14:textId="77777777" w:rsidR="00FF7F41" w:rsidRDefault="002F71D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C6DD98A" wp14:editId="5C6DD98B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DD984" w14:textId="77777777" w:rsidR="00233D14" w:rsidRPr="00233D14" w:rsidRDefault="00233D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5C6DD985" w14:textId="77777777" w:rsidR="00FF7F41" w:rsidRPr="00233D14" w:rsidRDefault="00FF7F4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5C6DD986" w14:textId="77777777" w:rsidR="00233D14" w:rsidRDefault="00233D14" w:rsidP="00233D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R. Bryce Dalley</w:t>
      </w:r>
    </w:p>
    <w:p w14:paraId="5C6DD987" w14:textId="77777777" w:rsidR="001A1AAA" w:rsidRPr="00233D14" w:rsidRDefault="00233D14" w:rsidP="00233D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Vice President, Regulation</w:t>
      </w:r>
    </w:p>
    <w:sectPr w:rsidR="001A1AAA" w:rsidRPr="00233D14" w:rsidSect="00233D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72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DD98F" w14:textId="77777777" w:rsidR="008F0E78" w:rsidRDefault="008F0E78" w:rsidP="00964072">
      <w:r>
        <w:separator/>
      </w:r>
    </w:p>
  </w:endnote>
  <w:endnote w:type="continuationSeparator" w:id="0">
    <w:p w14:paraId="5C6DD990" w14:textId="77777777" w:rsidR="008F0E78" w:rsidRDefault="008F0E78" w:rsidP="00964072">
      <w:r>
        <w:continuationSeparator/>
      </w:r>
    </w:p>
  </w:endnote>
  <w:endnote w:type="continuationNotice" w:id="1">
    <w:p w14:paraId="5C6DD991" w14:textId="77777777" w:rsidR="008F0E78" w:rsidRDefault="008F0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DD994" w14:textId="77777777" w:rsidR="00530A19" w:rsidRDefault="00530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DD995" w14:textId="77777777" w:rsidR="00530A19" w:rsidRDefault="00530A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DD997" w14:textId="77777777" w:rsidR="00530A19" w:rsidRDefault="00530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DD98C" w14:textId="77777777" w:rsidR="008F0E78" w:rsidRDefault="008F0E78" w:rsidP="00964072">
      <w:r>
        <w:separator/>
      </w:r>
    </w:p>
  </w:footnote>
  <w:footnote w:type="continuationSeparator" w:id="0">
    <w:p w14:paraId="5C6DD98D" w14:textId="77777777" w:rsidR="008F0E78" w:rsidRDefault="008F0E78" w:rsidP="00964072">
      <w:r>
        <w:continuationSeparator/>
      </w:r>
    </w:p>
  </w:footnote>
  <w:footnote w:type="continuationNotice" w:id="1">
    <w:p w14:paraId="5C6DD98E" w14:textId="77777777" w:rsidR="008F0E78" w:rsidRDefault="008F0E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DD992" w14:textId="77777777" w:rsidR="00530A19" w:rsidRDefault="00530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DD993" w14:textId="77777777" w:rsidR="00530A19" w:rsidRDefault="00530A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DD996" w14:textId="77777777" w:rsidR="00530A19" w:rsidRDefault="00530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98C"/>
    <w:multiLevelType w:val="hybridMultilevel"/>
    <w:tmpl w:val="A256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209A6"/>
    <w:multiLevelType w:val="hybridMultilevel"/>
    <w:tmpl w:val="CAD8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707A"/>
    <w:multiLevelType w:val="hybridMultilevel"/>
    <w:tmpl w:val="8956515A"/>
    <w:lvl w:ilvl="0" w:tplc="16D8CE72">
      <w:start w:val="1"/>
      <w:numFmt w:val="decimal"/>
      <w:lvlText w:val="Exhibit %1 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8F"/>
    <w:rsid w:val="000078B5"/>
    <w:rsid w:val="000127EA"/>
    <w:rsid w:val="0004331B"/>
    <w:rsid w:val="00087031"/>
    <w:rsid w:val="00093756"/>
    <w:rsid w:val="000A039D"/>
    <w:rsid w:val="000B3DB4"/>
    <w:rsid w:val="000B679C"/>
    <w:rsid w:val="000D424B"/>
    <w:rsid w:val="000D6421"/>
    <w:rsid w:val="000D6469"/>
    <w:rsid w:val="000D6661"/>
    <w:rsid w:val="000E52A3"/>
    <w:rsid w:val="001028F3"/>
    <w:rsid w:val="0010419F"/>
    <w:rsid w:val="00104940"/>
    <w:rsid w:val="00120ED6"/>
    <w:rsid w:val="00122417"/>
    <w:rsid w:val="00146750"/>
    <w:rsid w:val="001544F1"/>
    <w:rsid w:val="001711C6"/>
    <w:rsid w:val="001810B6"/>
    <w:rsid w:val="00184DEC"/>
    <w:rsid w:val="00194B73"/>
    <w:rsid w:val="001A1AAA"/>
    <w:rsid w:val="001B5731"/>
    <w:rsid w:val="001C03CC"/>
    <w:rsid w:val="001D5E3E"/>
    <w:rsid w:val="001E7A07"/>
    <w:rsid w:val="001F666C"/>
    <w:rsid w:val="002023C3"/>
    <w:rsid w:val="00203E45"/>
    <w:rsid w:val="00204C32"/>
    <w:rsid w:val="002305B1"/>
    <w:rsid w:val="00233D14"/>
    <w:rsid w:val="0023742A"/>
    <w:rsid w:val="00246066"/>
    <w:rsid w:val="002612C3"/>
    <w:rsid w:val="00264351"/>
    <w:rsid w:val="00271AD6"/>
    <w:rsid w:val="002732B3"/>
    <w:rsid w:val="00292622"/>
    <w:rsid w:val="00294D95"/>
    <w:rsid w:val="00295285"/>
    <w:rsid w:val="002B6E29"/>
    <w:rsid w:val="002D4B38"/>
    <w:rsid w:val="002D566A"/>
    <w:rsid w:val="002F6AAF"/>
    <w:rsid w:val="002F71DE"/>
    <w:rsid w:val="00324462"/>
    <w:rsid w:val="003529A2"/>
    <w:rsid w:val="00362362"/>
    <w:rsid w:val="00392554"/>
    <w:rsid w:val="003C06E2"/>
    <w:rsid w:val="003C0961"/>
    <w:rsid w:val="003C3A72"/>
    <w:rsid w:val="003F1BF1"/>
    <w:rsid w:val="003F46BF"/>
    <w:rsid w:val="00415673"/>
    <w:rsid w:val="00416F66"/>
    <w:rsid w:val="004251F1"/>
    <w:rsid w:val="00427F34"/>
    <w:rsid w:val="00430A5B"/>
    <w:rsid w:val="00433F8F"/>
    <w:rsid w:val="00444015"/>
    <w:rsid w:val="00461F6B"/>
    <w:rsid w:val="004806C7"/>
    <w:rsid w:val="004864BC"/>
    <w:rsid w:val="00490EF1"/>
    <w:rsid w:val="004912AA"/>
    <w:rsid w:val="004A2CB1"/>
    <w:rsid w:val="004B26E1"/>
    <w:rsid w:val="004C0652"/>
    <w:rsid w:val="004E21BD"/>
    <w:rsid w:val="00514AA6"/>
    <w:rsid w:val="005170B0"/>
    <w:rsid w:val="00530A19"/>
    <w:rsid w:val="0055510F"/>
    <w:rsid w:val="005673F8"/>
    <w:rsid w:val="00567B61"/>
    <w:rsid w:val="00570932"/>
    <w:rsid w:val="005C7B60"/>
    <w:rsid w:val="005D0D90"/>
    <w:rsid w:val="005D31B6"/>
    <w:rsid w:val="00602D96"/>
    <w:rsid w:val="00607AC6"/>
    <w:rsid w:val="00616527"/>
    <w:rsid w:val="006256E3"/>
    <w:rsid w:val="0062691B"/>
    <w:rsid w:val="00630B8F"/>
    <w:rsid w:val="00630E32"/>
    <w:rsid w:val="00630EFC"/>
    <w:rsid w:val="006545EE"/>
    <w:rsid w:val="00673B1F"/>
    <w:rsid w:val="0069250E"/>
    <w:rsid w:val="006970F0"/>
    <w:rsid w:val="006C4A31"/>
    <w:rsid w:val="006C7DB5"/>
    <w:rsid w:val="006E0B27"/>
    <w:rsid w:val="0070749A"/>
    <w:rsid w:val="00707CB4"/>
    <w:rsid w:val="00736C33"/>
    <w:rsid w:val="00740321"/>
    <w:rsid w:val="00761271"/>
    <w:rsid w:val="00761853"/>
    <w:rsid w:val="00761CD2"/>
    <w:rsid w:val="007644B8"/>
    <w:rsid w:val="00765F30"/>
    <w:rsid w:val="00790D62"/>
    <w:rsid w:val="00797F5A"/>
    <w:rsid w:val="007A1865"/>
    <w:rsid w:val="007B7BE5"/>
    <w:rsid w:val="007D432C"/>
    <w:rsid w:val="007D4D94"/>
    <w:rsid w:val="007E22BC"/>
    <w:rsid w:val="007E2AA1"/>
    <w:rsid w:val="007E5F59"/>
    <w:rsid w:val="007F2B60"/>
    <w:rsid w:val="00800B4E"/>
    <w:rsid w:val="00813422"/>
    <w:rsid w:val="00816E57"/>
    <w:rsid w:val="00830EE8"/>
    <w:rsid w:val="0083371F"/>
    <w:rsid w:val="00870075"/>
    <w:rsid w:val="0087214A"/>
    <w:rsid w:val="00874DFF"/>
    <w:rsid w:val="00875C27"/>
    <w:rsid w:val="008806A0"/>
    <w:rsid w:val="00881054"/>
    <w:rsid w:val="00884EE8"/>
    <w:rsid w:val="008A048F"/>
    <w:rsid w:val="008E5EB7"/>
    <w:rsid w:val="008F0E78"/>
    <w:rsid w:val="008F1A0E"/>
    <w:rsid w:val="009100EA"/>
    <w:rsid w:val="00910441"/>
    <w:rsid w:val="009115EE"/>
    <w:rsid w:val="00921099"/>
    <w:rsid w:val="00953370"/>
    <w:rsid w:val="00964072"/>
    <w:rsid w:val="00985F57"/>
    <w:rsid w:val="00990199"/>
    <w:rsid w:val="009A7E4D"/>
    <w:rsid w:val="009B2806"/>
    <w:rsid w:val="009B35AF"/>
    <w:rsid w:val="009B4F02"/>
    <w:rsid w:val="009B6768"/>
    <w:rsid w:val="009D7379"/>
    <w:rsid w:val="009F1DA9"/>
    <w:rsid w:val="00A165B3"/>
    <w:rsid w:val="00A21EAE"/>
    <w:rsid w:val="00A41DEB"/>
    <w:rsid w:val="00A76DD3"/>
    <w:rsid w:val="00A86A08"/>
    <w:rsid w:val="00AA6891"/>
    <w:rsid w:val="00AB6B55"/>
    <w:rsid w:val="00AC175E"/>
    <w:rsid w:val="00AC713D"/>
    <w:rsid w:val="00AD48B3"/>
    <w:rsid w:val="00AD525E"/>
    <w:rsid w:val="00AD5E3D"/>
    <w:rsid w:val="00AE3851"/>
    <w:rsid w:val="00AF35A9"/>
    <w:rsid w:val="00AF4DE3"/>
    <w:rsid w:val="00B37839"/>
    <w:rsid w:val="00B428AA"/>
    <w:rsid w:val="00B45451"/>
    <w:rsid w:val="00B5035C"/>
    <w:rsid w:val="00B74533"/>
    <w:rsid w:val="00BA4CEE"/>
    <w:rsid w:val="00BC716A"/>
    <w:rsid w:val="00BD22FD"/>
    <w:rsid w:val="00BD3612"/>
    <w:rsid w:val="00C02FB1"/>
    <w:rsid w:val="00C05C76"/>
    <w:rsid w:val="00C219B7"/>
    <w:rsid w:val="00C52A4A"/>
    <w:rsid w:val="00C56CB3"/>
    <w:rsid w:val="00C64F06"/>
    <w:rsid w:val="00C66AEE"/>
    <w:rsid w:val="00C76B10"/>
    <w:rsid w:val="00C8167B"/>
    <w:rsid w:val="00C8212F"/>
    <w:rsid w:val="00C90214"/>
    <w:rsid w:val="00CA03E0"/>
    <w:rsid w:val="00CA3520"/>
    <w:rsid w:val="00CB7DAC"/>
    <w:rsid w:val="00CD240F"/>
    <w:rsid w:val="00CE3E12"/>
    <w:rsid w:val="00CF51E7"/>
    <w:rsid w:val="00D0390D"/>
    <w:rsid w:val="00D16AF8"/>
    <w:rsid w:val="00D1787B"/>
    <w:rsid w:val="00D57F9B"/>
    <w:rsid w:val="00D604AC"/>
    <w:rsid w:val="00D72C2E"/>
    <w:rsid w:val="00D73BE9"/>
    <w:rsid w:val="00D9496C"/>
    <w:rsid w:val="00DA3AED"/>
    <w:rsid w:val="00DC1975"/>
    <w:rsid w:val="00DD322E"/>
    <w:rsid w:val="00DF786C"/>
    <w:rsid w:val="00E10ABB"/>
    <w:rsid w:val="00E27A65"/>
    <w:rsid w:val="00E5529C"/>
    <w:rsid w:val="00E61028"/>
    <w:rsid w:val="00E648C5"/>
    <w:rsid w:val="00E76F0B"/>
    <w:rsid w:val="00E8112C"/>
    <w:rsid w:val="00E927DA"/>
    <w:rsid w:val="00E96C13"/>
    <w:rsid w:val="00EB2F1F"/>
    <w:rsid w:val="00EC13EE"/>
    <w:rsid w:val="00ED3559"/>
    <w:rsid w:val="00ED434E"/>
    <w:rsid w:val="00EF0CF7"/>
    <w:rsid w:val="00F050E2"/>
    <w:rsid w:val="00F179BA"/>
    <w:rsid w:val="00F4002C"/>
    <w:rsid w:val="00F5586E"/>
    <w:rsid w:val="00F61D02"/>
    <w:rsid w:val="00F63A42"/>
    <w:rsid w:val="00FA2B5D"/>
    <w:rsid w:val="00FA61BD"/>
    <w:rsid w:val="00FA6992"/>
    <w:rsid w:val="00FC1B0A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5C6DD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F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E3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C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072"/>
    <w:rPr>
      <w:rFonts w:cs="Times"/>
    </w:rPr>
  </w:style>
  <w:style w:type="character" w:styleId="FootnoteReference">
    <w:name w:val="footnote reference"/>
    <w:basedOn w:val="DefaultParagraphFont"/>
    <w:uiPriority w:val="99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E3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rsid w:val="008E5EB7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E5EB7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761CD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06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6E2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6E2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B5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152072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D2FE07C0AA5C4E814A8CE6D7513F53" ma:contentTypeVersion="111" ma:contentTypeDescription="" ma:contentTypeScope="" ma:versionID="1216e83a7323dc2bd1493151893db3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0508CFE-DEDD-4CB8-BD48-63BE9EA2BD32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a7bd91e-004b-490a-8704-e368d63d59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06E4CB-B92C-4B55-A560-42FF7E24A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B2567-DED6-4824-9F8E-97930066B1B1}"/>
</file>

<file path=customXml/itemProps4.xml><?xml version="1.0" encoding="utf-8"?>
<ds:datastoreItem xmlns:ds="http://schemas.openxmlformats.org/officeDocument/2006/customXml" ds:itemID="{9E556D76-EAFA-4CB9-95F0-7CD1671E7C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C91C09-FBF0-4213-A249-0D5003F5FC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2016-11-29T22:28:00Z</dcterms:created>
  <dcterms:modified xsi:type="dcterms:W3CDTF">2016-11-29T22:28:00Z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0x0101006E56B4D1795A2E4DB2F0B01679ED314A00D9D2FE07C0AA5C4E814A8CE6D7513F53</vt:lpwstr>
  </property>
  <property fmtid="{D5CDD505-2E9C-101B-9397-08002B2CF9AE}" pid="4" name="_docset_NoMedatataSyncRequired">
    <vt:lpwstr>False</vt:lpwstr>
  </property>
</Properties>
</file>