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7F" w:rsidRDefault="00EB577F" w:rsidP="00F7342D">
      <w:pPr>
        <w:jc w:val="center"/>
      </w:pPr>
      <w:bookmarkStart w:id="0" w:name="_GoBack"/>
      <w:bookmarkEnd w:id="0"/>
    </w:p>
    <w:p w:rsidR="00EB577F" w:rsidRDefault="00EB577F" w:rsidP="00F7342D">
      <w:pPr>
        <w:jc w:val="center"/>
      </w:pPr>
    </w:p>
    <w:p w:rsidR="008521C1" w:rsidRDefault="00F7342D" w:rsidP="00F7342D">
      <w:pPr>
        <w:jc w:val="center"/>
      </w:pPr>
      <w:r>
        <w:t>EXHIBIT 10</w:t>
      </w:r>
    </w:p>
    <w:p w:rsidR="00F7342D" w:rsidRDefault="00F7342D" w:rsidP="00F7342D">
      <w:pPr>
        <w:jc w:val="center"/>
      </w:pPr>
    </w:p>
    <w:p w:rsidR="00EB577F" w:rsidRDefault="00EB577F" w:rsidP="00F7342D">
      <w:pPr>
        <w:jc w:val="center"/>
      </w:pPr>
    </w:p>
    <w:p w:rsidR="00F7342D" w:rsidRDefault="00F7342D" w:rsidP="00F7342D">
      <w:pPr>
        <w:jc w:val="center"/>
      </w:pPr>
      <w:r>
        <w:t>DECLARATION OF PAT</w:t>
      </w:r>
      <w:r w:rsidR="00F958E7">
        <w:t xml:space="preserve">RICK L. </w:t>
      </w:r>
      <w:r>
        <w:t>MORSE</w:t>
      </w:r>
    </w:p>
    <w:p w:rsidR="00F7342D" w:rsidRDefault="00F7342D" w:rsidP="00F7342D">
      <w:pPr>
        <w:jc w:val="center"/>
      </w:pPr>
    </w:p>
    <w:p w:rsidR="00F7342D" w:rsidRDefault="00F7342D" w:rsidP="00F7342D">
      <w:pPr>
        <w:jc w:val="center"/>
      </w:pPr>
    </w:p>
    <w:p w:rsidR="00F7342D" w:rsidRDefault="00F7342D" w:rsidP="00F7342D">
      <w:pPr>
        <w:spacing w:line="480" w:lineRule="auto"/>
        <w:ind w:firstLine="720"/>
      </w:pPr>
      <w:r>
        <w:t>I, Pat</w:t>
      </w:r>
      <w:r w:rsidR="0077209C">
        <w:t>rick L.</w:t>
      </w:r>
      <w:r>
        <w:t xml:space="preserve"> Morse, hereby declare that I hold the position of Senior VP of Governmental Affairs with FairPoint Communications and am authorized to make this statement on behalf of Ellensburg Telephone Company d/b/a FairPoint Communications</w:t>
      </w:r>
      <w:r w:rsidR="009F5035">
        <w:t xml:space="preserve"> (the “Company”)</w:t>
      </w:r>
      <w:r>
        <w:t xml:space="preserve">.  </w:t>
      </w:r>
    </w:p>
    <w:p w:rsidR="00F7342D" w:rsidRDefault="009F5035" w:rsidP="00F7342D">
      <w:pPr>
        <w:spacing w:line="480" w:lineRule="auto"/>
        <w:ind w:firstLine="720"/>
      </w:pPr>
      <w:r>
        <w:t>The Company</w:t>
      </w:r>
      <w:r w:rsidR="00F7342D">
        <w:t xml:space="preserve"> is showing a high rate-of-return because during </w:t>
      </w:r>
      <w:r>
        <w:t>the current phase of its</w:t>
      </w:r>
      <w:r w:rsidR="00F7342D">
        <w:t xml:space="preserve"> investment cycle rate bas</w:t>
      </w:r>
      <w:r w:rsidR="006C68ED">
        <w:t xml:space="preserve">e has been declining.  </w:t>
      </w:r>
      <w:r w:rsidR="00DA3877">
        <w:t xml:space="preserve">Under the rules established for the Connect America Fund, </w:t>
      </w:r>
      <w:r w:rsidR="00F7342D">
        <w:t xml:space="preserve">Ellensburg Telephone Company has </w:t>
      </w:r>
      <w:r w:rsidR="006C68ED">
        <w:t xml:space="preserve">the Right of First Refusal to accept </w:t>
      </w:r>
      <w:r w:rsidR="00F7342D">
        <w:t xml:space="preserve">approximately </w:t>
      </w:r>
      <w:r>
        <w:t>$</w:t>
      </w:r>
      <w:r w:rsidR="000A15FA">
        <w:t>1,075,00</w:t>
      </w:r>
      <w:r w:rsidR="00DA3877">
        <w:t xml:space="preserve">0 in annual funding for 6 years, which will be used to build and operate a broadband network to meet the obligations of the Fund. </w:t>
      </w:r>
      <w:r w:rsidR="00F7342D">
        <w:t xml:space="preserve">  </w:t>
      </w:r>
      <w:r w:rsidR="00DA3877">
        <w:t xml:space="preserve">If the Company elects to take the funding, it will lose the current </w:t>
      </w:r>
      <w:proofErr w:type="spellStart"/>
      <w:r w:rsidR="00DA3877">
        <w:t>CAF</w:t>
      </w:r>
      <w:proofErr w:type="spellEnd"/>
      <w:r w:rsidR="00DA3877">
        <w:t xml:space="preserve"> frozen support of approximately $1,600,000 per year. </w:t>
      </w:r>
      <w:proofErr w:type="gramStart"/>
      <w:r w:rsidR="00DA3877">
        <w:t xml:space="preserve">The </w:t>
      </w:r>
      <w:r w:rsidR="00F7342D">
        <w:t xml:space="preserve"> final</w:t>
      </w:r>
      <w:proofErr w:type="gramEnd"/>
      <w:r w:rsidR="00F7342D">
        <w:t xml:space="preserve"> decision </w:t>
      </w:r>
      <w:r w:rsidR="00DA3877">
        <w:t xml:space="preserve">to accept or reject the right of first refusal </w:t>
      </w:r>
      <w:r w:rsidR="00F7342D">
        <w:t>has not been made</w:t>
      </w:r>
      <w:r w:rsidR="00DA3877">
        <w:t xml:space="preserve">, </w:t>
      </w:r>
      <w:r w:rsidR="00BF6BEA">
        <w:t>.</w:t>
      </w:r>
    </w:p>
    <w:p w:rsidR="00EB577F" w:rsidRDefault="00DA3877" w:rsidP="00F7342D">
      <w:pPr>
        <w:spacing w:line="480" w:lineRule="auto"/>
        <w:ind w:firstLine="720"/>
      </w:pPr>
      <w:r>
        <w:t xml:space="preserve">Should the Company elect to exercise its right of first refusal, </w:t>
      </w:r>
      <w:r w:rsidR="00F7342D">
        <w:t xml:space="preserve">Ellensburg proposes to spend State Universal Communications Program funds to </w:t>
      </w:r>
      <w:r w:rsidR="006C68ED">
        <w:t xml:space="preserve">expand broadband </w:t>
      </w:r>
      <w:r w:rsidR="00F7342D">
        <w:t xml:space="preserve">outside of the area of the </w:t>
      </w:r>
      <w:proofErr w:type="spellStart"/>
      <w:r w:rsidR="00F7342D">
        <w:t>CAF</w:t>
      </w:r>
      <w:proofErr w:type="spellEnd"/>
      <w:r w:rsidR="00F7342D">
        <w:t xml:space="preserve"> II funding</w:t>
      </w:r>
      <w:r w:rsidR="006C68ED">
        <w:t>.</w:t>
      </w:r>
      <w:r w:rsidR="00F7342D">
        <w:t xml:space="preserve"> </w:t>
      </w:r>
    </w:p>
    <w:p w:rsidR="00F7342D" w:rsidRDefault="00EB577F" w:rsidP="00F7342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F7342D" w:rsidRDefault="00F7342D" w:rsidP="00F7342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By:  Pat</w:t>
      </w:r>
      <w:r w:rsidR="0077209C">
        <w:t>rick L.</w:t>
      </w:r>
      <w:r>
        <w:t xml:space="preserve"> Morse</w:t>
      </w:r>
    </w:p>
    <w:p w:rsidR="00F7342D" w:rsidRDefault="00F7342D" w:rsidP="00713D7E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Title:  Senior VP of Governmental Affairs</w:t>
      </w:r>
    </w:p>
    <w:sectPr w:rsidR="00F7342D" w:rsidSect="00897282">
      <w:footerReference w:type="default" r:id="rId7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4F" w:rsidRDefault="00D1684F" w:rsidP="00E023CB">
      <w:r>
        <w:separator/>
      </w:r>
    </w:p>
  </w:endnote>
  <w:endnote w:type="continuationSeparator" w:id="0">
    <w:p w:rsidR="00D1684F" w:rsidRDefault="00D1684F" w:rsidP="00E0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079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7282" w:rsidRDefault="00897282" w:rsidP="00897282">
        <w:pPr>
          <w:pStyle w:val="Footer"/>
        </w:pPr>
      </w:p>
      <w:p w:rsidR="00897282" w:rsidRDefault="00897282" w:rsidP="00897282">
        <w:pPr>
          <w:pStyle w:val="Footer"/>
        </w:pPr>
        <w:r w:rsidRPr="00636305">
          <w:t xml:space="preserve">PETITION OF </w:t>
        </w:r>
        <w:r>
          <w:t>ELLENSBURG TELEPHONE COMPANY</w:t>
        </w:r>
      </w:p>
      <w:p w:rsidR="00897282" w:rsidRDefault="00897282" w:rsidP="00897282">
        <w:pPr>
          <w:pStyle w:val="Footer"/>
        </w:pPr>
        <w:r>
          <w:t xml:space="preserve">D/B/A FAIRPOINT COMMUNICATIONS </w:t>
        </w:r>
        <w:r w:rsidRPr="00636305">
          <w:t xml:space="preserve">TO </w:t>
        </w:r>
      </w:p>
      <w:p w:rsidR="00897282" w:rsidRDefault="00897282" w:rsidP="00897282">
        <w:pPr>
          <w:pStyle w:val="Footer"/>
        </w:pPr>
        <w:r w:rsidRPr="00636305">
          <w:t xml:space="preserve">RECEIVE SUPPORT FROM THE </w:t>
        </w:r>
        <w:r>
          <w:t xml:space="preserve">STATE </w:t>
        </w:r>
        <w:r w:rsidRPr="00636305">
          <w:t xml:space="preserve">UNIVERSAL </w:t>
        </w:r>
      </w:p>
      <w:p w:rsidR="00897282" w:rsidRDefault="00897282" w:rsidP="00897282">
        <w:pPr>
          <w:pStyle w:val="Footer"/>
        </w:pPr>
        <w:r w:rsidRPr="00636305">
          <w:t>SERVICE COMMUNICATIONS PROGRAM</w:t>
        </w:r>
        <w:r>
          <w:t xml:space="preserve"> –</w:t>
        </w:r>
      </w:p>
      <w:p w:rsidR="00897282" w:rsidRDefault="00897282" w:rsidP="00897282">
        <w:pPr>
          <w:pStyle w:val="Footer"/>
        </w:pPr>
        <w:r>
          <w:t xml:space="preserve">EXHIBIT 10 – </w:t>
        </w:r>
        <w:sdt>
          <w:sdtPr>
            <w:id w:val="30065520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C62D0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p>
      <w:p w:rsidR="00897282" w:rsidRDefault="00897282" w:rsidP="00897282">
        <w:pPr>
          <w:pStyle w:val="Footer"/>
        </w:pPr>
      </w:p>
      <w:p w:rsidR="00E023CB" w:rsidRDefault="00D1684F">
        <w:pPr>
          <w:pStyle w:val="Footer"/>
          <w:jc w:val="center"/>
        </w:pPr>
      </w:p>
    </w:sdtContent>
  </w:sdt>
  <w:p w:rsidR="00E023CB" w:rsidRDefault="00E02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4F" w:rsidRDefault="00D1684F" w:rsidP="00E023CB">
      <w:r>
        <w:separator/>
      </w:r>
    </w:p>
  </w:footnote>
  <w:footnote w:type="continuationSeparator" w:id="0">
    <w:p w:rsidR="00D1684F" w:rsidRDefault="00D1684F" w:rsidP="00E0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2D"/>
    <w:rsid w:val="000028CC"/>
    <w:rsid w:val="000A15FA"/>
    <w:rsid w:val="00262475"/>
    <w:rsid w:val="00317945"/>
    <w:rsid w:val="00440D11"/>
    <w:rsid w:val="004C65C1"/>
    <w:rsid w:val="004D60B7"/>
    <w:rsid w:val="00544D49"/>
    <w:rsid w:val="005D0E49"/>
    <w:rsid w:val="006C68ED"/>
    <w:rsid w:val="006F54A6"/>
    <w:rsid w:val="00713D7E"/>
    <w:rsid w:val="0077209C"/>
    <w:rsid w:val="008521C1"/>
    <w:rsid w:val="00897282"/>
    <w:rsid w:val="009F1E51"/>
    <w:rsid w:val="009F5035"/>
    <w:rsid w:val="00A5003C"/>
    <w:rsid w:val="00A945E0"/>
    <w:rsid w:val="00A9510E"/>
    <w:rsid w:val="00AB0991"/>
    <w:rsid w:val="00AC3097"/>
    <w:rsid w:val="00AD21FB"/>
    <w:rsid w:val="00B17A00"/>
    <w:rsid w:val="00B743B6"/>
    <w:rsid w:val="00BC296F"/>
    <w:rsid w:val="00BF6BEA"/>
    <w:rsid w:val="00C62D0A"/>
    <w:rsid w:val="00D1684F"/>
    <w:rsid w:val="00D70FB6"/>
    <w:rsid w:val="00DA3877"/>
    <w:rsid w:val="00E023CB"/>
    <w:rsid w:val="00E77759"/>
    <w:rsid w:val="00EB577F"/>
    <w:rsid w:val="00ED707A"/>
    <w:rsid w:val="00F7342D"/>
    <w:rsid w:val="00F94C3D"/>
    <w:rsid w:val="00F958E7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2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3CB"/>
  </w:style>
  <w:style w:type="paragraph" w:styleId="Footer">
    <w:name w:val="footer"/>
    <w:basedOn w:val="Normal"/>
    <w:link w:val="FooterChar"/>
    <w:uiPriority w:val="99"/>
    <w:unhideWhenUsed/>
    <w:rsid w:val="00E02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3CB"/>
  </w:style>
  <w:style w:type="character" w:styleId="CommentReference">
    <w:name w:val="annotation reference"/>
    <w:basedOn w:val="DefaultParagraphFont"/>
    <w:uiPriority w:val="99"/>
    <w:semiHidden/>
    <w:unhideWhenUsed/>
    <w:rsid w:val="00DA3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8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2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3CB"/>
  </w:style>
  <w:style w:type="paragraph" w:styleId="Footer">
    <w:name w:val="footer"/>
    <w:basedOn w:val="Normal"/>
    <w:link w:val="FooterChar"/>
    <w:uiPriority w:val="99"/>
    <w:unhideWhenUsed/>
    <w:rsid w:val="00E02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3CB"/>
  </w:style>
  <w:style w:type="character" w:styleId="CommentReference">
    <w:name w:val="annotation reference"/>
    <w:basedOn w:val="DefaultParagraphFont"/>
    <w:uiPriority w:val="99"/>
    <w:semiHidden/>
    <w:unhideWhenUsed/>
    <w:rsid w:val="00DA3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89B01C-C3BC-49CC-8478-90E3E17F4735}"/>
</file>

<file path=customXml/itemProps2.xml><?xml version="1.0" encoding="utf-8"?>
<ds:datastoreItem xmlns:ds="http://schemas.openxmlformats.org/officeDocument/2006/customXml" ds:itemID="{15B78DFA-3015-42AF-A357-F334E476490C}"/>
</file>

<file path=customXml/itemProps3.xml><?xml version="1.0" encoding="utf-8"?>
<ds:datastoreItem xmlns:ds="http://schemas.openxmlformats.org/officeDocument/2006/customXml" ds:itemID="{24CB7696-D489-4207-BB90-DE7EDAFA62B7}"/>
</file>

<file path=customXml/itemProps4.xml><?xml version="1.0" encoding="utf-8"?>
<ds:datastoreItem xmlns:ds="http://schemas.openxmlformats.org/officeDocument/2006/customXml" ds:itemID="{C5E58DE5-151A-4019-8054-4E72931BD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1064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3</cp:revision>
  <cp:lastPrinted>2015-07-31T15:50:00Z</cp:lastPrinted>
  <dcterms:created xsi:type="dcterms:W3CDTF">2015-07-31T20:33:00Z</dcterms:created>
  <dcterms:modified xsi:type="dcterms:W3CDTF">2015-07-31T20:34:00Z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