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7F7" w:rsidRPr="008347F7" w:rsidRDefault="008347F7" w:rsidP="008347F7">
      <w:pPr>
        <w:spacing w:after="0" w:line="240" w:lineRule="auto"/>
        <w:jc w:val="center"/>
        <w:rPr>
          <w:rFonts w:ascii="Times New Roman" w:eastAsia="Times New Roman" w:hAnsi="Times New Roman" w:cs="Times New Roman"/>
          <w:b/>
          <w:bCs/>
          <w:sz w:val="24"/>
          <w:szCs w:val="24"/>
        </w:rPr>
      </w:pPr>
      <w:r w:rsidRPr="008347F7">
        <w:rPr>
          <w:rFonts w:ascii="Times New Roman" w:eastAsia="Times New Roman" w:hAnsi="Times New Roman" w:cs="Times New Roman"/>
          <w:b/>
          <w:bCs/>
          <w:sz w:val="24"/>
          <w:szCs w:val="24"/>
        </w:rPr>
        <w:t xml:space="preserve">BEFORE THE WASHINGTON </w:t>
      </w:r>
    </w:p>
    <w:p w:rsidR="008347F7" w:rsidRPr="008347F7" w:rsidRDefault="008347F7" w:rsidP="008347F7">
      <w:pPr>
        <w:spacing w:after="0" w:line="240" w:lineRule="auto"/>
        <w:jc w:val="center"/>
        <w:rPr>
          <w:rFonts w:ascii="Times New Roman" w:eastAsia="Times New Roman" w:hAnsi="Times New Roman" w:cs="Times New Roman"/>
          <w:sz w:val="24"/>
          <w:szCs w:val="24"/>
        </w:rPr>
      </w:pPr>
      <w:r w:rsidRPr="008347F7">
        <w:rPr>
          <w:rFonts w:ascii="Times New Roman" w:eastAsia="Times New Roman" w:hAnsi="Times New Roman" w:cs="Times New Roman"/>
          <w:b/>
          <w:bCs/>
          <w:sz w:val="24"/>
          <w:szCs w:val="24"/>
        </w:rPr>
        <w:t>UTILITIES AND TRANSPORTATION COMMISSION</w:t>
      </w:r>
    </w:p>
    <w:p w:rsidR="008347F7" w:rsidRPr="008347F7" w:rsidRDefault="008347F7" w:rsidP="008347F7">
      <w:pPr>
        <w:spacing w:after="0" w:line="240" w:lineRule="auto"/>
        <w:jc w:val="center"/>
        <w:rPr>
          <w:rFonts w:ascii="Times New Roman" w:eastAsia="Times New Roman" w:hAnsi="Times New Roman" w:cs="Times New Roman"/>
          <w:sz w:val="24"/>
          <w:szCs w:val="24"/>
        </w:rPr>
      </w:pPr>
    </w:p>
    <w:p w:rsidR="008347F7" w:rsidRPr="008347F7" w:rsidRDefault="008347F7" w:rsidP="008347F7">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296"/>
        <w:gridCol w:w="296"/>
        <w:gridCol w:w="4342"/>
      </w:tblGrid>
      <w:tr w:rsidR="008347F7" w:rsidRPr="008347F7" w:rsidTr="008347F7">
        <w:tc>
          <w:tcPr>
            <w:tcW w:w="4218" w:type="dxa"/>
            <w:hideMark/>
          </w:tcPr>
          <w:p w:rsidR="00D10B09" w:rsidRPr="00D10B09" w:rsidRDefault="00D10B09" w:rsidP="00D10B09">
            <w:pPr>
              <w:spacing w:after="0" w:line="240" w:lineRule="auto"/>
              <w:rPr>
                <w:rFonts w:ascii="Times New Roman" w:eastAsia="Times New Roman" w:hAnsi="Times New Roman" w:cs="Times New Roman"/>
                <w:sz w:val="24"/>
                <w:szCs w:val="24"/>
              </w:rPr>
            </w:pPr>
            <w:r w:rsidRPr="00D10B09">
              <w:rPr>
                <w:rFonts w:ascii="Times New Roman" w:eastAsia="Times New Roman" w:hAnsi="Times New Roman" w:cs="Times New Roman"/>
                <w:sz w:val="24"/>
                <w:szCs w:val="24"/>
              </w:rPr>
              <w:t>Rulemaking to consider amending rules in WAC 480-120, Telephone Companies,</w:t>
            </w:r>
          </w:p>
          <w:p w:rsidR="00D10B09" w:rsidRPr="00D10B09" w:rsidRDefault="00D10B09" w:rsidP="00D10B09">
            <w:pPr>
              <w:spacing w:after="0" w:line="240" w:lineRule="auto"/>
              <w:rPr>
                <w:rFonts w:ascii="Times New Roman" w:eastAsia="Times New Roman" w:hAnsi="Times New Roman" w:cs="Times New Roman"/>
                <w:sz w:val="24"/>
                <w:szCs w:val="24"/>
              </w:rPr>
            </w:pPr>
            <w:r w:rsidRPr="00D10B09">
              <w:rPr>
                <w:rFonts w:ascii="Times New Roman" w:eastAsia="Times New Roman" w:hAnsi="Times New Roman" w:cs="Times New Roman"/>
                <w:sz w:val="24"/>
                <w:szCs w:val="24"/>
              </w:rPr>
              <w:t>WAC 480-121, Registration and Competitive Classification of Telecommunications</w:t>
            </w:r>
            <w:r>
              <w:rPr>
                <w:rFonts w:ascii="Times New Roman" w:eastAsia="Times New Roman" w:hAnsi="Times New Roman" w:cs="Times New Roman"/>
                <w:sz w:val="24"/>
                <w:szCs w:val="24"/>
              </w:rPr>
              <w:t xml:space="preserve"> </w:t>
            </w:r>
            <w:r w:rsidRPr="00D10B09">
              <w:rPr>
                <w:rFonts w:ascii="Times New Roman" w:eastAsia="Times New Roman" w:hAnsi="Times New Roman" w:cs="Times New Roman"/>
                <w:sz w:val="24"/>
                <w:szCs w:val="24"/>
              </w:rPr>
              <w:t>Companies, WAC 480-122, Washington Telephone Assistance Program, WAC 480-123, Universal Service, WAC 480-140, Commission General Budgets, and WAC</w:t>
            </w:r>
          </w:p>
          <w:p w:rsidR="00D10B09" w:rsidRPr="00D10B09" w:rsidRDefault="00D10B09" w:rsidP="00D10B09">
            <w:pPr>
              <w:spacing w:after="0" w:line="240" w:lineRule="auto"/>
              <w:rPr>
                <w:rFonts w:ascii="Times New Roman" w:eastAsia="Times New Roman" w:hAnsi="Times New Roman" w:cs="Times New Roman"/>
                <w:sz w:val="24"/>
                <w:szCs w:val="24"/>
              </w:rPr>
            </w:pPr>
            <w:r w:rsidRPr="00D10B09">
              <w:rPr>
                <w:rFonts w:ascii="Times New Roman" w:eastAsia="Times New Roman" w:hAnsi="Times New Roman" w:cs="Times New Roman"/>
                <w:sz w:val="24"/>
                <w:szCs w:val="24"/>
              </w:rPr>
              <w:t>480-143, Commission General Transfers of Property, due to competitive changes</w:t>
            </w:r>
          </w:p>
          <w:p w:rsidR="00D10B09" w:rsidRPr="00D10B09" w:rsidRDefault="00D10B09" w:rsidP="00D10B09">
            <w:pPr>
              <w:spacing w:after="0" w:line="240" w:lineRule="auto"/>
              <w:rPr>
                <w:rFonts w:ascii="Times New Roman" w:eastAsia="Times New Roman" w:hAnsi="Times New Roman" w:cs="Times New Roman"/>
                <w:sz w:val="24"/>
                <w:szCs w:val="24"/>
              </w:rPr>
            </w:pPr>
            <w:r w:rsidRPr="00D10B09">
              <w:rPr>
                <w:rFonts w:ascii="Times New Roman" w:eastAsia="Times New Roman" w:hAnsi="Times New Roman" w:cs="Times New Roman"/>
                <w:sz w:val="24"/>
                <w:szCs w:val="24"/>
              </w:rPr>
              <w:t>within the telecommunications to meet consumer, commission and industry</w:t>
            </w:r>
          </w:p>
          <w:p w:rsidR="000D5503" w:rsidRPr="008347F7" w:rsidRDefault="00D10B09" w:rsidP="008347F7">
            <w:pPr>
              <w:spacing w:after="0" w:line="240" w:lineRule="auto"/>
              <w:rPr>
                <w:rFonts w:ascii="Times New Roman" w:eastAsia="Times New Roman" w:hAnsi="Times New Roman" w:cs="Times New Roman"/>
                <w:sz w:val="24"/>
                <w:szCs w:val="24"/>
              </w:rPr>
            </w:pPr>
            <w:r w:rsidRPr="00D10B09">
              <w:rPr>
                <w:rFonts w:ascii="Times New Roman" w:eastAsia="Times New Roman" w:hAnsi="Times New Roman" w:cs="Times New Roman"/>
                <w:sz w:val="24"/>
                <w:szCs w:val="24"/>
              </w:rPr>
              <w:t>requirements no longer applicable under the existing WAC rules</w:t>
            </w:r>
          </w:p>
          <w:p w:rsidR="008347F7" w:rsidRPr="008347F7" w:rsidRDefault="008347F7" w:rsidP="008347F7">
            <w:pPr>
              <w:spacing w:after="0" w:line="240" w:lineRule="auto"/>
              <w:rPr>
                <w:rFonts w:ascii="Times New Roman" w:eastAsia="Times New Roman" w:hAnsi="Times New Roman" w:cs="Times New Roman"/>
                <w:sz w:val="24"/>
                <w:szCs w:val="24"/>
              </w:rPr>
            </w:pPr>
            <w:r w:rsidRPr="008347F7">
              <w:rPr>
                <w:rFonts w:ascii="Times New Roman" w:eastAsia="Times New Roman" w:hAnsi="Times New Roman" w:cs="Times New Roman"/>
                <w:sz w:val="24"/>
                <w:szCs w:val="24"/>
              </w:rPr>
              <w:t>__________________________________</w:t>
            </w:r>
          </w:p>
        </w:tc>
        <w:tc>
          <w:tcPr>
            <w:tcW w:w="296" w:type="dxa"/>
          </w:tcPr>
          <w:p w:rsidR="008347F7" w:rsidRPr="008347F7" w:rsidRDefault="008347F7" w:rsidP="008347F7">
            <w:pPr>
              <w:spacing w:after="0" w:line="240" w:lineRule="auto"/>
              <w:ind w:left="-156"/>
              <w:jc w:val="center"/>
              <w:rPr>
                <w:rFonts w:ascii="Times New Roman" w:eastAsia="Times New Roman" w:hAnsi="Times New Roman" w:cs="Times New Roman"/>
                <w:sz w:val="24"/>
                <w:szCs w:val="24"/>
              </w:rPr>
            </w:pPr>
            <w:r w:rsidRPr="008347F7">
              <w:rPr>
                <w:rFonts w:ascii="Times New Roman" w:eastAsia="Times New Roman" w:hAnsi="Times New Roman" w:cs="Times New Roman"/>
                <w:sz w:val="24"/>
                <w:szCs w:val="24"/>
              </w:rPr>
              <w:t>)</w:t>
            </w:r>
          </w:p>
          <w:p w:rsidR="008347F7" w:rsidRPr="008347F7" w:rsidRDefault="008347F7" w:rsidP="008347F7">
            <w:pPr>
              <w:spacing w:after="0" w:line="240" w:lineRule="auto"/>
              <w:ind w:left="-156"/>
              <w:jc w:val="center"/>
              <w:rPr>
                <w:rFonts w:ascii="Times New Roman" w:eastAsia="Times New Roman" w:hAnsi="Times New Roman" w:cs="Times New Roman"/>
                <w:sz w:val="24"/>
                <w:szCs w:val="24"/>
              </w:rPr>
            </w:pPr>
            <w:r w:rsidRPr="008347F7">
              <w:rPr>
                <w:rFonts w:ascii="Times New Roman" w:eastAsia="Times New Roman" w:hAnsi="Times New Roman" w:cs="Times New Roman"/>
                <w:sz w:val="24"/>
                <w:szCs w:val="24"/>
              </w:rPr>
              <w:t>)</w:t>
            </w:r>
          </w:p>
          <w:p w:rsidR="008347F7" w:rsidRPr="008347F7" w:rsidRDefault="008347F7" w:rsidP="008347F7">
            <w:pPr>
              <w:spacing w:after="0" w:line="240" w:lineRule="auto"/>
              <w:ind w:left="-156"/>
              <w:jc w:val="center"/>
              <w:rPr>
                <w:rFonts w:ascii="Times New Roman" w:eastAsia="Times New Roman" w:hAnsi="Times New Roman" w:cs="Times New Roman"/>
                <w:sz w:val="24"/>
                <w:szCs w:val="24"/>
              </w:rPr>
            </w:pPr>
            <w:r w:rsidRPr="008347F7">
              <w:rPr>
                <w:rFonts w:ascii="Times New Roman" w:eastAsia="Times New Roman" w:hAnsi="Times New Roman" w:cs="Times New Roman"/>
                <w:sz w:val="24"/>
                <w:szCs w:val="24"/>
              </w:rPr>
              <w:t>)</w:t>
            </w:r>
          </w:p>
          <w:p w:rsidR="008347F7" w:rsidRPr="008347F7" w:rsidRDefault="008347F7" w:rsidP="008347F7">
            <w:pPr>
              <w:spacing w:after="0" w:line="240" w:lineRule="auto"/>
              <w:ind w:left="-156"/>
              <w:jc w:val="center"/>
              <w:rPr>
                <w:rFonts w:ascii="Times New Roman" w:eastAsia="Times New Roman" w:hAnsi="Times New Roman" w:cs="Times New Roman"/>
                <w:sz w:val="24"/>
                <w:szCs w:val="24"/>
              </w:rPr>
            </w:pPr>
            <w:r w:rsidRPr="008347F7">
              <w:rPr>
                <w:rFonts w:ascii="Times New Roman" w:eastAsia="Times New Roman" w:hAnsi="Times New Roman" w:cs="Times New Roman"/>
                <w:sz w:val="24"/>
                <w:szCs w:val="24"/>
              </w:rPr>
              <w:t>)</w:t>
            </w:r>
          </w:p>
          <w:p w:rsidR="008347F7" w:rsidRDefault="008347F7" w:rsidP="008347F7">
            <w:pPr>
              <w:spacing w:after="0" w:line="240" w:lineRule="auto"/>
              <w:ind w:left="-156"/>
              <w:jc w:val="center"/>
              <w:rPr>
                <w:rFonts w:ascii="Times New Roman" w:eastAsia="Times New Roman" w:hAnsi="Times New Roman" w:cs="Times New Roman"/>
                <w:sz w:val="24"/>
                <w:szCs w:val="24"/>
              </w:rPr>
            </w:pPr>
            <w:r w:rsidRPr="008347F7">
              <w:rPr>
                <w:rFonts w:ascii="Times New Roman" w:eastAsia="Times New Roman" w:hAnsi="Times New Roman" w:cs="Times New Roman"/>
                <w:sz w:val="24"/>
                <w:szCs w:val="24"/>
              </w:rPr>
              <w:t>)</w:t>
            </w:r>
          </w:p>
          <w:p w:rsidR="008347F7" w:rsidRDefault="00D10B09" w:rsidP="00D10B09">
            <w:pPr>
              <w:spacing w:after="0" w:line="240" w:lineRule="auto"/>
              <w:ind w:lef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10B09" w:rsidRDefault="00D10B09" w:rsidP="00D10B09">
            <w:pPr>
              <w:spacing w:after="0" w:line="240" w:lineRule="auto"/>
              <w:ind w:lef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10B09" w:rsidRDefault="00D10B09" w:rsidP="00D10B09">
            <w:pPr>
              <w:spacing w:after="0" w:line="240" w:lineRule="auto"/>
              <w:ind w:lef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10B09" w:rsidRDefault="00D10B09" w:rsidP="00D10B09">
            <w:pPr>
              <w:spacing w:after="0" w:line="240" w:lineRule="auto"/>
              <w:ind w:lef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10B09" w:rsidRDefault="00D10B09" w:rsidP="00D10B09">
            <w:pPr>
              <w:spacing w:after="0" w:line="240" w:lineRule="auto"/>
              <w:ind w:lef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10B09" w:rsidRDefault="00D10B09" w:rsidP="00D10B09">
            <w:pPr>
              <w:spacing w:after="0" w:line="240" w:lineRule="auto"/>
              <w:ind w:lef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10B09" w:rsidRDefault="00D10B09" w:rsidP="00D10B09">
            <w:pPr>
              <w:spacing w:after="0" w:line="240" w:lineRule="auto"/>
              <w:ind w:lef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10B09" w:rsidRDefault="00D10B09" w:rsidP="00D10B09">
            <w:pPr>
              <w:spacing w:after="0" w:line="240" w:lineRule="auto"/>
              <w:ind w:lef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10B09" w:rsidRDefault="00D10B09" w:rsidP="00D10B09">
            <w:pPr>
              <w:spacing w:after="0" w:line="240" w:lineRule="auto"/>
              <w:ind w:lef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10B09" w:rsidRPr="008347F7" w:rsidRDefault="00D10B09" w:rsidP="00D10B09">
            <w:pPr>
              <w:spacing w:after="0" w:line="240" w:lineRule="auto"/>
              <w:ind w:lef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347F7" w:rsidRPr="008347F7" w:rsidRDefault="008347F7" w:rsidP="008347F7">
            <w:pPr>
              <w:spacing w:after="0" w:line="240" w:lineRule="auto"/>
              <w:jc w:val="center"/>
              <w:rPr>
                <w:rFonts w:ascii="Times New Roman" w:eastAsia="Times New Roman" w:hAnsi="Times New Roman" w:cs="Times New Roman"/>
                <w:sz w:val="24"/>
                <w:szCs w:val="24"/>
              </w:rPr>
            </w:pPr>
          </w:p>
        </w:tc>
        <w:tc>
          <w:tcPr>
            <w:tcW w:w="4342" w:type="dxa"/>
          </w:tcPr>
          <w:p w:rsidR="008347F7" w:rsidRPr="008347F7" w:rsidRDefault="008347F7" w:rsidP="008347F7">
            <w:pPr>
              <w:spacing w:after="0" w:line="240" w:lineRule="auto"/>
              <w:rPr>
                <w:rFonts w:ascii="Times New Roman" w:eastAsia="Times New Roman" w:hAnsi="Times New Roman" w:cs="Times New Roman"/>
                <w:b/>
                <w:sz w:val="24"/>
                <w:szCs w:val="24"/>
              </w:rPr>
            </w:pPr>
          </w:p>
          <w:p w:rsidR="008347F7" w:rsidRPr="008347F7" w:rsidRDefault="000D5503" w:rsidP="008347F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Docket U</w:t>
            </w:r>
            <w:r w:rsidR="000B5413">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-140680</w:t>
            </w:r>
          </w:p>
          <w:p w:rsidR="008347F7" w:rsidRPr="008347F7" w:rsidRDefault="008347F7" w:rsidP="008347F7">
            <w:pPr>
              <w:spacing w:after="0" w:line="240" w:lineRule="auto"/>
              <w:rPr>
                <w:rFonts w:ascii="Times New Roman" w:eastAsia="Times New Roman" w:hAnsi="Times New Roman" w:cs="Times New Roman"/>
                <w:b/>
                <w:sz w:val="24"/>
                <w:szCs w:val="24"/>
              </w:rPr>
            </w:pPr>
          </w:p>
        </w:tc>
      </w:tr>
    </w:tbl>
    <w:p w:rsidR="00D10B09" w:rsidRDefault="00D10B09" w:rsidP="008347F7">
      <w:pPr>
        <w:spacing w:after="0" w:line="240" w:lineRule="auto"/>
        <w:jc w:val="center"/>
        <w:rPr>
          <w:rFonts w:ascii="Times New Roman" w:eastAsia="Times New Roman" w:hAnsi="Times New Roman" w:cs="Times New Roman"/>
          <w:b/>
          <w:sz w:val="24"/>
          <w:szCs w:val="24"/>
          <w:u w:val="single"/>
        </w:rPr>
      </w:pPr>
    </w:p>
    <w:p w:rsidR="008347F7" w:rsidRPr="008347F7" w:rsidRDefault="008347F7" w:rsidP="008347F7">
      <w:pPr>
        <w:spacing w:after="0" w:line="240" w:lineRule="auto"/>
        <w:jc w:val="center"/>
        <w:rPr>
          <w:rFonts w:ascii="Times New Roman" w:eastAsia="Times New Roman" w:hAnsi="Times New Roman" w:cs="Times New Roman"/>
          <w:b/>
          <w:sz w:val="24"/>
          <w:szCs w:val="24"/>
          <w:u w:val="single"/>
        </w:rPr>
      </w:pPr>
      <w:r w:rsidRPr="008347F7">
        <w:rPr>
          <w:rFonts w:ascii="Times New Roman" w:eastAsia="Times New Roman" w:hAnsi="Times New Roman" w:cs="Times New Roman"/>
          <w:b/>
          <w:sz w:val="24"/>
          <w:szCs w:val="24"/>
          <w:u w:val="single"/>
        </w:rPr>
        <w:t xml:space="preserve">COMMENTS OF </w:t>
      </w:r>
      <w:r>
        <w:rPr>
          <w:rFonts w:ascii="Times New Roman" w:eastAsia="Times New Roman" w:hAnsi="Times New Roman" w:cs="Times New Roman"/>
          <w:b/>
          <w:sz w:val="24"/>
          <w:szCs w:val="24"/>
          <w:u w:val="single"/>
        </w:rPr>
        <w:t>T-MOBILE WEST LLC</w:t>
      </w:r>
    </w:p>
    <w:p w:rsidR="008347F7" w:rsidRPr="008347F7" w:rsidRDefault="008347F7" w:rsidP="008347F7">
      <w:pPr>
        <w:spacing w:after="0" w:line="240" w:lineRule="auto"/>
        <w:rPr>
          <w:rFonts w:ascii="Times New Roman" w:eastAsia="Times New Roman" w:hAnsi="Times New Roman" w:cs="Times New Roman"/>
          <w:sz w:val="24"/>
          <w:szCs w:val="24"/>
        </w:rPr>
      </w:pPr>
    </w:p>
    <w:p w:rsidR="008347F7" w:rsidRPr="008347F7" w:rsidRDefault="000D5503" w:rsidP="00D10B0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T-Mobile West LLC (“T-Mobile”) hereby </w:t>
      </w:r>
      <w:r w:rsidR="008347F7">
        <w:rPr>
          <w:rFonts w:ascii="Times New Roman" w:eastAsia="Times New Roman" w:hAnsi="Times New Roman" w:cs="Times New Roman"/>
          <w:sz w:val="24"/>
          <w:szCs w:val="24"/>
        </w:rPr>
        <w:t xml:space="preserve">submits the following comments in response to the Notice of </w:t>
      </w:r>
      <w:r>
        <w:rPr>
          <w:rFonts w:ascii="Times New Roman" w:eastAsia="Times New Roman" w:hAnsi="Times New Roman" w:cs="Times New Roman"/>
          <w:sz w:val="24"/>
          <w:szCs w:val="24"/>
        </w:rPr>
        <w:t>Opportunity to File Written Comments and Notice of Workshop filed by the Washington</w:t>
      </w:r>
      <w:r w:rsidR="008347F7" w:rsidRPr="008347F7">
        <w:rPr>
          <w:rFonts w:ascii="Times New Roman" w:eastAsia="Times New Roman" w:hAnsi="Times New Roman" w:cs="Times New Roman"/>
          <w:sz w:val="24"/>
          <w:szCs w:val="24"/>
        </w:rPr>
        <w:t xml:space="preserve"> Utilities and Transportation Commission on </w:t>
      </w:r>
      <w:r>
        <w:rPr>
          <w:rFonts w:ascii="Times New Roman" w:eastAsia="Times New Roman" w:hAnsi="Times New Roman" w:cs="Times New Roman"/>
          <w:sz w:val="24"/>
          <w:szCs w:val="24"/>
        </w:rPr>
        <w:t>May 9, 2014</w:t>
      </w:r>
      <w:r w:rsidR="008347F7" w:rsidRPr="008347F7">
        <w:rPr>
          <w:rFonts w:ascii="Times New Roman" w:eastAsia="Times New Roman" w:hAnsi="Times New Roman" w:cs="Times New Roman"/>
          <w:sz w:val="24"/>
          <w:szCs w:val="24"/>
        </w:rPr>
        <w:t>.</w:t>
      </w:r>
    </w:p>
    <w:p w:rsidR="008347F7" w:rsidRPr="008347F7" w:rsidRDefault="008347F7" w:rsidP="00D10B09">
      <w:pPr>
        <w:spacing w:after="0" w:line="480" w:lineRule="auto"/>
        <w:jc w:val="both"/>
        <w:rPr>
          <w:rFonts w:ascii="Times New Roman" w:eastAsia="Times New Roman" w:hAnsi="Times New Roman" w:cs="Times New Roman"/>
          <w:sz w:val="24"/>
          <w:szCs w:val="24"/>
        </w:rPr>
      </w:pPr>
      <w:r w:rsidRPr="008347F7">
        <w:rPr>
          <w:rFonts w:ascii="Times New Roman" w:eastAsia="Times New Roman" w:hAnsi="Times New Roman" w:cs="Times New Roman"/>
          <w:sz w:val="24"/>
          <w:szCs w:val="24"/>
        </w:rPr>
        <w:t xml:space="preserve">  </w:t>
      </w:r>
      <w:r w:rsidRPr="008347F7">
        <w:rPr>
          <w:rFonts w:ascii="Times New Roman" w:eastAsia="Times New Roman" w:hAnsi="Times New Roman" w:cs="Times New Roman"/>
          <w:sz w:val="24"/>
          <w:szCs w:val="24"/>
        </w:rPr>
        <w:tab/>
        <w:t>All pleadings, correspondence, and other communications concerning this docket should be sent to the following addresses:</w:t>
      </w:r>
    </w:p>
    <w:p w:rsidR="008347F7" w:rsidRPr="008347F7" w:rsidRDefault="008347F7" w:rsidP="008347F7">
      <w:pPr>
        <w:spacing w:after="0" w:line="240" w:lineRule="auto"/>
        <w:rPr>
          <w:rFonts w:ascii="Times New Roman" w:eastAsia="Times New Roman" w:hAnsi="Times New Roman" w:cs="Times New Roman"/>
          <w:sz w:val="24"/>
          <w:szCs w:val="24"/>
        </w:rPr>
      </w:pPr>
      <w:r w:rsidRPr="008347F7">
        <w:rPr>
          <w:rFonts w:ascii="Times New Roman" w:eastAsia="Times New Roman" w:hAnsi="Times New Roman" w:cs="Times New Roman"/>
          <w:sz w:val="24"/>
          <w:szCs w:val="24"/>
        </w:rPr>
        <w:tab/>
      </w:r>
      <w:r w:rsidR="000D5503">
        <w:rPr>
          <w:rFonts w:ascii="Times New Roman" w:eastAsia="Times New Roman" w:hAnsi="Times New Roman" w:cs="Times New Roman"/>
          <w:sz w:val="24"/>
          <w:szCs w:val="24"/>
        </w:rPr>
        <w:t xml:space="preserve">Teri Ohta, </w:t>
      </w:r>
      <w:r w:rsidRPr="008347F7">
        <w:rPr>
          <w:rFonts w:ascii="Times New Roman" w:eastAsia="Times New Roman" w:hAnsi="Times New Roman" w:cs="Times New Roman"/>
          <w:sz w:val="24"/>
          <w:szCs w:val="24"/>
        </w:rPr>
        <w:t>Esq.</w:t>
      </w:r>
      <w:r w:rsidRPr="008347F7">
        <w:rPr>
          <w:rFonts w:ascii="Times New Roman" w:eastAsia="Times New Roman" w:hAnsi="Times New Roman" w:cs="Times New Roman"/>
          <w:sz w:val="24"/>
          <w:szCs w:val="24"/>
        </w:rPr>
        <w:tab/>
      </w:r>
      <w:r w:rsidRPr="008347F7">
        <w:rPr>
          <w:rFonts w:ascii="Times New Roman" w:eastAsia="Times New Roman" w:hAnsi="Times New Roman" w:cs="Times New Roman"/>
          <w:sz w:val="24"/>
          <w:szCs w:val="24"/>
        </w:rPr>
        <w:tab/>
      </w:r>
      <w:r w:rsidR="000D5503">
        <w:rPr>
          <w:rFonts w:ascii="Times New Roman" w:eastAsia="Times New Roman" w:hAnsi="Times New Roman" w:cs="Times New Roman"/>
          <w:sz w:val="24"/>
          <w:szCs w:val="24"/>
        </w:rPr>
        <w:tab/>
        <w:t>Mark Trinchero, Esq.</w:t>
      </w:r>
    </w:p>
    <w:p w:rsidR="000D5503" w:rsidRDefault="008347F7" w:rsidP="008347F7">
      <w:pPr>
        <w:spacing w:after="0" w:line="240" w:lineRule="auto"/>
        <w:rPr>
          <w:rFonts w:ascii="Times New Roman" w:eastAsia="Times New Roman" w:hAnsi="Times New Roman" w:cs="Times New Roman"/>
          <w:sz w:val="24"/>
          <w:szCs w:val="24"/>
        </w:rPr>
      </w:pPr>
      <w:r w:rsidRPr="008347F7">
        <w:rPr>
          <w:rFonts w:ascii="Times New Roman" w:eastAsia="Times New Roman" w:hAnsi="Times New Roman" w:cs="Times New Roman"/>
          <w:sz w:val="24"/>
          <w:szCs w:val="24"/>
        </w:rPr>
        <w:tab/>
      </w:r>
      <w:r w:rsidR="000D5503">
        <w:rPr>
          <w:rFonts w:ascii="Times New Roman" w:eastAsia="Times New Roman" w:hAnsi="Times New Roman" w:cs="Times New Roman"/>
          <w:sz w:val="24"/>
          <w:szCs w:val="24"/>
        </w:rPr>
        <w:t>Principal Corporate Counsel</w:t>
      </w:r>
      <w:r w:rsidR="000D5503">
        <w:rPr>
          <w:rFonts w:ascii="Times New Roman" w:eastAsia="Times New Roman" w:hAnsi="Times New Roman" w:cs="Times New Roman"/>
          <w:sz w:val="24"/>
          <w:szCs w:val="24"/>
        </w:rPr>
        <w:tab/>
      </w:r>
      <w:r w:rsidR="000D5503">
        <w:rPr>
          <w:rFonts w:ascii="Times New Roman" w:eastAsia="Times New Roman" w:hAnsi="Times New Roman" w:cs="Times New Roman"/>
          <w:sz w:val="24"/>
          <w:szCs w:val="24"/>
        </w:rPr>
        <w:tab/>
        <w:t>Davis Wright Tremaine</w:t>
      </w:r>
      <w:r w:rsidR="00D10B09">
        <w:rPr>
          <w:rFonts w:ascii="Times New Roman" w:eastAsia="Times New Roman" w:hAnsi="Times New Roman" w:cs="Times New Roman"/>
          <w:sz w:val="24"/>
          <w:szCs w:val="24"/>
        </w:rPr>
        <w:t xml:space="preserve"> LLP</w:t>
      </w:r>
    </w:p>
    <w:p w:rsidR="008347F7" w:rsidRPr="008347F7" w:rsidRDefault="008347F7" w:rsidP="008347F7">
      <w:pPr>
        <w:spacing w:after="0" w:line="240" w:lineRule="auto"/>
        <w:rPr>
          <w:rFonts w:ascii="Times New Roman" w:eastAsia="Times New Roman" w:hAnsi="Times New Roman" w:cs="Times New Roman"/>
          <w:sz w:val="24"/>
          <w:szCs w:val="24"/>
        </w:rPr>
      </w:pPr>
      <w:r w:rsidRPr="008347F7">
        <w:rPr>
          <w:rFonts w:ascii="Times New Roman" w:eastAsia="Times New Roman" w:hAnsi="Times New Roman" w:cs="Times New Roman"/>
          <w:sz w:val="24"/>
          <w:szCs w:val="24"/>
        </w:rPr>
        <w:tab/>
      </w:r>
      <w:r w:rsidR="000D5503">
        <w:rPr>
          <w:rFonts w:ascii="Times New Roman" w:eastAsia="Times New Roman" w:hAnsi="Times New Roman" w:cs="Times New Roman"/>
          <w:sz w:val="24"/>
          <w:szCs w:val="24"/>
        </w:rPr>
        <w:t>T-Mobile USA, Inc.</w:t>
      </w:r>
      <w:r w:rsidRPr="008347F7">
        <w:rPr>
          <w:rFonts w:ascii="Times New Roman" w:eastAsia="Times New Roman" w:hAnsi="Times New Roman" w:cs="Times New Roman"/>
          <w:sz w:val="24"/>
          <w:szCs w:val="24"/>
        </w:rPr>
        <w:tab/>
      </w:r>
      <w:r w:rsidR="00A44BE9">
        <w:rPr>
          <w:rFonts w:ascii="Times New Roman" w:eastAsia="Times New Roman" w:hAnsi="Times New Roman" w:cs="Times New Roman"/>
          <w:sz w:val="24"/>
          <w:szCs w:val="24"/>
        </w:rPr>
        <w:tab/>
      </w:r>
      <w:r w:rsidR="00A44BE9">
        <w:rPr>
          <w:rFonts w:ascii="Times New Roman" w:eastAsia="Times New Roman" w:hAnsi="Times New Roman" w:cs="Times New Roman"/>
          <w:sz w:val="24"/>
          <w:szCs w:val="24"/>
        </w:rPr>
        <w:tab/>
        <w:t>1300 S.W. Fifth Avenue</w:t>
      </w:r>
      <w:r w:rsidRPr="008347F7">
        <w:rPr>
          <w:rFonts w:ascii="Times New Roman" w:eastAsia="Times New Roman" w:hAnsi="Times New Roman" w:cs="Times New Roman"/>
          <w:sz w:val="24"/>
          <w:szCs w:val="24"/>
        </w:rPr>
        <w:tab/>
      </w:r>
      <w:r w:rsidRPr="008347F7">
        <w:rPr>
          <w:rFonts w:ascii="Times New Roman" w:eastAsia="Times New Roman" w:hAnsi="Times New Roman" w:cs="Times New Roman"/>
          <w:sz w:val="24"/>
          <w:szCs w:val="24"/>
        </w:rPr>
        <w:tab/>
      </w:r>
    </w:p>
    <w:p w:rsidR="000D5503" w:rsidRDefault="008347F7" w:rsidP="008347F7">
      <w:pPr>
        <w:spacing w:after="0" w:line="240" w:lineRule="auto"/>
        <w:rPr>
          <w:rFonts w:ascii="Times New Roman" w:eastAsia="Times New Roman" w:hAnsi="Times New Roman" w:cs="Times New Roman"/>
          <w:sz w:val="24"/>
          <w:szCs w:val="24"/>
        </w:rPr>
      </w:pPr>
      <w:r w:rsidRPr="008347F7">
        <w:rPr>
          <w:rFonts w:ascii="Times New Roman" w:eastAsia="Times New Roman" w:hAnsi="Times New Roman" w:cs="Times New Roman"/>
          <w:sz w:val="24"/>
          <w:szCs w:val="24"/>
        </w:rPr>
        <w:tab/>
      </w:r>
      <w:r w:rsidR="000D5503">
        <w:rPr>
          <w:rFonts w:ascii="Times New Roman" w:eastAsia="Times New Roman" w:hAnsi="Times New Roman" w:cs="Times New Roman"/>
          <w:sz w:val="24"/>
          <w:szCs w:val="24"/>
        </w:rPr>
        <w:t>12920 SE 38</w:t>
      </w:r>
      <w:r w:rsidR="000D5503" w:rsidRPr="000D5503">
        <w:rPr>
          <w:rFonts w:ascii="Times New Roman" w:eastAsia="Times New Roman" w:hAnsi="Times New Roman" w:cs="Times New Roman"/>
          <w:sz w:val="24"/>
          <w:szCs w:val="24"/>
          <w:vertAlign w:val="superscript"/>
        </w:rPr>
        <w:t>th</w:t>
      </w:r>
      <w:r w:rsidR="000D5503">
        <w:rPr>
          <w:rFonts w:ascii="Times New Roman" w:eastAsia="Times New Roman" w:hAnsi="Times New Roman" w:cs="Times New Roman"/>
          <w:sz w:val="24"/>
          <w:szCs w:val="24"/>
        </w:rPr>
        <w:t xml:space="preserve"> Street</w:t>
      </w:r>
      <w:r w:rsidR="00A44BE9">
        <w:rPr>
          <w:rFonts w:ascii="Times New Roman" w:eastAsia="Times New Roman" w:hAnsi="Times New Roman" w:cs="Times New Roman"/>
          <w:sz w:val="24"/>
          <w:szCs w:val="24"/>
        </w:rPr>
        <w:tab/>
      </w:r>
      <w:r w:rsidR="00A44BE9">
        <w:rPr>
          <w:rFonts w:ascii="Times New Roman" w:eastAsia="Times New Roman" w:hAnsi="Times New Roman" w:cs="Times New Roman"/>
          <w:sz w:val="24"/>
          <w:szCs w:val="24"/>
        </w:rPr>
        <w:tab/>
      </w:r>
      <w:r w:rsidR="00A44BE9">
        <w:rPr>
          <w:rFonts w:ascii="Times New Roman" w:eastAsia="Times New Roman" w:hAnsi="Times New Roman" w:cs="Times New Roman"/>
          <w:sz w:val="24"/>
          <w:szCs w:val="24"/>
        </w:rPr>
        <w:tab/>
        <w:t>Suite 2400</w:t>
      </w:r>
    </w:p>
    <w:p w:rsidR="008347F7" w:rsidRPr="008347F7" w:rsidRDefault="000D5503" w:rsidP="008347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Bellevue, WA  98006</w:t>
      </w:r>
      <w:r w:rsidR="00A44BE9">
        <w:rPr>
          <w:rFonts w:ascii="Times New Roman" w:eastAsia="Times New Roman" w:hAnsi="Times New Roman" w:cs="Times New Roman"/>
          <w:sz w:val="24"/>
          <w:szCs w:val="24"/>
        </w:rPr>
        <w:tab/>
      </w:r>
      <w:r w:rsidR="00A44BE9">
        <w:rPr>
          <w:rFonts w:ascii="Times New Roman" w:eastAsia="Times New Roman" w:hAnsi="Times New Roman" w:cs="Times New Roman"/>
          <w:sz w:val="24"/>
          <w:szCs w:val="24"/>
        </w:rPr>
        <w:tab/>
      </w:r>
      <w:r w:rsidR="00A44BE9">
        <w:rPr>
          <w:rFonts w:ascii="Times New Roman" w:eastAsia="Times New Roman" w:hAnsi="Times New Roman" w:cs="Times New Roman"/>
          <w:sz w:val="24"/>
          <w:szCs w:val="24"/>
        </w:rPr>
        <w:tab/>
        <w:t>Portland, OR  97201</w:t>
      </w:r>
    </w:p>
    <w:p w:rsidR="008347F7" w:rsidRPr="008347F7" w:rsidRDefault="008347F7" w:rsidP="008347F7">
      <w:pPr>
        <w:spacing w:after="0" w:line="240" w:lineRule="auto"/>
        <w:rPr>
          <w:rFonts w:ascii="Times New Roman" w:eastAsia="Times New Roman" w:hAnsi="Times New Roman" w:cs="Times New Roman"/>
          <w:sz w:val="24"/>
          <w:szCs w:val="24"/>
        </w:rPr>
      </w:pPr>
      <w:r w:rsidRPr="008347F7">
        <w:rPr>
          <w:rFonts w:ascii="Times New Roman" w:eastAsia="Times New Roman" w:hAnsi="Times New Roman" w:cs="Times New Roman"/>
          <w:sz w:val="24"/>
          <w:szCs w:val="24"/>
        </w:rPr>
        <w:tab/>
      </w:r>
      <w:r w:rsidR="004F33B7">
        <w:rPr>
          <w:rFonts w:ascii="Times New Roman" w:eastAsia="Times New Roman" w:hAnsi="Times New Roman" w:cs="Times New Roman"/>
          <w:sz w:val="24"/>
          <w:szCs w:val="24"/>
        </w:rPr>
        <w:t>Telephone: (425) 383-5532</w:t>
      </w:r>
      <w:r w:rsidRPr="008347F7">
        <w:rPr>
          <w:rFonts w:ascii="Times New Roman" w:eastAsia="Times New Roman" w:hAnsi="Times New Roman" w:cs="Times New Roman"/>
          <w:sz w:val="24"/>
          <w:szCs w:val="24"/>
        </w:rPr>
        <w:tab/>
      </w:r>
      <w:r w:rsidRPr="008347F7">
        <w:rPr>
          <w:rFonts w:ascii="Times New Roman" w:eastAsia="Times New Roman" w:hAnsi="Times New Roman" w:cs="Times New Roman"/>
          <w:sz w:val="24"/>
          <w:szCs w:val="24"/>
        </w:rPr>
        <w:tab/>
      </w:r>
      <w:r w:rsidR="00A44BE9" w:rsidRPr="008347F7">
        <w:rPr>
          <w:rFonts w:ascii="Times New Roman" w:eastAsia="Times New Roman" w:hAnsi="Times New Roman" w:cs="Times New Roman"/>
          <w:sz w:val="24"/>
          <w:szCs w:val="24"/>
        </w:rPr>
        <w:t>Telephone:</w:t>
      </w:r>
      <w:r w:rsidR="00A44BE9">
        <w:rPr>
          <w:rFonts w:ascii="Times New Roman" w:eastAsia="Times New Roman" w:hAnsi="Times New Roman" w:cs="Times New Roman"/>
          <w:sz w:val="24"/>
          <w:szCs w:val="24"/>
        </w:rPr>
        <w:t xml:space="preserve">  (503) 778-5318</w:t>
      </w:r>
    </w:p>
    <w:p w:rsidR="008347F7" w:rsidRPr="008347F7" w:rsidRDefault="004F33B7" w:rsidP="008347F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Facsimile (425) 383</w:t>
      </w:r>
      <w:r w:rsidR="008347F7" w:rsidRPr="008347F7">
        <w:rPr>
          <w:rFonts w:ascii="Times New Roman" w:eastAsia="Times New Roman" w:hAnsi="Times New Roman" w:cs="Times New Roman"/>
          <w:sz w:val="24"/>
          <w:szCs w:val="24"/>
        </w:rPr>
        <w:t>-</w:t>
      </w:r>
      <w:r>
        <w:rPr>
          <w:rFonts w:ascii="Times New Roman" w:eastAsia="Times New Roman" w:hAnsi="Times New Roman" w:cs="Times New Roman"/>
          <w:sz w:val="24"/>
          <w:szCs w:val="24"/>
        </w:rPr>
        <w:t>3640</w:t>
      </w:r>
      <w:r w:rsidR="008347F7" w:rsidRPr="008347F7">
        <w:rPr>
          <w:rFonts w:ascii="Times New Roman" w:eastAsia="Times New Roman" w:hAnsi="Times New Roman" w:cs="Times New Roman"/>
          <w:sz w:val="24"/>
          <w:szCs w:val="24"/>
        </w:rPr>
        <w:tab/>
      </w:r>
      <w:r w:rsidR="008347F7" w:rsidRPr="008347F7">
        <w:rPr>
          <w:rFonts w:ascii="Times New Roman" w:eastAsia="Times New Roman" w:hAnsi="Times New Roman" w:cs="Times New Roman"/>
          <w:sz w:val="24"/>
          <w:szCs w:val="24"/>
        </w:rPr>
        <w:tab/>
      </w:r>
      <w:r w:rsidR="00A44BE9" w:rsidRPr="008347F7">
        <w:rPr>
          <w:rFonts w:ascii="Times New Roman" w:eastAsia="Times New Roman" w:hAnsi="Times New Roman" w:cs="Times New Roman"/>
          <w:sz w:val="24"/>
          <w:szCs w:val="24"/>
        </w:rPr>
        <w:t>Facsimile:</w:t>
      </w:r>
      <w:r w:rsidR="00A44BE9">
        <w:rPr>
          <w:rFonts w:ascii="Times New Roman" w:eastAsia="Times New Roman" w:hAnsi="Times New Roman" w:cs="Times New Roman"/>
          <w:sz w:val="24"/>
          <w:szCs w:val="24"/>
        </w:rPr>
        <w:t xml:space="preserve">  (503) 778-5299</w:t>
      </w:r>
    </w:p>
    <w:p w:rsidR="008347F7" w:rsidRPr="008347F7" w:rsidRDefault="008347F7" w:rsidP="008347F7">
      <w:pPr>
        <w:spacing w:after="0" w:line="240" w:lineRule="auto"/>
        <w:rPr>
          <w:rFonts w:ascii="Times New Roman" w:eastAsia="Times New Roman" w:hAnsi="Times New Roman" w:cs="Times New Roman"/>
          <w:sz w:val="24"/>
          <w:szCs w:val="24"/>
        </w:rPr>
      </w:pPr>
      <w:r w:rsidRPr="008347F7">
        <w:rPr>
          <w:rFonts w:ascii="Times New Roman" w:eastAsia="Times New Roman" w:hAnsi="Times New Roman" w:cs="Times New Roman"/>
          <w:sz w:val="24"/>
          <w:szCs w:val="24"/>
        </w:rPr>
        <w:tab/>
      </w:r>
      <w:r w:rsidR="004F33B7">
        <w:rPr>
          <w:rFonts w:ascii="Times New Roman" w:eastAsia="Times New Roman" w:hAnsi="Times New Roman" w:cs="Times New Roman"/>
          <w:sz w:val="24"/>
          <w:szCs w:val="24"/>
        </w:rPr>
        <w:t xml:space="preserve">Email: </w:t>
      </w:r>
      <w:hyperlink r:id="rId9" w:history="1">
        <w:r w:rsidR="004F33B7" w:rsidRPr="00BE27DE">
          <w:rPr>
            <w:rStyle w:val="Hyperlink"/>
            <w:rFonts w:ascii="Times New Roman" w:eastAsia="Times New Roman" w:hAnsi="Times New Roman" w:cs="Times New Roman"/>
            <w:sz w:val="24"/>
            <w:szCs w:val="24"/>
          </w:rPr>
          <w:t>teri.ohta@t-mobile.com</w:t>
        </w:r>
      </w:hyperlink>
      <w:r w:rsidR="004F33B7">
        <w:rPr>
          <w:rFonts w:ascii="Times New Roman" w:eastAsia="Times New Roman" w:hAnsi="Times New Roman" w:cs="Times New Roman"/>
          <w:sz w:val="24"/>
          <w:szCs w:val="24"/>
        </w:rPr>
        <w:tab/>
      </w:r>
      <w:r w:rsidR="00A44BE9" w:rsidRPr="008347F7">
        <w:rPr>
          <w:rFonts w:ascii="Times New Roman" w:eastAsia="Times New Roman" w:hAnsi="Times New Roman" w:cs="Times New Roman"/>
          <w:sz w:val="24"/>
          <w:szCs w:val="24"/>
        </w:rPr>
        <w:t xml:space="preserve">Email: </w:t>
      </w:r>
      <w:hyperlink r:id="rId10" w:history="1">
        <w:r w:rsidR="00A44BE9" w:rsidRPr="00B412AB">
          <w:rPr>
            <w:rStyle w:val="Hyperlink"/>
            <w:rFonts w:ascii="Times New Roman" w:eastAsia="Times New Roman" w:hAnsi="Times New Roman" w:cs="Times New Roman"/>
            <w:sz w:val="24"/>
            <w:szCs w:val="24"/>
          </w:rPr>
          <w:t>marktrinchero@dwt.com</w:t>
        </w:r>
      </w:hyperlink>
      <w:r w:rsidR="00A44BE9">
        <w:rPr>
          <w:rFonts w:ascii="Times New Roman" w:eastAsia="Times New Roman" w:hAnsi="Times New Roman" w:cs="Times New Roman"/>
          <w:sz w:val="24"/>
          <w:szCs w:val="24"/>
        </w:rPr>
        <w:t xml:space="preserve"> </w:t>
      </w:r>
    </w:p>
    <w:p w:rsidR="008347F7" w:rsidRDefault="008347F7" w:rsidP="008347F7">
      <w:pPr>
        <w:spacing w:after="0" w:line="240" w:lineRule="auto"/>
        <w:rPr>
          <w:rFonts w:ascii="Times New Roman" w:eastAsia="Times New Roman" w:hAnsi="Times New Roman" w:cs="Times New Roman"/>
          <w:sz w:val="24"/>
          <w:szCs w:val="24"/>
        </w:rPr>
      </w:pPr>
      <w:r w:rsidRPr="008347F7">
        <w:rPr>
          <w:rFonts w:ascii="Times New Roman" w:eastAsia="Times New Roman" w:hAnsi="Times New Roman" w:cs="Times New Roman"/>
          <w:sz w:val="24"/>
          <w:szCs w:val="24"/>
        </w:rPr>
        <w:tab/>
      </w:r>
      <w:r w:rsidR="004F33B7">
        <w:rPr>
          <w:rFonts w:ascii="Times New Roman" w:eastAsia="Times New Roman" w:hAnsi="Times New Roman" w:cs="Times New Roman"/>
          <w:sz w:val="24"/>
          <w:szCs w:val="24"/>
        </w:rPr>
        <w:tab/>
      </w:r>
      <w:r w:rsidR="004F33B7">
        <w:rPr>
          <w:rFonts w:ascii="Times New Roman" w:eastAsia="Times New Roman" w:hAnsi="Times New Roman" w:cs="Times New Roman"/>
          <w:sz w:val="24"/>
          <w:szCs w:val="24"/>
        </w:rPr>
        <w:tab/>
      </w:r>
      <w:r w:rsidR="004F33B7">
        <w:rPr>
          <w:rFonts w:ascii="Times New Roman" w:eastAsia="Times New Roman" w:hAnsi="Times New Roman" w:cs="Times New Roman"/>
          <w:sz w:val="24"/>
          <w:szCs w:val="24"/>
        </w:rPr>
        <w:tab/>
      </w:r>
      <w:r w:rsidR="004F33B7">
        <w:rPr>
          <w:rFonts w:ascii="Times New Roman" w:eastAsia="Times New Roman" w:hAnsi="Times New Roman" w:cs="Times New Roman"/>
          <w:sz w:val="24"/>
          <w:szCs w:val="24"/>
        </w:rPr>
        <w:tab/>
      </w:r>
      <w:r w:rsidR="004F33B7">
        <w:rPr>
          <w:rFonts w:ascii="Times New Roman" w:eastAsia="Times New Roman" w:hAnsi="Times New Roman" w:cs="Times New Roman"/>
          <w:sz w:val="24"/>
          <w:szCs w:val="24"/>
        </w:rPr>
        <w:tab/>
        <w:t xml:space="preserve">Attorney for </w:t>
      </w:r>
      <w:r w:rsidR="00A44BE9">
        <w:rPr>
          <w:rFonts w:ascii="Times New Roman" w:eastAsia="Times New Roman" w:hAnsi="Times New Roman" w:cs="Times New Roman"/>
          <w:sz w:val="24"/>
          <w:szCs w:val="24"/>
        </w:rPr>
        <w:t>T-Mobile West LLC</w:t>
      </w:r>
    </w:p>
    <w:p w:rsidR="00D10B09" w:rsidRDefault="00D10B09" w:rsidP="008347F7">
      <w:pPr>
        <w:spacing w:after="0" w:line="240" w:lineRule="auto"/>
        <w:rPr>
          <w:rFonts w:ascii="Times New Roman" w:eastAsia="Times New Roman" w:hAnsi="Times New Roman" w:cs="Times New Roman"/>
          <w:sz w:val="24"/>
          <w:szCs w:val="24"/>
        </w:rPr>
      </w:pPr>
    </w:p>
    <w:p w:rsidR="00D10B09" w:rsidRDefault="00D10B09" w:rsidP="008347F7">
      <w:pPr>
        <w:spacing w:after="0" w:line="240" w:lineRule="auto"/>
        <w:rPr>
          <w:rFonts w:ascii="Times New Roman" w:eastAsia="Times New Roman" w:hAnsi="Times New Roman" w:cs="Times New Roman"/>
          <w:sz w:val="24"/>
          <w:szCs w:val="24"/>
        </w:rPr>
      </w:pPr>
    </w:p>
    <w:p w:rsidR="008347F7" w:rsidRPr="008347F7" w:rsidRDefault="000D5503" w:rsidP="008347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347F7" w:rsidRPr="008347F7" w:rsidRDefault="008347F7" w:rsidP="000D5503">
      <w:pPr>
        <w:spacing w:after="0" w:line="240" w:lineRule="auto"/>
        <w:rPr>
          <w:rFonts w:ascii="Times New Roman" w:eastAsia="Times New Roman" w:hAnsi="Times New Roman" w:cs="Times New Roman"/>
          <w:sz w:val="24"/>
          <w:szCs w:val="24"/>
        </w:rPr>
      </w:pPr>
      <w:r w:rsidRPr="008347F7">
        <w:rPr>
          <w:rFonts w:ascii="Times New Roman" w:eastAsia="Times New Roman" w:hAnsi="Times New Roman" w:cs="Times New Roman"/>
          <w:sz w:val="24"/>
          <w:szCs w:val="24"/>
        </w:rPr>
        <w:tab/>
      </w:r>
    </w:p>
    <w:p w:rsidR="00341732" w:rsidRPr="000D5503" w:rsidRDefault="000D5503" w:rsidP="000D5503">
      <w:pPr>
        <w:pStyle w:val="ListParagraph"/>
        <w:numPr>
          <w:ilvl w:val="0"/>
          <w:numId w:val="2"/>
        </w:numPr>
        <w:rPr>
          <w:rFonts w:ascii="Times New Roman" w:hAnsi="Times New Roman" w:cs="Times New Roman"/>
          <w:b/>
          <w:sz w:val="24"/>
          <w:szCs w:val="24"/>
          <w:u w:val="single"/>
        </w:rPr>
      </w:pPr>
      <w:r w:rsidRPr="000D5503">
        <w:rPr>
          <w:rFonts w:ascii="Times New Roman" w:hAnsi="Times New Roman" w:cs="Times New Roman"/>
          <w:b/>
          <w:sz w:val="24"/>
          <w:szCs w:val="24"/>
          <w:u w:val="single"/>
        </w:rPr>
        <w:t>INTRODUCTION</w:t>
      </w:r>
    </w:p>
    <w:p w:rsidR="000D5503" w:rsidRDefault="000D5503" w:rsidP="00D10B0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T-Mobile is a</w:t>
      </w:r>
      <w:r w:rsidR="007B4DCE">
        <w:rPr>
          <w:rFonts w:ascii="Times New Roman" w:hAnsi="Times New Roman" w:cs="Times New Roman"/>
          <w:sz w:val="24"/>
          <w:szCs w:val="24"/>
        </w:rPr>
        <w:t xml:space="preserve"> commercial mobile radio service (“CMRS”) provider </w:t>
      </w:r>
      <w:r w:rsidR="00A44BE9">
        <w:rPr>
          <w:rFonts w:ascii="Times New Roman" w:hAnsi="Times New Roman" w:cs="Times New Roman"/>
          <w:sz w:val="24"/>
          <w:szCs w:val="24"/>
        </w:rPr>
        <w:t xml:space="preserve">designated as an </w:t>
      </w:r>
      <w:r>
        <w:rPr>
          <w:rFonts w:ascii="Times New Roman" w:hAnsi="Times New Roman" w:cs="Times New Roman"/>
          <w:sz w:val="24"/>
          <w:szCs w:val="24"/>
        </w:rPr>
        <w:t xml:space="preserve">eligible telecommunications carrier in the state of Washington </w:t>
      </w:r>
      <w:r w:rsidR="007B4DCE">
        <w:rPr>
          <w:rFonts w:ascii="Times New Roman" w:hAnsi="Times New Roman" w:cs="Times New Roman"/>
          <w:sz w:val="24"/>
          <w:szCs w:val="24"/>
        </w:rPr>
        <w:t xml:space="preserve">for the purposes of receiving support from the federal </w:t>
      </w:r>
      <w:r w:rsidR="00A44BE9">
        <w:rPr>
          <w:rFonts w:ascii="Times New Roman" w:hAnsi="Times New Roman" w:cs="Times New Roman"/>
          <w:sz w:val="24"/>
          <w:szCs w:val="24"/>
        </w:rPr>
        <w:t>universal service fund for high-</w:t>
      </w:r>
      <w:r w:rsidR="007B4DCE">
        <w:rPr>
          <w:rFonts w:ascii="Times New Roman" w:hAnsi="Times New Roman" w:cs="Times New Roman"/>
          <w:sz w:val="24"/>
          <w:szCs w:val="24"/>
        </w:rPr>
        <w:t xml:space="preserve">cost, low income, and Mobility Fund purposes.  </w:t>
      </w:r>
      <w:r>
        <w:rPr>
          <w:rFonts w:ascii="Times New Roman" w:hAnsi="Times New Roman" w:cs="Times New Roman"/>
          <w:sz w:val="24"/>
          <w:szCs w:val="24"/>
        </w:rPr>
        <w:t xml:space="preserve"> </w:t>
      </w:r>
      <w:r w:rsidR="007B4DCE">
        <w:rPr>
          <w:rFonts w:ascii="Times New Roman" w:hAnsi="Times New Roman" w:cs="Times New Roman"/>
          <w:sz w:val="24"/>
          <w:szCs w:val="24"/>
        </w:rPr>
        <w:t xml:space="preserve"> T-Mobile’s comments are limited to Staff’s draft redline of Chapter 480-123</w:t>
      </w:r>
      <w:r w:rsidR="003C0C77">
        <w:rPr>
          <w:rFonts w:ascii="Times New Roman" w:hAnsi="Times New Roman" w:cs="Times New Roman"/>
          <w:sz w:val="24"/>
          <w:szCs w:val="24"/>
        </w:rPr>
        <w:t xml:space="preserve"> Washington Administrative Code (Universal Service), although it reserves the</w:t>
      </w:r>
      <w:r w:rsidR="00A44BE9">
        <w:rPr>
          <w:rFonts w:ascii="Times New Roman" w:hAnsi="Times New Roman" w:cs="Times New Roman"/>
          <w:sz w:val="24"/>
          <w:szCs w:val="24"/>
        </w:rPr>
        <w:t xml:space="preserve"> right to comment on any proposed rules </w:t>
      </w:r>
      <w:r w:rsidR="003C0C77">
        <w:rPr>
          <w:rFonts w:ascii="Times New Roman" w:hAnsi="Times New Roman" w:cs="Times New Roman"/>
          <w:sz w:val="24"/>
          <w:szCs w:val="24"/>
        </w:rPr>
        <w:t>or any other party’s comments that are the subject of this proceeding.</w:t>
      </w:r>
    </w:p>
    <w:p w:rsidR="003C0C77" w:rsidRPr="00D10B09" w:rsidRDefault="003C0C77" w:rsidP="003C0C77">
      <w:pPr>
        <w:pStyle w:val="ListParagraph"/>
        <w:numPr>
          <w:ilvl w:val="0"/>
          <w:numId w:val="2"/>
        </w:numPr>
        <w:spacing w:line="480" w:lineRule="auto"/>
        <w:rPr>
          <w:rFonts w:ascii="Times New Roman" w:hAnsi="Times New Roman" w:cs="Times New Roman"/>
          <w:b/>
          <w:sz w:val="24"/>
          <w:szCs w:val="24"/>
          <w:u w:val="single"/>
        </w:rPr>
      </w:pPr>
      <w:r w:rsidRPr="00D10B09">
        <w:rPr>
          <w:rFonts w:ascii="Times New Roman" w:hAnsi="Times New Roman" w:cs="Times New Roman"/>
          <w:b/>
          <w:sz w:val="24"/>
          <w:szCs w:val="24"/>
          <w:u w:val="single"/>
        </w:rPr>
        <w:t>C</w:t>
      </w:r>
      <w:r w:rsidR="00432673" w:rsidRPr="00D10B09">
        <w:rPr>
          <w:rFonts w:ascii="Times New Roman" w:hAnsi="Times New Roman" w:cs="Times New Roman"/>
          <w:b/>
          <w:sz w:val="24"/>
          <w:szCs w:val="24"/>
          <w:u w:val="single"/>
        </w:rPr>
        <w:t xml:space="preserve">HAPTER </w:t>
      </w:r>
      <w:r w:rsidRPr="00D10B09">
        <w:rPr>
          <w:rFonts w:ascii="Times New Roman" w:hAnsi="Times New Roman" w:cs="Times New Roman"/>
          <w:b/>
          <w:sz w:val="24"/>
          <w:szCs w:val="24"/>
          <w:u w:val="single"/>
        </w:rPr>
        <w:t>480-123 WAC</w:t>
      </w:r>
    </w:p>
    <w:p w:rsidR="00781951" w:rsidRPr="00432673" w:rsidRDefault="00D10B09" w:rsidP="00D10B09">
      <w:pPr>
        <w:spacing w:line="480" w:lineRule="auto"/>
        <w:contextualSpacing/>
        <w:rPr>
          <w:rFonts w:ascii="Times New Roman" w:hAnsi="Times New Roman" w:cs="Times New Roman"/>
          <w:b/>
          <w:sz w:val="24"/>
          <w:szCs w:val="24"/>
          <w:u w:val="single"/>
        </w:rPr>
      </w:pPr>
      <w:r>
        <w:rPr>
          <w:rFonts w:ascii="Times New Roman" w:hAnsi="Times New Roman" w:cs="Times New Roman"/>
          <w:sz w:val="24"/>
          <w:szCs w:val="24"/>
        </w:rPr>
        <w:tab/>
      </w:r>
      <w:r w:rsidR="003C0C77" w:rsidRPr="00432673">
        <w:rPr>
          <w:rFonts w:ascii="Times New Roman" w:hAnsi="Times New Roman" w:cs="Times New Roman"/>
          <w:b/>
          <w:sz w:val="24"/>
          <w:szCs w:val="24"/>
          <w:u w:val="single"/>
        </w:rPr>
        <w:t xml:space="preserve">WAC 480-123-030(g) – Functionality </w:t>
      </w:r>
      <w:r w:rsidR="00781951" w:rsidRPr="00432673">
        <w:rPr>
          <w:rFonts w:ascii="Times New Roman" w:hAnsi="Times New Roman" w:cs="Times New Roman"/>
          <w:b/>
          <w:sz w:val="24"/>
          <w:szCs w:val="24"/>
          <w:u w:val="single"/>
        </w:rPr>
        <w:t>in Emergency Situations</w:t>
      </w:r>
    </w:p>
    <w:p w:rsidR="00781951" w:rsidRDefault="00781951" w:rsidP="00D10B0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Staff’s draft redline </w:t>
      </w:r>
      <w:r w:rsidR="00A44BE9">
        <w:rPr>
          <w:rFonts w:ascii="Times New Roman" w:hAnsi="Times New Roman" w:cs="Times New Roman"/>
          <w:sz w:val="24"/>
          <w:szCs w:val="24"/>
        </w:rPr>
        <w:t xml:space="preserve">would </w:t>
      </w:r>
      <w:r>
        <w:rPr>
          <w:rFonts w:ascii="Times New Roman" w:hAnsi="Times New Roman" w:cs="Times New Roman"/>
          <w:sz w:val="24"/>
          <w:szCs w:val="24"/>
        </w:rPr>
        <w:t>amend WA</w:t>
      </w:r>
      <w:r w:rsidR="00A44BE9">
        <w:rPr>
          <w:rFonts w:ascii="Times New Roman" w:hAnsi="Times New Roman" w:cs="Times New Roman"/>
          <w:sz w:val="24"/>
          <w:szCs w:val="24"/>
        </w:rPr>
        <w:t>C 480-123-030(g) to require wireless ETCs to provide</w:t>
      </w:r>
      <w:r>
        <w:rPr>
          <w:rFonts w:ascii="Times New Roman" w:hAnsi="Times New Roman" w:cs="Times New Roman"/>
          <w:sz w:val="24"/>
          <w:szCs w:val="24"/>
        </w:rPr>
        <w:t>:</w:t>
      </w:r>
    </w:p>
    <w:p w:rsidR="00781951" w:rsidRDefault="00781951" w:rsidP="00D10B09">
      <w:pPr>
        <w:spacing w:line="240" w:lineRule="auto"/>
        <w:ind w:left="720" w:right="720"/>
        <w:contextualSpacing/>
        <w:jc w:val="both"/>
        <w:rPr>
          <w:rFonts w:ascii="Times New Roman" w:hAnsi="Times New Roman" w:cs="Times New Roman"/>
          <w:sz w:val="24"/>
          <w:szCs w:val="24"/>
        </w:rPr>
      </w:pPr>
      <w:r>
        <w:rPr>
          <w:rFonts w:ascii="Times New Roman" w:hAnsi="Times New Roman" w:cs="Times New Roman"/>
          <w:sz w:val="24"/>
          <w:szCs w:val="24"/>
        </w:rPr>
        <w:t>(g) Information that demonstrates its ability to remain functional in emergency situations including a description of how i</w:t>
      </w:r>
      <w:r w:rsidR="00A44BE9">
        <w:rPr>
          <w:rFonts w:ascii="Times New Roman" w:hAnsi="Times New Roman" w:cs="Times New Roman"/>
          <w:sz w:val="24"/>
          <w:szCs w:val="24"/>
        </w:rPr>
        <w:t>t complies with WAC 480-120-411</w:t>
      </w:r>
      <w:r>
        <w:rPr>
          <w:rFonts w:ascii="Times New Roman" w:hAnsi="Times New Roman" w:cs="Times New Roman"/>
          <w:sz w:val="24"/>
          <w:szCs w:val="24"/>
        </w:rPr>
        <w:t>or, for a wireless carrier, information that demonstrates that, when commercial power is not available, it has a reasonable amount of backup power (fixed, portable or other backup power source) for its cell sites, an</w:t>
      </w:r>
      <w:r w:rsidR="00A44BE9">
        <w:rPr>
          <w:rFonts w:ascii="Times New Roman" w:hAnsi="Times New Roman" w:cs="Times New Roman"/>
          <w:sz w:val="24"/>
          <w:szCs w:val="24"/>
        </w:rPr>
        <w:t>d backup power for its switches</w:t>
      </w:r>
      <w:r w:rsidR="0049638D">
        <w:rPr>
          <w:rFonts w:ascii="Times New Roman" w:hAnsi="Times New Roman" w:cs="Times New Roman"/>
          <w:sz w:val="24"/>
          <w:szCs w:val="24"/>
        </w:rPr>
        <w:t xml:space="preserve"> is</w:t>
      </w:r>
      <w:r>
        <w:rPr>
          <w:rFonts w:ascii="Times New Roman" w:hAnsi="Times New Roman" w:cs="Times New Roman"/>
          <w:sz w:val="24"/>
          <w:szCs w:val="24"/>
        </w:rPr>
        <w:t xml:space="preserve"> as prescribed in WAC 480-120-411(3) for LEC central offices; and cell sites do not include any small cell facility as defined in RCW 80.36.375(2)(d) or any in building wireless installation.</w:t>
      </w:r>
    </w:p>
    <w:p w:rsidR="00781951" w:rsidRDefault="00781951" w:rsidP="00781951">
      <w:pPr>
        <w:spacing w:line="240" w:lineRule="auto"/>
        <w:ind w:firstLine="360"/>
        <w:contextualSpacing/>
        <w:rPr>
          <w:rFonts w:ascii="Times New Roman" w:hAnsi="Times New Roman" w:cs="Times New Roman"/>
          <w:sz w:val="24"/>
          <w:szCs w:val="24"/>
        </w:rPr>
      </w:pPr>
    </w:p>
    <w:p w:rsidR="00781951" w:rsidRDefault="00781951" w:rsidP="00266EA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T-Mobile supports Staff’s changes to the rule.  The changes allow for a carrier to utilize a variety of options (i.e. fixed, portable or other backup power source) to demonstrate that it has a reasonable amount of backup power for its cell sites.  It also excludes small ce</w:t>
      </w:r>
      <w:r w:rsidR="0049638D">
        <w:rPr>
          <w:rFonts w:ascii="Times New Roman" w:hAnsi="Times New Roman" w:cs="Times New Roman"/>
          <w:sz w:val="24"/>
          <w:szCs w:val="24"/>
        </w:rPr>
        <w:t>ll facilities and in-</w:t>
      </w:r>
      <w:r>
        <w:rPr>
          <w:rFonts w:ascii="Times New Roman" w:hAnsi="Times New Roman" w:cs="Times New Roman"/>
          <w:sz w:val="24"/>
          <w:szCs w:val="24"/>
        </w:rPr>
        <w:t>building wireless installations from this rule.</w:t>
      </w:r>
    </w:p>
    <w:p w:rsidR="00781951" w:rsidRDefault="00781951" w:rsidP="00D10B0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These proposed changes </w:t>
      </w:r>
      <w:r w:rsidR="00D10B09">
        <w:rPr>
          <w:rFonts w:ascii="Times New Roman" w:hAnsi="Times New Roman" w:cs="Times New Roman"/>
          <w:sz w:val="24"/>
          <w:szCs w:val="24"/>
        </w:rPr>
        <w:t xml:space="preserve">appear to be </w:t>
      </w:r>
      <w:r>
        <w:rPr>
          <w:rFonts w:ascii="Times New Roman" w:hAnsi="Times New Roman" w:cs="Times New Roman"/>
          <w:sz w:val="24"/>
          <w:szCs w:val="24"/>
        </w:rPr>
        <w:t>consistent with the FCC’s requirement that ETCs</w:t>
      </w:r>
      <w:r w:rsidR="00432673">
        <w:rPr>
          <w:rFonts w:ascii="Times New Roman" w:hAnsi="Times New Roman" w:cs="Times New Roman"/>
          <w:sz w:val="24"/>
          <w:szCs w:val="24"/>
        </w:rPr>
        <w:t xml:space="preserve"> “demonstrate its </w:t>
      </w:r>
      <w:r w:rsidR="00432673" w:rsidRPr="00432673">
        <w:rPr>
          <w:rFonts w:ascii="Times New Roman" w:hAnsi="Times New Roman" w:cs="Times New Roman"/>
          <w:sz w:val="24"/>
          <w:szCs w:val="24"/>
        </w:rPr>
        <w:t>ability to remain functional in emergency situations, including a demonstration that it has a reasonable amount of back-up power to ensure functionality without an external power source</w:t>
      </w:r>
      <w:r w:rsidR="0049638D">
        <w:rPr>
          <w:rFonts w:ascii="Times New Roman" w:hAnsi="Times New Roman" w:cs="Times New Roman"/>
          <w:sz w:val="24"/>
          <w:szCs w:val="24"/>
        </w:rPr>
        <w:t xml:space="preserve"> . . . .</w:t>
      </w:r>
      <w:r w:rsidR="00432673">
        <w:rPr>
          <w:rFonts w:ascii="Times New Roman" w:hAnsi="Times New Roman" w:cs="Times New Roman"/>
          <w:sz w:val="24"/>
          <w:szCs w:val="24"/>
        </w:rPr>
        <w:t>”  47 C.F.R. § 54.202 (a)(2).</w:t>
      </w:r>
    </w:p>
    <w:p w:rsidR="00432673" w:rsidRDefault="00D10B09" w:rsidP="00D10B0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266EA0">
        <w:rPr>
          <w:rFonts w:ascii="Times New Roman" w:hAnsi="Times New Roman" w:cs="Times New Roman"/>
          <w:b/>
          <w:sz w:val="24"/>
          <w:szCs w:val="24"/>
          <w:u w:val="single"/>
        </w:rPr>
        <w:t xml:space="preserve">WAC 480-123-060 and </w:t>
      </w:r>
      <w:r w:rsidR="00266EA0" w:rsidRPr="00266EA0">
        <w:rPr>
          <w:rFonts w:ascii="Times New Roman" w:hAnsi="Times New Roman" w:cs="Times New Roman"/>
          <w:b/>
          <w:sz w:val="24"/>
          <w:szCs w:val="24"/>
          <w:u w:val="single"/>
        </w:rPr>
        <w:t xml:space="preserve">Annual Certification of Eligible Telecommunications </w:t>
      </w:r>
      <w:r>
        <w:rPr>
          <w:rFonts w:ascii="Times New Roman" w:hAnsi="Times New Roman" w:cs="Times New Roman"/>
          <w:sz w:val="24"/>
          <w:szCs w:val="24"/>
        </w:rPr>
        <w:tab/>
      </w:r>
      <w:r w:rsidR="00266EA0" w:rsidRPr="00266EA0">
        <w:rPr>
          <w:rFonts w:ascii="Times New Roman" w:hAnsi="Times New Roman" w:cs="Times New Roman"/>
          <w:b/>
          <w:sz w:val="24"/>
          <w:szCs w:val="24"/>
          <w:u w:val="single"/>
        </w:rPr>
        <w:t>Carriers</w:t>
      </w:r>
    </w:p>
    <w:p w:rsidR="00D10B09" w:rsidRPr="00D10B09" w:rsidRDefault="00D10B09" w:rsidP="00D10B09">
      <w:pPr>
        <w:spacing w:line="240" w:lineRule="auto"/>
        <w:contextualSpacing/>
        <w:rPr>
          <w:rFonts w:ascii="Times New Roman" w:hAnsi="Times New Roman" w:cs="Times New Roman"/>
          <w:sz w:val="24"/>
          <w:szCs w:val="24"/>
        </w:rPr>
      </w:pPr>
    </w:p>
    <w:p w:rsidR="0049638D" w:rsidRDefault="00266EA0" w:rsidP="00D10B09">
      <w:pPr>
        <w:spacing w:line="480" w:lineRule="auto"/>
        <w:ind w:firstLine="720"/>
        <w:jc w:val="both"/>
        <w:rPr>
          <w:rFonts w:ascii="Times New Roman" w:hAnsi="Times New Roman" w:cs="Times New Roman"/>
          <w:b/>
          <w:sz w:val="24"/>
          <w:szCs w:val="24"/>
          <w:u w:val="single"/>
        </w:rPr>
      </w:pPr>
      <w:r>
        <w:rPr>
          <w:rFonts w:ascii="Times New Roman" w:hAnsi="Times New Roman" w:cs="Times New Roman"/>
          <w:sz w:val="24"/>
          <w:szCs w:val="24"/>
        </w:rPr>
        <w:t xml:space="preserve">Staff suggests amending the deadline for ETCs to submit their requests for </w:t>
      </w:r>
      <w:r w:rsidR="00D022A1">
        <w:rPr>
          <w:rFonts w:ascii="Times New Roman" w:hAnsi="Times New Roman" w:cs="Times New Roman"/>
          <w:sz w:val="24"/>
          <w:szCs w:val="24"/>
        </w:rPr>
        <w:t>certification of</w:t>
      </w:r>
      <w:r>
        <w:rPr>
          <w:rFonts w:ascii="Times New Roman" w:hAnsi="Times New Roman" w:cs="Times New Roman"/>
          <w:sz w:val="24"/>
          <w:szCs w:val="24"/>
        </w:rPr>
        <w:t xml:space="preserve"> the ETC’s use of federal high cost support to the Commission from July 31 to July 1.  T-Mobile supports this change, as it will mirror the July 1</w:t>
      </w:r>
      <w:r w:rsidRPr="00266EA0">
        <w:rPr>
          <w:rFonts w:ascii="Times New Roman" w:hAnsi="Times New Roman" w:cs="Times New Roman"/>
          <w:sz w:val="24"/>
          <w:szCs w:val="24"/>
          <w:vertAlign w:val="superscript"/>
        </w:rPr>
        <w:t>st</w:t>
      </w:r>
      <w:r>
        <w:rPr>
          <w:rFonts w:ascii="Times New Roman" w:hAnsi="Times New Roman" w:cs="Times New Roman"/>
          <w:sz w:val="24"/>
          <w:szCs w:val="24"/>
        </w:rPr>
        <w:t xml:space="preserve"> deadline for ETCs to submit their Form 481 reports to the FCC.</w:t>
      </w:r>
      <w:r w:rsidR="003C0C77" w:rsidRPr="003C0C77">
        <w:rPr>
          <w:rFonts w:ascii="Times New Roman" w:hAnsi="Times New Roman" w:cs="Times New Roman"/>
          <w:sz w:val="24"/>
          <w:szCs w:val="24"/>
        </w:rPr>
        <w:t xml:space="preserve"> </w:t>
      </w:r>
    </w:p>
    <w:p w:rsidR="00467D51" w:rsidRDefault="00D10B09" w:rsidP="00D10B09">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467D51" w:rsidRPr="00467D51">
        <w:rPr>
          <w:rFonts w:ascii="Times New Roman" w:hAnsi="Times New Roman" w:cs="Times New Roman"/>
          <w:b/>
          <w:sz w:val="24"/>
          <w:szCs w:val="24"/>
          <w:u w:val="single"/>
        </w:rPr>
        <w:t>WAC 480-123-070 – Annual Certifications and Reports</w:t>
      </w:r>
    </w:p>
    <w:p w:rsidR="00467D51" w:rsidRDefault="00467D51" w:rsidP="00467D5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Staff’s </w:t>
      </w:r>
      <w:r w:rsidR="0049638D">
        <w:rPr>
          <w:rFonts w:ascii="Times New Roman" w:hAnsi="Times New Roman" w:cs="Times New Roman"/>
          <w:sz w:val="24"/>
          <w:szCs w:val="24"/>
        </w:rPr>
        <w:t>draft</w:t>
      </w:r>
      <w:r w:rsidR="00692E5A">
        <w:rPr>
          <w:rFonts w:ascii="Times New Roman" w:hAnsi="Times New Roman" w:cs="Times New Roman"/>
          <w:sz w:val="24"/>
          <w:szCs w:val="24"/>
        </w:rPr>
        <w:t xml:space="preserve"> </w:t>
      </w:r>
      <w:r>
        <w:rPr>
          <w:rFonts w:ascii="Times New Roman" w:hAnsi="Times New Roman" w:cs="Times New Roman"/>
          <w:sz w:val="24"/>
          <w:szCs w:val="24"/>
        </w:rPr>
        <w:t xml:space="preserve">redline </w:t>
      </w:r>
      <w:r w:rsidR="0049638D">
        <w:rPr>
          <w:rFonts w:ascii="Times New Roman" w:hAnsi="Times New Roman" w:cs="Times New Roman"/>
          <w:sz w:val="24"/>
          <w:szCs w:val="24"/>
        </w:rPr>
        <w:t xml:space="preserve">would </w:t>
      </w:r>
      <w:r>
        <w:rPr>
          <w:rFonts w:ascii="Times New Roman" w:hAnsi="Times New Roman" w:cs="Times New Roman"/>
          <w:sz w:val="24"/>
          <w:szCs w:val="24"/>
        </w:rPr>
        <w:t>amend WAC 480-123-070(1) to require that:</w:t>
      </w:r>
    </w:p>
    <w:p w:rsidR="00467D51" w:rsidRDefault="00467D51" w:rsidP="00FF3E53">
      <w:pPr>
        <w:spacing w:line="240" w:lineRule="auto"/>
        <w:ind w:left="720" w:right="720"/>
        <w:contextualSpacing/>
        <w:jc w:val="both"/>
        <w:rPr>
          <w:rFonts w:ascii="Times New Roman" w:hAnsi="Times New Roman" w:cs="Times New Roman"/>
          <w:sz w:val="24"/>
          <w:szCs w:val="24"/>
        </w:rPr>
      </w:pPr>
      <w:r>
        <w:rPr>
          <w:rFonts w:ascii="Times New Roman" w:hAnsi="Times New Roman" w:cs="Times New Roman"/>
          <w:sz w:val="24"/>
          <w:szCs w:val="24"/>
        </w:rPr>
        <w:t>The report must provide a substantive description of investments made and expenses paid with support from the federal high-cost fund.  The report must include the Company’s gross capital expenditures and maintenance expense in the preceding calendar year along with a description of major protects and affected exchanges.  The rate of return wireline ETCs must also include a copy of its NECA-1 report for the preceding calendar year.</w:t>
      </w:r>
    </w:p>
    <w:p w:rsidR="00CE56F1" w:rsidRDefault="00CE56F1" w:rsidP="00CE56F1">
      <w:pPr>
        <w:spacing w:line="240" w:lineRule="auto"/>
        <w:ind w:left="720"/>
        <w:contextualSpacing/>
        <w:jc w:val="both"/>
        <w:rPr>
          <w:rFonts w:ascii="Times New Roman" w:hAnsi="Times New Roman" w:cs="Times New Roman"/>
          <w:sz w:val="24"/>
          <w:szCs w:val="24"/>
        </w:rPr>
      </w:pPr>
    </w:p>
    <w:p w:rsidR="00CE56F1" w:rsidRDefault="00D66FCB" w:rsidP="004F33B7">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The </w:t>
      </w:r>
      <w:r w:rsidR="00FF3E53">
        <w:rPr>
          <w:rFonts w:ascii="Times New Roman" w:hAnsi="Times New Roman" w:cs="Times New Roman"/>
          <w:sz w:val="24"/>
          <w:szCs w:val="24"/>
        </w:rPr>
        <w:t xml:space="preserve">draft revisions to the rule appear </w:t>
      </w:r>
      <w:r>
        <w:rPr>
          <w:rFonts w:ascii="Times New Roman" w:hAnsi="Times New Roman" w:cs="Times New Roman"/>
          <w:sz w:val="24"/>
          <w:szCs w:val="24"/>
        </w:rPr>
        <w:t xml:space="preserve">to impose additional reporting requirements upon ETCs.  T-Mobile questions if that was Staff’s intent, as the rule appears to require more detailed reporting of expenditures and maintenance expenses than in the prior rule.  If so, T-Mobile is unclear as to the problem that staff seeks to address in the rule.  </w:t>
      </w:r>
    </w:p>
    <w:p w:rsidR="00D66FCB" w:rsidRDefault="00D66FCB" w:rsidP="00CE56F1">
      <w:pPr>
        <w:spacing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The FCC requires ETCs to submit</w:t>
      </w:r>
      <w:r w:rsidR="00500CB9">
        <w:rPr>
          <w:rFonts w:ascii="Times New Roman" w:hAnsi="Times New Roman" w:cs="Times New Roman"/>
          <w:sz w:val="24"/>
          <w:szCs w:val="24"/>
        </w:rPr>
        <w:t xml:space="preserve"> as part of its Form 481 fil</w:t>
      </w:r>
      <w:r w:rsidR="00FF3E53">
        <w:rPr>
          <w:rFonts w:ascii="Times New Roman" w:hAnsi="Times New Roman" w:cs="Times New Roman"/>
          <w:sz w:val="24"/>
          <w:szCs w:val="24"/>
        </w:rPr>
        <w:t>i</w:t>
      </w:r>
      <w:r>
        <w:rPr>
          <w:rFonts w:ascii="Times New Roman" w:hAnsi="Times New Roman" w:cs="Times New Roman"/>
          <w:sz w:val="24"/>
          <w:szCs w:val="24"/>
        </w:rPr>
        <w:t>ng:</w:t>
      </w:r>
    </w:p>
    <w:p w:rsidR="00D66FCB" w:rsidRDefault="00D66FCB" w:rsidP="00D66FCB">
      <w:pPr>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A </w:t>
      </w:r>
      <w:r w:rsidRPr="00D66FCB">
        <w:rPr>
          <w:rFonts w:ascii="Times New Roman" w:hAnsi="Times New Roman" w:cs="Times New Roman"/>
          <w:sz w:val="24"/>
          <w:szCs w:val="24"/>
        </w:rPr>
        <w:t>progress report on its five-year service quality improvement plan pursuant to § 54.202(a), including maps detailing its progress towards meeting its plan targets, an explanation of how much universal service support was received and how it was used to improve service quality, coverage, or capacity, and an explanation regarding any network improvement targets that have not been fulfilled in the prior calendar year. The information shall be submitted at the wire center level</w:t>
      </w:r>
      <w:r w:rsidR="00500CB9">
        <w:rPr>
          <w:rFonts w:ascii="Times New Roman" w:hAnsi="Times New Roman" w:cs="Times New Roman"/>
          <w:sz w:val="24"/>
          <w:szCs w:val="24"/>
        </w:rPr>
        <w:t xml:space="preserve"> or census block as appropriate[.]</w:t>
      </w:r>
    </w:p>
    <w:p w:rsidR="00500CB9" w:rsidRDefault="00500CB9" w:rsidP="00D66FCB">
      <w:pPr>
        <w:spacing w:line="240" w:lineRule="auto"/>
        <w:ind w:left="720"/>
        <w:contextualSpacing/>
        <w:jc w:val="both"/>
        <w:rPr>
          <w:rFonts w:ascii="Times New Roman" w:hAnsi="Times New Roman" w:cs="Times New Roman"/>
          <w:sz w:val="24"/>
          <w:szCs w:val="24"/>
        </w:rPr>
      </w:pPr>
    </w:p>
    <w:p w:rsidR="00500CB9" w:rsidRDefault="00500CB9" w:rsidP="00D66FCB">
      <w:pPr>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47 C.F.R. § 54.313</w:t>
      </w:r>
      <w:r w:rsidR="007E3917">
        <w:rPr>
          <w:rFonts w:ascii="Times New Roman" w:hAnsi="Times New Roman" w:cs="Times New Roman"/>
          <w:sz w:val="24"/>
          <w:szCs w:val="24"/>
        </w:rPr>
        <w:t>(a)(1).</w:t>
      </w:r>
    </w:p>
    <w:p w:rsidR="00500CB9" w:rsidRDefault="00500CB9" w:rsidP="00D66FCB">
      <w:pPr>
        <w:spacing w:line="240" w:lineRule="auto"/>
        <w:ind w:left="720"/>
        <w:contextualSpacing/>
        <w:jc w:val="both"/>
        <w:rPr>
          <w:rFonts w:ascii="Times New Roman" w:hAnsi="Times New Roman" w:cs="Times New Roman"/>
          <w:sz w:val="24"/>
          <w:szCs w:val="24"/>
        </w:rPr>
      </w:pPr>
    </w:p>
    <w:p w:rsidR="00500CB9" w:rsidRDefault="00500CB9" w:rsidP="00D10B0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Staff’s revisions, if adopted, may require a carrier to prepare two separate progres</w:t>
      </w:r>
      <w:r w:rsidR="007E3917">
        <w:rPr>
          <w:rFonts w:ascii="Times New Roman" w:hAnsi="Times New Roman" w:cs="Times New Roman"/>
          <w:sz w:val="24"/>
          <w:szCs w:val="24"/>
        </w:rPr>
        <w:t xml:space="preserve">s reports to comply with both the Commission’s and FCC’s requirements.   T-Mobile </w:t>
      </w:r>
      <w:r w:rsidR="00FF3E53">
        <w:rPr>
          <w:rFonts w:ascii="Times New Roman" w:hAnsi="Times New Roman" w:cs="Times New Roman"/>
          <w:sz w:val="24"/>
          <w:szCs w:val="24"/>
        </w:rPr>
        <w:t xml:space="preserve">recommends </w:t>
      </w:r>
      <w:r w:rsidR="007E3917">
        <w:rPr>
          <w:rFonts w:ascii="Times New Roman" w:hAnsi="Times New Roman" w:cs="Times New Roman"/>
          <w:sz w:val="24"/>
          <w:szCs w:val="24"/>
        </w:rPr>
        <w:t xml:space="preserve">that the WUTC </w:t>
      </w:r>
      <w:r w:rsidR="00FF3E53">
        <w:rPr>
          <w:rFonts w:ascii="Times New Roman" w:hAnsi="Times New Roman" w:cs="Times New Roman"/>
          <w:sz w:val="24"/>
          <w:szCs w:val="24"/>
        </w:rPr>
        <w:t xml:space="preserve">instead require wireless ETCs to </w:t>
      </w:r>
      <w:r w:rsidR="007E3917">
        <w:rPr>
          <w:rFonts w:ascii="Times New Roman" w:hAnsi="Times New Roman" w:cs="Times New Roman"/>
          <w:sz w:val="24"/>
          <w:szCs w:val="24"/>
        </w:rPr>
        <w:t xml:space="preserve">submit </w:t>
      </w:r>
      <w:r w:rsidR="00FF3E53">
        <w:rPr>
          <w:rFonts w:ascii="Times New Roman" w:hAnsi="Times New Roman" w:cs="Times New Roman"/>
          <w:sz w:val="24"/>
          <w:szCs w:val="24"/>
        </w:rPr>
        <w:t xml:space="preserve">a copy of the progress report that it files with its Form 481.  </w:t>
      </w:r>
      <w:r w:rsidR="004D73E9">
        <w:rPr>
          <w:rFonts w:ascii="Times New Roman" w:hAnsi="Times New Roman" w:cs="Times New Roman"/>
          <w:sz w:val="24"/>
          <w:szCs w:val="24"/>
        </w:rPr>
        <w:t xml:space="preserve">T-Mobile also notes that the FCC </w:t>
      </w:r>
      <w:r w:rsidR="00D10B09">
        <w:rPr>
          <w:rFonts w:ascii="Times New Roman" w:hAnsi="Times New Roman" w:cs="Times New Roman"/>
          <w:sz w:val="24"/>
          <w:szCs w:val="24"/>
        </w:rPr>
        <w:t>originally</w:t>
      </w:r>
      <w:r w:rsidR="00692E5A">
        <w:rPr>
          <w:rFonts w:ascii="Times New Roman" w:hAnsi="Times New Roman" w:cs="Times New Roman"/>
          <w:sz w:val="24"/>
          <w:szCs w:val="24"/>
        </w:rPr>
        <w:t xml:space="preserve"> </w:t>
      </w:r>
      <w:r w:rsidR="004D73E9">
        <w:rPr>
          <w:rFonts w:ascii="Times New Roman" w:hAnsi="Times New Roman" w:cs="Times New Roman"/>
          <w:sz w:val="24"/>
          <w:szCs w:val="24"/>
        </w:rPr>
        <w:t>mandated that high-cost support to wireless ETCs be phased out</w:t>
      </w:r>
      <w:r w:rsidR="00FB1B5F">
        <w:rPr>
          <w:rStyle w:val="FootnoteReference"/>
          <w:rFonts w:ascii="Times New Roman" w:hAnsi="Times New Roman" w:cs="Times New Roman"/>
          <w:sz w:val="24"/>
          <w:szCs w:val="24"/>
        </w:rPr>
        <w:footnoteReference w:id="1"/>
      </w:r>
      <w:r w:rsidR="004D73E9">
        <w:rPr>
          <w:rFonts w:ascii="Times New Roman" w:hAnsi="Times New Roman" w:cs="Times New Roman"/>
          <w:sz w:val="24"/>
          <w:szCs w:val="24"/>
        </w:rPr>
        <w:t xml:space="preserve"> by the end of 201</w:t>
      </w:r>
      <w:r w:rsidR="00FB1B5F">
        <w:rPr>
          <w:rFonts w:ascii="Times New Roman" w:hAnsi="Times New Roman" w:cs="Times New Roman"/>
          <w:sz w:val="24"/>
          <w:szCs w:val="24"/>
        </w:rPr>
        <w:t>6</w:t>
      </w:r>
      <w:r w:rsidR="004D73E9">
        <w:rPr>
          <w:rFonts w:ascii="Times New Roman" w:hAnsi="Times New Roman" w:cs="Times New Roman"/>
          <w:sz w:val="24"/>
          <w:szCs w:val="24"/>
        </w:rPr>
        <w:t xml:space="preserve">.  </w:t>
      </w:r>
      <w:r w:rsidR="00D022A1">
        <w:rPr>
          <w:rFonts w:ascii="Times New Roman" w:hAnsi="Times New Roman" w:cs="Times New Roman"/>
          <w:sz w:val="24"/>
          <w:szCs w:val="24"/>
        </w:rPr>
        <w:t>Accordingly</w:t>
      </w:r>
      <w:r w:rsidR="004D73E9">
        <w:rPr>
          <w:rFonts w:ascii="Times New Roman" w:hAnsi="Times New Roman" w:cs="Times New Roman"/>
          <w:sz w:val="24"/>
          <w:szCs w:val="24"/>
        </w:rPr>
        <w:t>, the progress reports required pursuant to WAC 480-123-070(1) will soon no longer be required.  It would make little sense to complicate this filing process at a time when it will soon become obsolete.</w:t>
      </w:r>
    </w:p>
    <w:p w:rsidR="007E3917" w:rsidRDefault="00D10B09" w:rsidP="00D10B09">
      <w:pPr>
        <w:spacing w:line="480" w:lineRule="auto"/>
        <w:contextualSpacing/>
        <w:rPr>
          <w:rFonts w:ascii="Times New Roman" w:hAnsi="Times New Roman" w:cs="Times New Roman"/>
          <w:b/>
          <w:sz w:val="24"/>
          <w:szCs w:val="24"/>
          <w:u w:val="single"/>
        </w:rPr>
      </w:pPr>
      <w:r>
        <w:rPr>
          <w:rFonts w:ascii="Times New Roman" w:hAnsi="Times New Roman" w:cs="Times New Roman"/>
          <w:sz w:val="24"/>
          <w:szCs w:val="24"/>
        </w:rPr>
        <w:tab/>
      </w:r>
      <w:r w:rsidR="00363C41" w:rsidRPr="00AB03E3">
        <w:rPr>
          <w:rFonts w:ascii="Times New Roman" w:hAnsi="Times New Roman" w:cs="Times New Roman"/>
          <w:b/>
          <w:sz w:val="24"/>
          <w:szCs w:val="24"/>
          <w:u w:val="single"/>
        </w:rPr>
        <w:t xml:space="preserve">WAC </w:t>
      </w:r>
      <w:r w:rsidR="00AB03E3" w:rsidRPr="00AB03E3">
        <w:rPr>
          <w:rFonts w:ascii="Times New Roman" w:hAnsi="Times New Roman" w:cs="Times New Roman"/>
          <w:b/>
          <w:sz w:val="24"/>
          <w:szCs w:val="24"/>
          <w:u w:val="single"/>
        </w:rPr>
        <w:t>480-123-070(2) Local Service Outage Report</w:t>
      </w:r>
    </w:p>
    <w:p w:rsidR="00D969A8" w:rsidRDefault="00D969A8" w:rsidP="00D10B0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T-Mobile commends the staff for proposing to </w:t>
      </w:r>
      <w:r w:rsidR="006E7102">
        <w:rPr>
          <w:rFonts w:ascii="Times New Roman" w:hAnsi="Times New Roman" w:cs="Times New Roman"/>
          <w:sz w:val="24"/>
          <w:szCs w:val="24"/>
        </w:rPr>
        <w:t xml:space="preserve">more closely </w:t>
      </w:r>
      <w:r>
        <w:rPr>
          <w:rFonts w:ascii="Times New Roman" w:hAnsi="Times New Roman" w:cs="Times New Roman"/>
          <w:sz w:val="24"/>
          <w:szCs w:val="24"/>
        </w:rPr>
        <w:t xml:space="preserve">conform the </w:t>
      </w:r>
      <w:r w:rsidR="00782489">
        <w:rPr>
          <w:rFonts w:ascii="Times New Roman" w:hAnsi="Times New Roman" w:cs="Times New Roman"/>
          <w:sz w:val="24"/>
          <w:szCs w:val="24"/>
        </w:rPr>
        <w:t xml:space="preserve">WAC </w:t>
      </w:r>
      <w:r>
        <w:rPr>
          <w:rFonts w:ascii="Times New Roman" w:hAnsi="Times New Roman" w:cs="Times New Roman"/>
          <w:sz w:val="24"/>
          <w:szCs w:val="24"/>
        </w:rPr>
        <w:t>outage reporting requirement to the federal reporting requirements for ETCs f</w:t>
      </w:r>
      <w:r w:rsidR="00650E37">
        <w:rPr>
          <w:rFonts w:ascii="Times New Roman" w:hAnsi="Times New Roman" w:cs="Times New Roman"/>
          <w:sz w:val="24"/>
          <w:szCs w:val="24"/>
        </w:rPr>
        <w:t xml:space="preserve">ound in 47 C.F.R. 313(a)(2).  </w:t>
      </w:r>
      <w:r>
        <w:rPr>
          <w:rFonts w:ascii="Times New Roman" w:hAnsi="Times New Roman" w:cs="Times New Roman"/>
          <w:sz w:val="24"/>
          <w:szCs w:val="24"/>
        </w:rPr>
        <w:t xml:space="preserve">However, the </w:t>
      </w:r>
      <w:r w:rsidR="004D73E9">
        <w:rPr>
          <w:rFonts w:ascii="Times New Roman" w:hAnsi="Times New Roman" w:cs="Times New Roman"/>
          <w:sz w:val="24"/>
          <w:szCs w:val="24"/>
        </w:rPr>
        <w:t xml:space="preserve">draft revised </w:t>
      </w:r>
      <w:r>
        <w:rPr>
          <w:rFonts w:ascii="Times New Roman" w:hAnsi="Times New Roman" w:cs="Times New Roman"/>
          <w:sz w:val="24"/>
          <w:szCs w:val="24"/>
        </w:rPr>
        <w:t xml:space="preserve">rule could be read to expand the requirement </w:t>
      </w:r>
      <w:r w:rsidR="006E7102">
        <w:rPr>
          <w:rFonts w:ascii="Times New Roman" w:hAnsi="Times New Roman" w:cs="Times New Roman"/>
          <w:sz w:val="24"/>
          <w:szCs w:val="24"/>
        </w:rPr>
        <w:t xml:space="preserve">for ETCs </w:t>
      </w:r>
      <w:r>
        <w:rPr>
          <w:rFonts w:ascii="Times New Roman" w:hAnsi="Times New Roman" w:cs="Times New Roman"/>
          <w:sz w:val="24"/>
          <w:szCs w:val="24"/>
        </w:rPr>
        <w:t xml:space="preserve">to report outages on its annual report to any outage in a carrier’s service area, instead of </w:t>
      </w:r>
      <w:r w:rsidR="004D73E9">
        <w:rPr>
          <w:rFonts w:ascii="Times New Roman" w:hAnsi="Times New Roman" w:cs="Times New Roman"/>
          <w:sz w:val="24"/>
          <w:szCs w:val="24"/>
        </w:rPr>
        <w:t xml:space="preserve">only outages in </w:t>
      </w:r>
      <w:r>
        <w:rPr>
          <w:rFonts w:ascii="Times New Roman" w:hAnsi="Times New Roman" w:cs="Times New Roman"/>
          <w:sz w:val="24"/>
          <w:szCs w:val="24"/>
        </w:rPr>
        <w:t xml:space="preserve">the </w:t>
      </w:r>
      <w:r w:rsidR="004D73E9">
        <w:rPr>
          <w:rFonts w:ascii="Times New Roman" w:hAnsi="Times New Roman" w:cs="Times New Roman"/>
          <w:sz w:val="24"/>
          <w:szCs w:val="24"/>
        </w:rPr>
        <w:t xml:space="preserve">carrier’s ETC </w:t>
      </w:r>
      <w:r>
        <w:rPr>
          <w:rFonts w:ascii="Times New Roman" w:hAnsi="Times New Roman" w:cs="Times New Roman"/>
          <w:sz w:val="24"/>
          <w:szCs w:val="24"/>
        </w:rPr>
        <w:t>service area.   Staff proposes to include a new definition of service area to mean “all of the designated exchanges served by a company in the state.”  See proposed WAC 480-123-010.</w:t>
      </w:r>
      <w:r w:rsidR="006E7102">
        <w:rPr>
          <w:rFonts w:ascii="Times New Roman" w:hAnsi="Times New Roman" w:cs="Times New Roman"/>
          <w:sz w:val="24"/>
          <w:szCs w:val="24"/>
        </w:rPr>
        <w:t xml:space="preserve">   The rule also eliminates the requirement that the outage occur </w:t>
      </w:r>
      <w:r w:rsidR="00782489">
        <w:rPr>
          <w:rFonts w:ascii="Times New Roman" w:hAnsi="Times New Roman" w:cs="Times New Roman"/>
          <w:sz w:val="24"/>
          <w:szCs w:val="24"/>
        </w:rPr>
        <w:t xml:space="preserve">in the </w:t>
      </w:r>
      <w:r w:rsidR="006E7102">
        <w:rPr>
          <w:rFonts w:ascii="Times New Roman" w:hAnsi="Times New Roman" w:cs="Times New Roman"/>
          <w:sz w:val="24"/>
          <w:szCs w:val="24"/>
        </w:rPr>
        <w:t>service area in which the ETC is designated, which is language that is contained in the federal rule.</w:t>
      </w:r>
    </w:p>
    <w:p w:rsidR="008D6282" w:rsidRDefault="008D6282" w:rsidP="00D10B0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 / / </w:t>
      </w:r>
    </w:p>
    <w:p w:rsidR="008D6282" w:rsidRDefault="008D6282" w:rsidP="00D10B0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 / / </w:t>
      </w:r>
    </w:p>
    <w:p w:rsidR="008D6282" w:rsidRDefault="008D6282">
      <w:pPr>
        <w:rPr>
          <w:rFonts w:ascii="Times New Roman" w:hAnsi="Times New Roman" w:cs="Times New Roman"/>
          <w:sz w:val="24"/>
          <w:szCs w:val="24"/>
        </w:rPr>
      </w:pPr>
      <w:r>
        <w:rPr>
          <w:rFonts w:ascii="Times New Roman" w:hAnsi="Times New Roman" w:cs="Times New Roman"/>
          <w:sz w:val="24"/>
          <w:szCs w:val="24"/>
        </w:rPr>
        <w:br w:type="page"/>
      </w:r>
    </w:p>
    <w:p w:rsidR="00D10B09" w:rsidRDefault="006E7102" w:rsidP="008D6282">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T-Mobile suggests that the rule either incorporate by reference 47 C.F.R. 313(a)(2)</w:t>
      </w:r>
      <w:r w:rsidR="00650E37">
        <w:rPr>
          <w:rFonts w:ascii="Times New Roman" w:hAnsi="Times New Roman" w:cs="Times New Roman"/>
          <w:sz w:val="24"/>
          <w:szCs w:val="24"/>
        </w:rPr>
        <w:t>,</w:t>
      </w:r>
      <w:r>
        <w:rPr>
          <w:rFonts w:ascii="Times New Roman" w:hAnsi="Times New Roman" w:cs="Times New Roman"/>
          <w:sz w:val="24"/>
          <w:szCs w:val="24"/>
        </w:rPr>
        <w:t xml:space="preserve"> or </w:t>
      </w:r>
      <w:r w:rsidR="00782489">
        <w:rPr>
          <w:rFonts w:ascii="Times New Roman" w:hAnsi="Times New Roman" w:cs="Times New Roman"/>
          <w:sz w:val="24"/>
          <w:szCs w:val="24"/>
        </w:rPr>
        <w:t>include</w:t>
      </w:r>
      <w:r w:rsidR="00772E85">
        <w:rPr>
          <w:rFonts w:ascii="Times New Roman" w:hAnsi="Times New Roman" w:cs="Times New Roman"/>
          <w:sz w:val="24"/>
          <w:szCs w:val="24"/>
        </w:rPr>
        <w:t xml:space="preserve"> </w:t>
      </w:r>
      <w:r>
        <w:rPr>
          <w:rFonts w:ascii="Times New Roman" w:hAnsi="Times New Roman" w:cs="Times New Roman"/>
          <w:sz w:val="24"/>
          <w:szCs w:val="24"/>
        </w:rPr>
        <w:t>the language in WAC 480-123-070(2).   This will also promote consistency between Washington and FCC requirements.</w:t>
      </w:r>
    </w:p>
    <w:p w:rsidR="00D10B09" w:rsidRPr="00D10B09" w:rsidRDefault="00D10B09" w:rsidP="00D10B09">
      <w:pPr>
        <w:spacing w:after="0" w:line="480" w:lineRule="auto"/>
        <w:ind w:firstLine="720"/>
        <w:rPr>
          <w:rFonts w:ascii="Times New Roman" w:eastAsia="Times New Roman" w:hAnsi="Times New Roman" w:cs="Times New Roman"/>
          <w:sz w:val="24"/>
          <w:szCs w:val="24"/>
        </w:rPr>
      </w:pPr>
      <w:r w:rsidRPr="00D10B09">
        <w:rPr>
          <w:rFonts w:ascii="Times New Roman" w:eastAsia="Times New Roman" w:hAnsi="Times New Roman" w:cs="Times New Roman"/>
          <w:sz w:val="24"/>
          <w:szCs w:val="24"/>
        </w:rPr>
        <w:t>Respectfully submitted this 9</w:t>
      </w:r>
      <w:r w:rsidRPr="00D10B09">
        <w:rPr>
          <w:rFonts w:ascii="Times New Roman" w:eastAsia="Times New Roman" w:hAnsi="Times New Roman" w:cs="Times New Roman"/>
          <w:sz w:val="24"/>
          <w:szCs w:val="24"/>
          <w:vertAlign w:val="superscript"/>
        </w:rPr>
        <w:t>th</w:t>
      </w:r>
      <w:r w:rsidRPr="00D10B09">
        <w:rPr>
          <w:rFonts w:ascii="Times New Roman" w:eastAsia="Times New Roman" w:hAnsi="Times New Roman" w:cs="Times New Roman"/>
          <w:sz w:val="24"/>
          <w:szCs w:val="24"/>
        </w:rPr>
        <w:t xml:space="preserve"> day of June, 2014.</w:t>
      </w:r>
    </w:p>
    <w:p w:rsidR="00D10B09" w:rsidRPr="00D10B09" w:rsidRDefault="00D10B09" w:rsidP="00D10B09">
      <w:pPr>
        <w:tabs>
          <w:tab w:val="right" w:pos="9720"/>
        </w:tabs>
        <w:spacing w:after="0" w:line="240" w:lineRule="auto"/>
        <w:ind w:left="3600"/>
        <w:outlineLvl w:val="0"/>
        <w:rPr>
          <w:rFonts w:ascii="Times New Roman" w:eastAsia="Times New Roman" w:hAnsi="Times New Roman" w:cs="Times New Roman"/>
          <w:caps/>
          <w:sz w:val="24"/>
          <w:szCs w:val="24"/>
        </w:rPr>
      </w:pPr>
      <w:r w:rsidRPr="00D10B09">
        <w:rPr>
          <w:rFonts w:ascii="Times New Roman" w:eastAsia="Times New Roman" w:hAnsi="Times New Roman" w:cs="Times New Roman"/>
          <w:caps/>
          <w:sz w:val="24"/>
          <w:szCs w:val="24"/>
        </w:rPr>
        <w:t>DAVIS WRIGHT TREMAINE LLP</w:t>
      </w:r>
    </w:p>
    <w:p w:rsidR="00D10B09" w:rsidRPr="00D10B09" w:rsidRDefault="00D10B09" w:rsidP="00D10B09">
      <w:pPr>
        <w:tabs>
          <w:tab w:val="right" w:pos="9720"/>
        </w:tabs>
        <w:spacing w:after="0" w:line="240" w:lineRule="auto"/>
        <w:ind w:left="3600"/>
        <w:rPr>
          <w:rFonts w:ascii="Times New Roman" w:eastAsia="Times New Roman" w:hAnsi="Times New Roman" w:cs="Times New Roman"/>
          <w:sz w:val="24"/>
          <w:szCs w:val="24"/>
        </w:rPr>
      </w:pPr>
    </w:p>
    <w:p w:rsidR="00D10B09" w:rsidRPr="00D10B09" w:rsidRDefault="00D10B09" w:rsidP="00D10B09">
      <w:pPr>
        <w:tabs>
          <w:tab w:val="right" w:pos="9720"/>
        </w:tabs>
        <w:spacing w:after="0" w:line="240" w:lineRule="auto"/>
        <w:ind w:left="3600"/>
        <w:rPr>
          <w:rFonts w:ascii="Times New Roman" w:eastAsia="Times New Roman" w:hAnsi="Times New Roman" w:cs="Times New Roman"/>
          <w:sz w:val="24"/>
          <w:szCs w:val="24"/>
        </w:rPr>
      </w:pPr>
    </w:p>
    <w:p w:rsidR="00D10B09" w:rsidRPr="00D10B09" w:rsidRDefault="00D10B09" w:rsidP="00D10B09">
      <w:pPr>
        <w:spacing w:after="0" w:line="240" w:lineRule="auto"/>
        <w:ind w:left="3600"/>
        <w:outlineLvl w:val="0"/>
        <w:rPr>
          <w:rFonts w:ascii="Times New Roman" w:eastAsia="Times New Roman" w:hAnsi="Times New Roman" w:cs="Times New Roman"/>
          <w:sz w:val="24"/>
          <w:szCs w:val="24"/>
          <w:u w:val="single"/>
        </w:rPr>
      </w:pPr>
      <w:bookmarkStart w:id="0" w:name="_DV_M60"/>
      <w:bookmarkEnd w:id="0"/>
      <w:r w:rsidRPr="00D10B09">
        <w:rPr>
          <w:rFonts w:ascii="Times New Roman" w:eastAsia="Times New Roman" w:hAnsi="Times New Roman" w:cs="Times New Roman"/>
          <w:sz w:val="24"/>
          <w:szCs w:val="24"/>
        </w:rPr>
        <w:t xml:space="preserve">By: </w:t>
      </w:r>
      <w:r w:rsidRPr="00D10B09">
        <w:rPr>
          <w:rFonts w:ascii="Times New Roman" w:eastAsia="Times New Roman" w:hAnsi="Times New Roman" w:cs="Times New Roman"/>
          <w:sz w:val="24"/>
          <w:szCs w:val="24"/>
          <w:u w:val="single"/>
        </w:rPr>
        <w:tab/>
        <w:t>/s/ Mark P. Trinchero</w:t>
      </w:r>
      <w:r w:rsidRPr="00D10B09">
        <w:rPr>
          <w:rFonts w:ascii="Times New Roman" w:eastAsia="Times New Roman" w:hAnsi="Times New Roman" w:cs="Times New Roman"/>
          <w:sz w:val="24"/>
          <w:szCs w:val="24"/>
          <w:u w:val="single"/>
        </w:rPr>
        <w:tab/>
      </w:r>
      <w:r w:rsidRPr="00D10B09">
        <w:rPr>
          <w:rFonts w:ascii="Times New Roman" w:eastAsia="Times New Roman" w:hAnsi="Times New Roman" w:cs="Times New Roman"/>
          <w:sz w:val="24"/>
          <w:szCs w:val="24"/>
          <w:u w:val="single"/>
        </w:rPr>
        <w:tab/>
      </w:r>
      <w:r w:rsidRPr="00D10B09">
        <w:rPr>
          <w:rFonts w:ascii="Times New Roman" w:eastAsia="Times New Roman" w:hAnsi="Times New Roman" w:cs="Times New Roman"/>
          <w:sz w:val="24"/>
          <w:szCs w:val="24"/>
          <w:u w:val="single"/>
        </w:rPr>
        <w:tab/>
      </w:r>
      <w:r w:rsidRPr="00D10B09">
        <w:rPr>
          <w:rFonts w:ascii="Times New Roman" w:eastAsia="Times New Roman" w:hAnsi="Times New Roman" w:cs="Times New Roman"/>
          <w:sz w:val="24"/>
          <w:szCs w:val="24"/>
          <w:u w:val="single"/>
        </w:rPr>
        <w:tab/>
      </w:r>
      <w:r w:rsidRPr="00D10B09">
        <w:rPr>
          <w:rFonts w:ascii="Times New Roman" w:eastAsia="Times New Roman" w:hAnsi="Times New Roman" w:cs="Times New Roman"/>
          <w:sz w:val="24"/>
          <w:szCs w:val="24"/>
          <w:u w:val="single"/>
        </w:rPr>
        <w:tab/>
      </w:r>
    </w:p>
    <w:p w:rsidR="00D10B09" w:rsidRPr="00D10B09" w:rsidRDefault="00D10B09" w:rsidP="00D10B09">
      <w:pPr>
        <w:spacing w:after="0" w:line="240" w:lineRule="auto"/>
        <w:ind w:left="3960"/>
        <w:rPr>
          <w:rFonts w:ascii="Times New Roman" w:eastAsia="Times New Roman" w:hAnsi="Times New Roman" w:cs="Times New Roman"/>
          <w:sz w:val="24"/>
          <w:szCs w:val="24"/>
        </w:rPr>
      </w:pPr>
      <w:bookmarkStart w:id="1" w:name="_DV_M61"/>
      <w:bookmarkEnd w:id="1"/>
      <w:r w:rsidRPr="00D10B09">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ark </w:t>
      </w:r>
      <w:r w:rsidRPr="00D10B09">
        <w:rPr>
          <w:rFonts w:ascii="Times New Roman" w:eastAsia="Times New Roman" w:hAnsi="Times New Roman" w:cs="Times New Roman"/>
          <w:sz w:val="24"/>
          <w:szCs w:val="24"/>
        </w:rPr>
        <w:t>P. T</w:t>
      </w:r>
      <w:r>
        <w:rPr>
          <w:rFonts w:ascii="Times New Roman" w:eastAsia="Times New Roman" w:hAnsi="Times New Roman" w:cs="Times New Roman"/>
          <w:sz w:val="24"/>
          <w:szCs w:val="24"/>
        </w:rPr>
        <w:t>rinchero</w:t>
      </w:r>
      <w:r w:rsidRPr="00D10B09">
        <w:rPr>
          <w:rFonts w:ascii="Times New Roman" w:eastAsia="Times New Roman" w:hAnsi="Times New Roman" w:cs="Times New Roman"/>
          <w:sz w:val="24"/>
          <w:szCs w:val="24"/>
        </w:rPr>
        <w:t>, OSB #883221</w:t>
      </w:r>
    </w:p>
    <w:p w:rsidR="00D10B09" w:rsidRPr="00D10B09" w:rsidRDefault="00D10B09" w:rsidP="00D10B09">
      <w:pPr>
        <w:spacing w:after="0" w:line="240" w:lineRule="auto"/>
        <w:ind w:left="3960"/>
        <w:rPr>
          <w:rFonts w:ascii="Times New Roman" w:eastAsia="Times New Roman" w:hAnsi="Times New Roman" w:cs="Times New Roman"/>
          <w:color w:val="0000FF" w:themeColor="hyperlink"/>
          <w:sz w:val="24"/>
          <w:szCs w:val="24"/>
          <w:u w:val="single"/>
        </w:rPr>
      </w:pPr>
      <w:r w:rsidRPr="00D10B09">
        <w:rPr>
          <w:rFonts w:ascii="Times New Roman" w:eastAsia="Times New Roman" w:hAnsi="Times New Roman" w:cs="Times New Roman"/>
          <w:sz w:val="24"/>
          <w:szCs w:val="24"/>
        </w:rPr>
        <w:t xml:space="preserve">Email: </w:t>
      </w:r>
      <w:bookmarkStart w:id="2" w:name="_DV_M62"/>
      <w:bookmarkEnd w:id="2"/>
      <w:r w:rsidRPr="00D10B09">
        <w:rPr>
          <w:rFonts w:ascii="Times New Roman" w:eastAsia="Times New Roman" w:hAnsi="Times New Roman" w:cs="Times New Roman"/>
          <w:color w:val="0000FF" w:themeColor="hyperlink"/>
          <w:sz w:val="24"/>
          <w:szCs w:val="24"/>
          <w:u w:val="single"/>
        </w:rPr>
        <w:t>marktrinchero@dwt.com</w:t>
      </w:r>
    </w:p>
    <w:p w:rsidR="00D10B09" w:rsidRPr="00D10B09" w:rsidRDefault="00D10B09" w:rsidP="00D10B09">
      <w:pPr>
        <w:spacing w:after="0" w:line="240" w:lineRule="auto"/>
        <w:ind w:left="3960"/>
        <w:rPr>
          <w:rFonts w:ascii="Times New Roman" w:eastAsia="Times New Roman" w:hAnsi="Times New Roman" w:cs="Times New Roman"/>
          <w:sz w:val="24"/>
          <w:szCs w:val="24"/>
        </w:rPr>
      </w:pPr>
      <w:bookmarkStart w:id="3" w:name="_DV_M63"/>
      <w:bookmarkStart w:id="4" w:name="_DV_M64"/>
      <w:bookmarkStart w:id="5" w:name="_DV_M65"/>
      <w:bookmarkStart w:id="6" w:name="_DV_M66"/>
      <w:bookmarkEnd w:id="3"/>
      <w:bookmarkEnd w:id="4"/>
      <w:bookmarkEnd w:id="5"/>
      <w:bookmarkEnd w:id="6"/>
      <w:r w:rsidRPr="00D10B09">
        <w:rPr>
          <w:rFonts w:ascii="Times New Roman" w:eastAsia="Times New Roman" w:hAnsi="Times New Roman" w:cs="Times New Roman"/>
          <w:sz w:val="24"/>
          <w:szCs w:val="24"/>
        </w:rPr>
        <w:t>Telephone: (503) 778-5318</w:t>
      </w:r>
    </w:p>
    <w:p w:rsidR="00D10B09" w:rsidRPr="00D10B09" w:rsidRDefault="00D10B09" w:rsidP="00D10B09">
      <w:pPr>
        <w:spacing w:after="0" w:line="240" w:lineRule="auto"/>
        <w:ind w:left="3960"/>
        <w:rPr>
          <w:rFonts w:ascii="Times New Roman" w:eastAsia="Times New Roman" w:hAnsi="Times New Roman" w:cs="Times New Roman"/>
          <w:sz w:val="24"/>
          <w:szCs w:val="24"/>
        </w:rPr>
      </w:pPr>
      <w:bookmarkStart w:id="7" w:name="_DV_M67"/>
      <w:bookmarkEnd w:id="7"/>
      <w:r w:rsidRPr="00D10B09">
        <w:rPr>
          <w:rFonts w:ascii="Times New Roman" w:eastAsia="Times New Roman" w:hAnsi="Times New Roman" w:cs="Times New Roman"/>
          <w:sz w:val="24"/>
          <w:szCs w:val="24"/>
        </w:rPr>
        <w:t xml:space="preserve">Facsimile: (503) 778-5299 </w:t>
      </w:r>
    </w:p>
    <w:p w:rsidR="00D10B09" w:rsidRPr="00D10B09" w:rsidRDefault="00D10B09" w:rsidP="00D10B09">
      <w:pPr>
        <w:spacing w:after="0" w:line="240" w:lineRule="auto"/>
        <w:ind w:left="3960"/>
        <w:rPr>
          <w:rFonts w:ascii="Times New Roman" w:eastAsia="Times New Roman" w:hAnsi="Times New Roman" w:cs="Times New Roman"/>
          <w:sz w:val="24"/>
          <w:szCs w:val="24"/>
        </w:rPr>
      </w:pPr>
      <w:r w:rsidRPr="00D10B09">
        <w:rPr>
          <w:rFonts w:ascii="Times New Roman" w:eastAsia="Times New Roman" w:hAnsi="Times New Roman" w:cs="Times New Roman"/>
          <w:sz w:val="24"/>
          <w:szCs w:val="24"/>
        </w:rPr>
        <w:tab/>
        <w:t xml:space="preserve">Of Attorneys for </w:t>
      </w:r>
      <w:r>
        <w:rPr>
          <w:rFonts w:ascii="Times New Roman" w:eastAsia="Times New Roman" w:hAnsi="Times New Roman" w:cs="Times New Roman"/>
          <w:sz w:val="24"/>
          <w:szCs w:val="24"/>
        </w:rPr>
        <w:t>T-Mobile West LLC</w:t>
      </w:r>
    </w:p>
    <w:sectPr w:rsidR="00D10B09" w:rsidRPr="00D10B09" w:rsidSect="00D10B09">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692" w:rsidRDefault="00A65692" w:rsidP="00782489">
      <w:pPr>
        <w:spacing w:after="0" w:line="240" w:lineRule="auto"/>
      </w:pPr>
      <w:r>
        <w:separator/>
      </w:r>
    </w:p>
  </w:endnote>
  <w:endnote w:type="continuationSeparator" w:id="0">
    <w:p w:rsidR="00A65692" w:rsidRDefault="00A65692" w:rsidP="0078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E7" w:rsidRDefault="00A65692">
    <w:pPr>
      <w:pStyle w:val="Footer"/>
    </w:pPr>
    <w:r>
      <w:fldChar w:fldCharType="begin"/>
    </w:r>
    <w:r>
      <w:instrText xml:space="preserve"> DOCPROPERTY DocXDocID DMS=InterwovenIManage Format=&lt;&lt;LIB&gt;&gt; &lt;&lt;NUM&gt;&gt;v&lt;&lt;VER&gt;&gt; &lt;&lt;CLT&gt;&gt;-&lt;&lt;MTR&gt;&gt; PRESERVELOCATION \* MERGEFORMAT </w:instrText>
    </w:r>
    <w:r>
      <w:fldChar w:fldCharType="separate"/>
    </w:r>
    <w:r w:rsidR="00004487" w:rsidRPr="00004487">
      <w:rPr>
        <w:rStyle w:val="DocID"/>
      </w:rPr>
      <w:t>DWT 24256676v1 0048172-000323</w:t>
    </w:r>
    <w:r>
      <w:rPr>
        <w:rStyle w:val="DocI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489" w:rsidRPr="00D10B09" w:rsidRDefault="00D10B09" w:rsidP="00D10B09">
    <w:pPr>
      <w:pStyle w:val="Footer"/>
      <w:jc w:val="right"/>
      <w:rPr>
        <w:rFonts w:ascii="Times New Roman" w:hAnsi="Times New Roman" w:cs="Times New Roman"/>
        <w:sz w:val="24"/>
        <w:szCs w:val="24"/>
      </w:rPr>
    </w:pPr>
    <w:r w:rsidRPr="00D10B09">
      <w:rPr>
        <w:rFonts w:ascii="Times New Roman" w:hAnsi="Times New Roman" w:cs="Times New Roman"/>
        <w:sz w:val="24"/>
        <w:szCs w:val="24"/>
      </w:rPr>
      <w:t>COMMENTS OF T-MOBILE WEST LLC</w:t>
    </w:r>
    <w:r w:rsidRPr="00D10B09">
      <w:rPr>
        <w:rFonts w:ascii="Times New Roman" w:hAnsi="Times New Roman" w:cs="Times New Roman"/>
        <w:sz w:val="24"/>
        <w:szCs w:val="24"/>
      </w:rPr>
      <w:tab/>
    </w:r>
    <w:r w:rsidRPr="00D10B09">
      <w:rPr>
        <w:rFonts w:ascii="Times New Roman" w:hAnsi="Times New Roman" w:cs="Times New Roman"/>
        <w:sz w:val="24"/>
        <w:szCs w:val="24"/>
      </w:rPr>
      <w:tab/>
    </w:r>
    <w:r w:rsidRPr="00D10B09">
      <w:rPr>
        <w:rFonts w:ascii="Times New Roman" w:hAnsi="Times New Roman" w:cs="Times New Roman"/>
        <w:snapToGrid w:val="0"/>
        <w:sz w:val="24"/>
        <w:szCs w:val="24"/>
      </w:rPr>
      <w:t xml:space="preserve">Page </w:t>
    </w:r>
    <w:r w:rsidRPr="00D10B09">
      <w:rPr>
        <w:rFonts w:ascii="Times New Roman" w:hAnsi="Times New Roman" w:cs="Times New Roman"/>
        <w:snapToGrid w:val="0"/>
        <w:sz w:val="24"/>
        <w:szCs w:val="24"/>
      </w:rPr>
      <w:fldChar w:fldCharType="begin"/>
    </w:r>
    <w:r w:rsidRPr="00D10B09">
      <w:rPr>
        <w:rFonts w:ascii="Times New Roman" w:hAnsi="Times New Roman" w:cs="Times New Roman"/>
        <w:snapToGrid w:val="0"/>
        <w:sz w:val="24"/>
        <w:szCs w:val="24"/>
      </w:rPr>
      <w:instrText xml:space="preserve"> PAGE </w:instrText>
    </w:r>
    <w:r w:rsidRPr="00D10B09">
      <w:rPr>
        <w:rFonts w:ascii="Times New Roman" w:hAnsi="Times New Roman" w:cs="Times New Roman"/>
        <w:snapToGrid w:val="0"/>
        <w:sz w:val="24"/>
        <w:szCs w:val="24"/>
      </w:rPr>
      <w:fldChar w:fldCharType="separate"/>
    </w:r>
    <w:r w:rsidR="00E85F45">
      <w:rPr>
        <w:rFonts w:ascii="Times New Roman" w:hAnsi="Times New Roman" w:cs="Times New Roman"/>
        <w:noProof/>
        <w:snapToGrid w:val="0"/>
        <w:sz w:val="24"/>
        <w:szCs w:val="24"/>
      </w:rPr>
      <w:t>1</w:t>
    </w:r>
    <w:r w:rsidRPr="00D10B09">
      <w:rPr>
        <w:rFonts w:ascii="Times New Roman" w:hAnsi="Times New Roman" w:cs="Times New Roman"/>
        <w:snapToGrid w:val="0"/>
        <w:sz w:val="24"/>
        <w:szCs w:val="24"/>
      </w:rPr>
      <w:fldChar w:fldCharType="end"/>
    </w:r>
    <w:r w:rsidRPr="00D10B09">
      <w:rPr>
        <w:rFonts w:ascii="Times New Roman" w:hAnsi="Times New Roman" w:cs="Times New Roman"/>
        <w:snapToGrid w:val="0"/>
        <w:sz w:val="24"/>
        <w:szCs w:val="24"/>
      </w:rPr>
      <w:t xml:space="preserve"> of </w:t>
    </w:r>
    <w:r w:rsidRPr="00D10B09">
      <w:rPr>
        <w:rFonts w:ascii="Times New Roman" w:hAnsi="Times New Roman" w:cs="Times New Roman"/>
        <w:snapToGrid w:val="0"/>
        <w:sz w:val="24"/>
        <w:szCs w:val="24"/>
      </w:rPr>
      <w:fldChar w:fldCharType="begin"/>
    </w:r>
    <w:r w:rsidRPr="00D10B09">
      <w:rPr>
        <w:rFonts w:ascii="Times New Roman" w:hAnsi="Times New Roman" w:cs="Times New Roman"/>
        <w:snapToGrid w:val="0"/>
        <w:sz w:val="24"/>
        <w:szCs w:val="24"/>
      </w:rPr>
      <w:instrText xml:space="preserve"> NUMPAGES </w:instrText>
    </w:r>
    <w:r w:rsidRPr="00D10B09">
      <w:rPr>
        <w:rFonts w:ascii="Times New Roman" w:hAnsi="Times New Roman" w:cs="Times New Roman"/>
        <w:snapToGrid w:val="0"/>
        <w:sz w:val="24"/>
        <w:szCs w:val="24"/>
      </w:rPr>
      <w:fldChar w:fldCharType="separate"/>
    </w:r>
    <w:r w:rsidR="00E85F45">
      <w:rPr>
        <w:rFonts w:ascii="Times New Roman" w:hAnsi="Times New Roman" w:cs="Times New Roman"/>
        <w:noProof/>
        <w:snapToGrid w:val="0"/>
        <w:sz w:val="24"/>
        <w:szCs w:val="24"/>
      </w:rPr>
      <w:t>5</w:t>
    </w:r>
    <w:r w:rsidRPr="00D10B09">
      <w:rPr>
        <w:rFonts w:ascii="Times New Roman" w:hAnsi="Times New Roman" w:cs="Times New Roman"/>
        <w:snapToGrid w:val="0"/>
        <w:sz w:val="24"/>
        <w:szCs w:val="24"/>
      </w:rPr>
      <w:fldChar w:fldCharType="end"/>
    </w:r>
  </w:p>
  <w:p w:rsidR="00A86C86" w:rsidRDefault="00A65692">
    <w:r>
      <w:fldChar w:fldCharType="begin"/>
    </w:r>
    <w:r>
      <w:instrText xml:space="preserve"> DOCPROPERTY DocXDocID DMS=InterwovenIManage Format=&lt;&lt;LIB&gt;&gt; &lt;&lt;NUM&gt;&gt;v&lt;&lt;VER&gt;&gt; &lt;&lt;CLT&gt;&gt;-&lt;&lt;MTR&gt;&gt; PRESERVELOCATION \* MERGEFORMAT </w:instrText>
    </w:r>
    <w:r>
      <w:fldChar w:fldCharType="separate"/>
    </w:r>
    <w:r w:rsidR="00004487" w:rsidRPr="00004487">
      <w:rPr>
        <w:rStyle w:val="DocID"/>
      </w:rPr>
      <w:t>DWT 24256676v1 0048172-000323</w:t>
    </w:r>
    <w:r>
      <w:rPr>
        <w:rStyle w:val="DocI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B09" w:rsidRPr="00D10B09" w:rsidRDefault="00D10B09" w:rsidP="00D10B09">
    <w:pPr>
      <w:pStyle w:val="Footer"/>
      <w:jc w:val="right"/>
      <w:rPr>
        <w:rFonts w:ascii="Times New Roman" w:hAnsi="Times New Roman" w:cs="Times New Roman"/>
        <w:sz w:val="24"/>
        <w:szCs w:val="24"/>
      </w:rPr>
    </w:pPr>
    <w:r w:rsidRPr="00D10B09">
      <w:rPr>
        <w:rFonts w:ascii="Times New Roman" w:hAnsi="Times New Roman" w:cs="Times New Roman"/>
        <w:sz w:val="24"/>
        <w:szCs w:val="24"/>
      </w:rPr>
      <w:t>COMMENTS OF T-MOBILE WEST LLC TO RULEMAKING</w:t>
    </w:r>
    <w:r w:rsidRPr="00D10B09">
      <w:rPr>
        <w:rFonts w:ascii="Times New Roman" w:hAnsi="Times New Roman" w:cs="Times New Roman"/>
        <w:sz w:val="24"/>
        <w:szCs w:val="24"/>
      </w:rPr>
      <w:tab/>
    </w:r>
    <w:r w:rsidRPr="00D10B09">
      <w:rPr>
        <w:rFonts w:ascii="Times New Roman" w:hAnsi="Times New Roman" w:cs="Times New Roman"/>
        <w:snapToGrid w:val="0"/>
        <w:sz w:val="24"/>
        <w:szCs w:val="24"/>
      </w:rPr>
      <w:t xml:space="preserve">Page </w:t>
    </w:r>
    <w:r w:rsidRPr="00D10B09">
      <w:rPr>
        <w:rFonts w:ascii="Times New Roman" w:hAnsi="Times New Roman" w:cs="Times New Roman"/>
        <w:snapToGrid w:val="0"/>
        <w:sz w:val="24"/>
        <w:szCs w:val="24"/>
      </w:rPr>
      <w:fldChar w:fldCharType="begin"/>
    </w:r>
    <w:r w:rsidRPr="00D10B09">
      <w:rPr>
        <w:rFonts w:ascii="Times New Roman" w:hAnsi="Times New Roman" w:cs="Times New Roman"/>
        <w:snapToGrid w:val="0"/>
        <w:sz w:val="24"/>
        <w:szCs w:val="24"/>
      </w:rPr>
      <w:instrText xml:space="preserve"> PAGE </w:instrText>
    </w:r>
    <w:r w:rsidRPr="00D10B09">
      <w:rPr>
        <w:rFonts w:ascii="Times New Roman" w:hAnsi="Times New Roman" w:cs="Times New Roman"/>
        <w:snapToGrid w:val="0"/>
        <w:sz w:val="24"/>
        <w:szCs w:val="24"/>
      </w:rPr>
      <w:fldChar w:fldCharType="separate"/>
    </w:r>
    <w:r w:rsidR="00CA1FE9">
      <w:rPr>
        <w:rFonts w:ascii="Times New Roman" w:hAnsi="Times New Roman" w:cs="Times New Roman"/>
        <w:noProof/>
        <w:snapToGrid w:val="0"/>
        <w:sz w:val="24"/>
        <w:szCs w:val="24"/>
      </w:rPr>
      <w:t>1</w:t>
    </w:r>
    <w:r w:rsidRPr="00D10B09">
      <w:rPr>
        <w:rFonts w:ascii="Times New Roman" w:hAnsi="Times New Roman" w:cs="Times New Roman"/>
        <w:snapToGrid w:val="0"/>
        <w:sz w:val="24"/>
        <w:szCs w:val="24"/>
      </w:rPr>
      <w:fldChar w:fldCharType="end"/>
    </w:r>
    <w:r w:rsidRPr="00D10B09">
      <w:rPr>
        <w:rFonts w:ascii="Times New Roman" w:hAnsi="Times New Roman" w:cs="Times New Roman"/>
        <w:snapToGrid w:val="0"/>
        <w:sz w:val="24"/>
        <w:szCs w:val="24"/>
      </w:rPr>
      <w:t xml:space="preserve"> of </w:t>
    </w:r>
    <w:r w:rsidRPr="00D10B09">
      <w:rPr>
        <w:rFonts w:ascii="Times New Roman" w:hAnsi="Times New Roman" w:cs="Times New Roman"/>
        <w:snapToGrid w:val="0"/>
        <w:sz w:val="24"/>
        <w:szCs w:val="24"/>
      </w:rPr>
      <w:fldChar w:fldCharType="begin"/>
    </w:r>
    <w:r w:rsidRPr="00D10B09">
      <w:rPr>
        <w:rFonts w:ascii="Times New Roman" w:hAnsi="Times New Roman" w:cs="Times New Roman"/>
        <w:snapToGrid w:val="0"/>
        <w:sz w:val="24"/>
        <w:szCs w:val="24"/>
      </w:rPr>
      <w:instrText xml:space="preserve"> NUMPAGES </w:instrText>
    </w:r>
    <w:r w:rsidRPr="00D10B09">
      <w:rPr>
        <w:rFonts w:ascii="Times New Roman" w:hAnsi="Times New Roman" w:cs="Times New Roman"/>
        <w:snapToGrid w:val="0"/>
        <w:sz w:val="24"/>
        <w:szCs w:val="24"/>
      </w:rPr>
      <w:fldChar w:fldCharType="separate"/>
    </w:r>
    <w:r w:rsidR="00CA1FE9">
      <w:rPr>
        <w:rFonts w:ascii="Times New Roman" w:hAnsi="Times New Roman" w:cs="Times New Roman"/>
        <w:noProof/>
        <w:snapToGrid w:val="0"/>
        <w:sz w:val="24"/>
        <w:szCs w:val="24"/>
      </w:rPr>
      <w:t>5</w:t>
    </w:r>
    <w:r w:rsidRPr="00D10B09">
      <w:rPr>
        <w:rFonts w:ascii="Times New Roman" w:hAnsi="Times New Roman" w:cs="Times New Roman"/>
        <w:snapToGrid w:val="0"/>
        <w:sz w:val="24"/>
        <w:szCs w:val="24"/>
      </w:rPr>
      <w:fldChar w:fldCharType="end"/>
    </w:r>
  </w:p>
  <w:p w:rsidR="00C36FE7" w:rsidRDefault="00A65692">
    <w:pPr>
      <w:pStyle w:val="Footer"/>
    </w:pPr>
    <w:r>
      <w:fldChar w:fldCharType="begin"/>
    </w:r>
    <w:r>
      <w:instrText xml:space="preserve"> DOCPROPERTY DocXDoc</w:instrText>
    </w:r>
    <w:r>
      <w:instrText xml:space="preserve">ID DMS=InterwovenIManage Format=&lt;&lt;LIB&gt;&gt; &lt;&lt;NUM&gt;&gt;v&lt;&lt;VER&gt;&gt; &lt;&lt;CLT&gt;&gt;-&lt;&lt;MTR&gt;&gt; PRESERVELOCATION \* MERGEFORMAT </w:instrText>
    </w:r>
    <w:r>
      <w:fldChar w:fldCharType="separate"/>
    </w:r>
    <w:r w:rsidR="00004487" w:rsidRPr="00004487">
      <w:rPr>
        <w:rStyle w:val="DocID"/>
      </w:rPr>
      <w:t>DWT 24256676v1 0048172-000323</w:t>
    </w:r>
    <w:r>
      <w:rPr>
        <w:rStyle w:val="Doc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692" w:rsidRDefault="00A65692" w:rsidP="00782489">
      <w:pPr>
        <w:spacing w:after="0" w:line="240" w:lineRule="auto"/>
      </w:pPr>
      <w:r>
        <w:separator/>
      </w:r>
    </w:p>
  </w:footnote>
  <w:footnote w:type="continuationSeparator" w:id="0">
    <w:p w:rsidR="00A65692" w:rsidRDefault="00A65692" w:rsidP="00782489">
      <w:pPr>
        <w:spacing w:after="0" w:line="240" w:lineRule="auto"/>
      </w:pPr>
      <w:r>
        <w:continuationSeparator/>
      </w:r>
    </w:p>
  </w:footnote>
  <w:footnote w:id="1">
    <w:p w:rsidR="00FB1B5F" w:rsidRPr="00D10B09" w:rsidRDefault="00FB1B5F">
      <w:pPr>
        <w:pStyle w:val="FootnoteText"/>
        <w:rPr>
          <w:rFonts w:ascii="Times New Roman" w:hAnsi="Times New Roman" w:cs="Times New Roman"/>
          <w:sz w:val="24"/>
          <w:szCs w:val="24"/>
        </w:rPr>
      </w:pPr>
      <w:r w:rsidRPr="00D10B09">
        <w:rPr>
          <w:rStyle w:val="FootnoteReference"/>
          <w:rFonts w:ascii="Times New Roman" w:hAnsi="Times New Roman" w:cs="Times New Roman"/>
          <w:sz w:val="24"/>
          <w:szCs w:val="24"/>
        </w:rPr>
        <w:footnoteRef/>
      </w:r>
      <w:r w:rsidRPr="00D10B09">
        <w:rPr>
          <w:rFonts w:ascii="Times New Roman" w:hAnsi="Times New Roman" w:cs="Times New Roman"/>
          <w:sz w:val="24"/>
          <w:szCs w:val="24"/>
        </w:rPr>
        <w:t xml:space="preserve"> The</w:t>
      </w:r>
      <w:r w:rsidR="00416F70" w:rsidRPr="00D10B09">
        <w:rPr>
          <w:rFonts w:ascii="Times New Roman" w:hAnsi="Times New Roman" w:cs="Times New Roman"/>
          <w:sz w:val="24"/>
          <w:szCs w:val="24"/>
        </w:rPr>
        <w:t xml:space="preserve"> current pause in the phase down of legacy CETC support will continue pending the implementation of Phase II of the Connect America Fund.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E9" w:rsidRDefault="00CA1F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E9" w:rsidRDefault="00CA1F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E9" w:rsidRDefault="00CA1F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81DB5"/>
    <w:multiLevelType w:val="hybridMultilevel"/>
    <w:tmpl w:val="278A6028"/>
    <w:lvl w:ilvl="0" w:tplc="6DAA88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E3743D"/>
    <w:multiLevelType w:val="hybridMultilevel"/>
    <w:tmpl w:val="63A639B6"/>
    <w:lvl w:ilvl="0" w:tplc="30D25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7F7"/>
    <w:rsid w:val="00004487"/>
    <w:rsid w:val="000B5413"/>
    <w:rsid w:val="000D5503"/>
    <w:rsid w:val="00266EA0"/>
    <w:rsid w:val="00341732"/>
    <w:rsid w:val="00363C41"/>
    <w:rsid w:val="003A069B"/>
    <w:rsid w:val="003C0C77"/>
    <w:rsid w:val="003D75A9"/>
    <w:rsid w:val="00416F70"/>
    <w:rsid w:val="00432673"/>
    <w:rsid w:val="00467D51"/>
    <w:rsid w:val="0049638D"/>
    <w:rsid w:val="004B43F6"/>
    <w:rsid w:val="004D73E9"/>
    <w:rsid w:val="004F33B7"/>
    <w:rsid w:val="00500CB9"/>
    <w:rsid w:val="00507665"/>
    <w:rsid w:val="00533C9E"/>
    <w:rsid w:val="00574AB3"/>
    <w:rsid w:val="0059598E"/>
    <w:rsid w:val="00650E37"/>
    <w:rsid w:val="00692E5A"/>
    <w:rsid w:val="006E7102"/>
    <w:rsid w:val="00772E85"/>
    <w:rsid w:val="00781951"/>
    <w:rsid w:val="00782489"/>
    <w:rsid w:val="007B4DCE"/>
    <w:rsid w:val="007E3917"/>
    <w:rsid w:val="00816D56"/>
    <w:rsid w:val="008347F7"/>
    <w:rsid w:val="008D6282"/>
    <w:rsid w:val="00904B26"/>
    <w:rsid w:val="00A44BE9"/>
    <w:rsid w:val="00A65692"/>
    <w:rsid w:val="00A86C86"/>
    <w:rsid w:val="00AB03E3"/>
    <w:rsid w:val="00C36FE7"/>
    <w:rsid w:val="00CA1FE9"/>
    <w:rsid w:val="00CE56F1"/>
    <w:rsid w:val="00D022A1"/>
    <w:rsid w:val="00D06145"/>
    <w:rsid w:val="00D10B09"/>
    <w:rsid w:val="00D66FCB"/>
    <w:rsid w:val="00D969A8"/>
    <w:rsid w:val="00E85F45"/>
    <w:rsid w:val="00E90589"/>
    <w:rsid w:val="00F27953"/>
    <w:rsid w:val="00FB1B5F"/>
    <w:rsid w:val="00FF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503"/>
    <w:rPr>
      <w:color w:val="0000FF" w:themeColor="hyperlink"/>
      <w:u w:val="single"/>
    </w:rPr>
  </w:style>
  <w:style w:type="paragraph" w:styleId="ListParagraph">
    <w:name w:val="List Paragraph"/>
    <w:basedOn w:val="Normal"/>
    <w:uiPriority w:val="34"/>
    <w:qFormat/>
    <w:rsid w:val="000D5503"/>
    <w:pPr>
      <w:ind w:left="720"/>
      <w:contextualSpacing/>
    </w:pPr>
  </w:style>
  <w:style w:type="paragraph" w:styleId="Header">
    <w:name w:val="header"/>
    <w:basedOn w:val="Normal"/>
    <w:link w:val="HeaderChar"/>
    <w:uiPriority w:val="99"/>
    <w:unhideWhenUsed/>
    <w:rsid w:val="00782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489"/>
  </w:style>
  <w:style w:type="paragraph" w:styleId="Footer">
    <w:name w:val="footer"/>
    <w:basedOn w:val="Normal"/>
    <w:link w:val="FooterChar"/>
    <w:uiPriority w:val="99"/>
    <w:unhideWhenUsed/>
    <w:rsid w:val="00782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489"/>
  </w:style>
  <w:style w:type="character" w:styleId="CommentReference">
    <w:name w:val="annotation reference"/>
    <w:basedOn w:val="DefaultParagraphFont"/>
    <w:uiPriority w:val="99"/>
    <w:semiHidden/>
    <w:unhideWhenUsed/>
    <w:rsid w:val="0049638D"/>
    <w:rPr>
      <w:sz w:val="16"/>
      <w:szCs w:val="16"/>
    </w:rPr>
  </w:style>
  <w:style w:type="paragraph" w:styleId="CommentText">
    <w:name w:val="annotation text"/>
    <w:basedOn w:val="Normal"/>
    <w:link w:val="CommentTextChar"/>
    <w:uiPriority w:val="99"/>
    <w:semiHidden/>
    <w:unhideWhenUsed/>
    <w:rsid w:val="0049638D"/>
    <w:pPr>
      <w:spacing w:line="240" w:lineRule="auto"/>
    </w:pPr>
    <w:rPr>
      <w:sz w:val="20"/>
      <w:szCs w:val="20"/>
    </w:rPr>
  </w:style>
  <w:style w:type="character" w:customStyle="1" w:styleId="CommentTextChar">
    <w:name w:val="Comment Text Char"/>
    <w:basedOn w:val="DefaultParagraphFont"/>
    <w:link w:val="CommentText"/>
    <w:uiPriority w:val="99"/>
    <w:semiHidden/>
    <w:rsid w:val="0049638D"/>
    <w:rPr>
      <w:sz w:val="20"/>
      <w:szCs w:val="20"/>
    </w:rPr>
  </w:style>
  <w:style w:type="paragraph" w:styleId="CommentSubject">
    <w:name w:val="annotation subject"/>
    <w:basedOn w:val="CommentText"/>
    <w:next w:val="CommentText"/>
    <w:link w:val="CommentSubjectChar"/>
    <w:uiPriority w:val="99"/>
    <w:semiHidden/>
    <w:unhideWhenUsed/>
    <w:rsid w:val="0049638D"/>
    <w:rPr>
      <w:b/>
      <w:bCs/>
    </w:rPr>
  </w:style>
  <w:style w:type="character" w:customStyle="1" w:styleId="CommentSubjectChar">
    <w:name w:val="Comment Subject Char"/>
    <w:basedOn w:val="CommentTextChar"/>
    <w:link w:val="CommentSubject"/>
    <w:uiPriority w:val="99"/>
    <w:semiHidden/>
    <w:rsid w:val="0049638D"/>
    <w:rPr>
      <w:b/>
      <w:bCs/>
      <w:sz w:val="20"/>
      <w:szCs w:val="20"/>
    </w:rPr>
  </w:style>
  <w:style w:type="paragraph" w:styleId="BalloonText">
    <w:name w:val="Balloon Text"/>
    <w:basedOn w:val="Normal"/>
    <w:link w:val="BalloonTextChar"/>
    <w:uiPriority w:val="99"/>
    <w:semiHidden/>
    <w:unhideWhenUsed/>
    <w:rsid w:val="00496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38D"/>
    <w:rPr>
      <w:rFonts w:ascii="Tahoma" w:hAnsi="Tahoma" w:cs="Tahoma"/>
      <w:sz w:val="16"/>
      <w:szCs w:val="16"/>
    </w:rPr>
  </w:style>
  <w:style w:type="character" w:customStyle="1" w:styleId="DocID">
    <w:name w:val="DocID"/>
    <w:basedOn w:val="DefaultParagraphFont"/>
    <w:uiPriority w:val="99"/>
    <w:semiHidden/>
    <w:rsid w:val="00C36FE7"/>
    <w:rPr>
      <w:rFonts w:ascii="Times New Roman" w:hAnsi="Times New Roman"/>
      <w:sz w:val="16"/>
    </w:rPr>
  </w:style>
  <w:style w:type="paragraph" w:styleId="FootnoteText">
    <w:name w:val="footnote text"/>
    <w:basedOn w:val="Normal"/>
    <w:link w:val="FootnoteTextChar"/>
    <w:uiPriority w:val="99"/>
    <w:semiHidden/>
    <w:unhideWhenUsed/>
    <w:rsid w:val="00FB1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1B5F"/>
    <w:rPr>
      <w:sz w:val="20"/>
      <w:szCs w:val="20"/>
    </w:rPr>
  </w:style>
  <w:style w:type="character" w:styleId="FootnoteReference">
    <w:name w:val="footnote reference"/>
    <w:basedOn w:val="DefaultParagraphFont"/>
    <w:uiPriority w:val="99"/>
    <w:semiHidden/>
    <w:unhideWhenUsed/>
    <w:rsid w:val="00FB1B5F"/>
    <w:rPr>
      <w:vertAlign w:val="superscript"/>
    </w:rPr>
  </w:style>
  <w:style w:type="paragraph" w:styleId="Revision">
    <w:name w:val="Revision"/>
    <w:hidden/>
    <w:uiPriority w:val="99"/>
    <w:semiHidden/>
    <w:rsid w:val="00D10B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503"/>
    <w:rPr>
      <w:color w:val="0000FF" w:themeColor="hyperlink"/>
      <w:u w:val="single"/>
    </w:rPr>
  </w:style>
  <w:style w:type="paragraph" w:styleId="ListParagraph">
    <w:name w:val="List Paragraph"/>
    <w:basedOn w:val="Normal"/>
    <w:uiPriority w:val="34"/>
    <w:qFormat/>
    <w:rsid w:val="000D5503"/>
    <w:pPr>
      <w:ind w:left="720"/>
      <w:contextualSpacing/>
    </w:pPr>
  </w:style>
  <w:style w:type="paragraph" w:styleId="Header">
    <w:name w:val="header"/>
    <w:basedOn w:val="Normal"/>
    <w:link w:val="HeaderChar"/>
    <w:uiPriority w:val="99"/>
    <w:unhideWhenUsed/>
    <w:rsid w:val="00782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489"/>
  </w:style>
  <w:style w:type="paragraph" w:styleId="Footer">
    <w:name w:val="footer"/>
    <w:basedOn w:val="Normal"/>
    <w:link w:val="FooterChar"/>
    <w:uiPriority w:val="99"/>
    <w:unhideWhenUsed/>
    <w:rsid w:val="00782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489"/>
  </w:style>
  <w:style w:type="character" w:styleId="CommentReference">
    <w:name w:val="annotation reference"/>
    <w:basedOn w:val="DefaultParagraphFont"/>
    <w:uiPriority w:val="99"/>
    <w:semiHidden/>
    <w:unhideWhenUsed/>
    <w:rsid w:val="0049638D"/>
    <w:rPr>
      <w:sz w:val="16"/>
      <w:szCs w:val="16"/>
    </w:rPr>
  </w:style>
  <w:style w:type="paragraph" w:styleId="CommentText">
    <w:name w:val="annotation text"/>
    <w:basedOn w:val="Normal"/>
    <w:link w:val="CommentTextChar"/>
    <w:uiPriority w:val="99"/>
    <w:semiHidden/>
    <w:unhideWhenUsed/>
    <w:rsid w:val="0049638D"/>
    <w:pPr>
      <w:spacing w:line="240" w:lineRule="auto"/>
    </w:pPr>
    <w:rPr>
      <w:sz w:val="20"/>
      <w:szCs w:val="20"/>
    </w:rPr>
  </w:style>
  <w:style w:type="character" w:customStyle="1" w:styleId="CommentTextChar">
    <w:name w:val="Comment Text Char"/>
    <w:basedOn w:val="DefaultParagraphFont"/>
    <w:link w:val="CommentText"/>
    <w:uiPriority w:val="99"/>
    <w:semiHidden/>
    <w:rsid w:val="0049638D"/>
    <w:rPr>
      <w:sz w:val="20"/>
      <w:szCs w:val="20"/>
    </w:rPr>
  </w:style>
  <w:style w:type="paragraph" w:styleId="CommentSubject">
    <w:name w:val="annotation subject"/>
    <w:basedOn w:val="CommentText"/>
    <w:next w:val="CommentText"/>
    <w:link w:val="CommentSubjectChar"/>
    <w:uiPriority w:val="99"/>
    <w:semiHidden/>
    <w:unhideWhenUsed/>
    <w:rsid w:val="0049638D"/>
    <w:rPr>
      <w:b/>
      <w:bCs/>
    </w:rPr>
  </w:style>
  <w:style w:type="character" w:customStyle="1" w:styleId="CommentSubjectChar">
    <w:name w:val="Comment Subject Char"/>
    <w:basedOn w:val="CommentTextChar"/>
    <w:link w:val="CommentSubject"/>
    <w:uiPriority w:val="99"/>
    <w:semiHidden/>
    <w:rsid w:val="0049638D"/>
    <w:rPr>
      <w:b/>
      <w:bCs/>
      <w:sz w:val="20"/>
      <w:szCs w:val="20"/>
    </w:rPr>
  </w:style>
  <w:style w:type="paragraph" w:styleId="BalloonText">
    <w:name w:val="Balloon Text"/>
    <w:basedOn w:val="Normal"/>
    <w:link w:val="BalloonTextChar"/>
    <w:uiPriority w:val="99"/>
    <w:semiHidden/>
    <w:unhideWhenUsed/>
    <w:rsid w:val="00496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38D"/>
    <w:rPr>
      <w:rFonts w:ascii="Tahoma" w:hAnsi="Tahoma" w:cs="Tahoma"/>
      <w:sz w:val="16"/>
      <w:szCs w:val="16"/>
    </w:rPr>
  </w:style>
  <w:style w:type="character" w:customStyle="1" w:styleId="DocID">
    <w:name w:val="DocID"/>
    <w:basedOn w:val="DefaultParagraphFont"/>
    <w:uiPriority w:val="99"/>
    <w:semiHidden/>
    <w:rsid w:val="00C36FE7"/>
    <w:rPr>
      <w:rFonts w:ascii="Times New Roman" w:hAnsi="Times New Roman"/>
      <w:sz w:val="16"/>
    </w:rPr>
  </w:style>
  <w:style w:type="paragraph" w:styleId="FootnoteText">
    <w:name w:val="footnote text"/>
    <w:basedOn w:val="Normal"/>
    <w:link w:val="FootnoteTextChar"/>
    <w:uiPriority w:val="99"/>
    <w:semiHidden/>
    <w:unhideWhenUsed/>
    <w:rsid w:val="00FB1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1B5F"/>
    <w:rPr>
      <w:sz w:val="20"/>
      <w:szCs w:val="20"/>
    </w:rPr>
  </w:style>
  <w:style w:type="character" w:styleId="FootnoteReference">
    <w:name w:val="footnote reference"/>
    <w:basedOn w:val="DefaultParagraphFont"/>
    <w:uiPriority w:val="99"/>
    <w:semiHidden/>
    <w:unhideWhenUsed/>
    <w:rsid w:val="00FB1B5F"/>
    <w:rPr>
      <w:vertAlign w:val="superscript"/>
    </w:rPr>
  </w:style>
  <w:style w:type="paragraph" w:styleId="Revision">
    <w:name w:val="Revision"/>
    <w:hidden/>
    <w:uiPriority w:val="99"/>
    <w:semiHidden/>
    <w:rsid w:val="00D10B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87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rktrinchero@dwt.com"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mailto:teri.ohta@t-mobile.com" TargetMode="External"/><Relationship Id="rId14" Type="http://schemas.openxmlformats.org/officeDocument/2006/relationships/footer" Target="foot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1D4F0AC375624F8C67FD848F75F22A" ma:contentTypeVersion="175" ma:contentTypeDescription="" ma:contentTypeScope="" ma:versionID="6674c94fc436a13d99fe9595b47d83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2014-04-22T07:00:00+00:00</OpenedDate>
    <Date1 xmlns="dc463f71-b30c-4ab2-9473-d307f9d35888">2014-06-09T07:00:00+00:00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8ACCBF4-0734-46FD-A7E8-B408A951973F}"/>
</file>

<file path=customXml/itemProps2.xml><?xml version="1.0" encoding="utf-8"?>
<ds:datastoreItem xmlns:ds="http://schemas.openxmlformats.org/officeDocument/2006/customXml" ds:itemID="{8BA02F63-A53D-4E1C-A949-0983D065A13B}"/>
</file>

<file path=customXml/itemProps3.xml><?xml version="1.0" encoding="utf-8"?>
<ds:datastoreItem xmlns:ds="http://schemas.openxmlformats.org/officeDocument/2006/customXml" ds:itemID="{93E434F3-961D-4328-A224-420D9567F412}"/>
</file>

<file path=customXml/itemProps4.xml><?xml version="1.0" encoding="utf-8"?>
<ds:datastoreItem xmlns:ds="http://schemas.openxmlformats.org/officeDocument/2006/customXml" ds:itemID="{9FE98990-66D0-4942-86C5-C8494B5500BF}"/>
</file>

<file path=customXml/itemProps5.xml><?xml version="1.0" encoding="utf-8"?>
<ds:datastoreItem xmlns:ds="http://schemas.openxmlformats.org/officeDocument/2006/customXml" ds:itemID="{172F0856-FEDB-47F9-870C-A13D905811FF}"/>
</file>

<file path=docProps/app.xml><?xml version="1.0" encoding="utf-8"?>
<Properties xmlns="http://schemas.openxmlformats.org/officeDocument/2006/extended-properties" xmlns:vt="http://schemas.openxmlformats.org/officeDocument/2006/docPropsVTypes">
  <Template>Normal.dotm</Template>
  <TotalTime>1</TotalTime>
  <Pages>1</Pages>
  <Words>1172</Words>
  <Characters>6227</Characters>
  <Application>Microsoft Office Word</Application>
  <DocSecurity>0</DocSecurity>
  <Lines>415</Lines>
  <Paragraphs>168</Paragraphs>
  <ScaleCrop>false</ScaleCrop>
  <HeadingPairs>
    <vt:vector size="2" baseType="variant">
      <vt:variant>
        <vt:lpstr>Title</vt:lpstr>
      </vt:variant>
      <vt:variant>
        <vt:i4>1</vt:i4>
      </vt:variant>
    </vt:vector>
  </HeadingPairs>
  <TitlesOfParts>
    <vt:vector size="1" baseType="lpstr">
      <vt:lpstr/>
    </vt:vector>
  </TitlesOfParts>
  <Company>T-Mobile USA, Inc.</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Ohta, Teri</dc:creator>
  <cp:lastModifiedBy>_</cp:lastModifiedBy>
  <cp:revision>3</cp:revision>
  <dcterms:created xsi:type="dcterms:W3CDTF">2014-06-09T20:48:00Z</dcterms:created>
  <dcterms:modified xsi:type="dcterms:W3CDTF">2014-06-09T20:48:00Z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DWT 24256676v1 0048172-000323</vt:lpwstr>
  </property>
  <property fmtid="{D5CDD505-2E9C-101B-9397-08002B2CF9AE}" pid="3" name="DocXLocation">
    <vt:lpwstr>Every Page</vt:lpwstr>
  </property>
  <property fmtid="{D5CDD505-2E9C-101B-9397-08002B2CF9AE}" pid="4" name="DocXFormat">
    <vt:lpwstr>DWTDocID</vt:lpwstr>
  </property>
  <property fmtid="{D5CDD505-2E9C-101B-9397-08002B2CF9AE}" pid="5" name="ContentTypeId">
    <vt:lpwstr>0x0101006E56B4D1795A2E4DB2F0B01679ED314A000B1D4F0AC375624F8C67FD848F75F22A</vt:lpwstr>
  </property>
  <property fmtid="{D5CDD505-2E9C-101B-9397-08002B2CF9AE}" pid="6" name="_docset_NoMedatataSyncRequired">
    <vt:lpwstr>False</vt:lpwstr>
  </property>
</Properties>
</file>