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06815" w:rsidP="003F2CAF">
      <w:pPr>
        <w:pStyle w:val="Header"/>
        <w:rPr>
          <w:rFonts w:ascii="Univers (W1)" w:hAnsi="Univers (W1)"/>
          <w:sz w:val="13"/>
        </w:rPr>
      </w:pPr>
      <w:r>
        <w:rPr>
          <w:rFonts w:ascii="Univers (W1)" w:hAnsi="Univers (W1)"/>
          <w:sz w:val="13"/>
        </w:rPr>
        <w:t>(206) 345-1574</w:t>
      </w:r>
    </w:p>
    <w:p w:rsidR="003F2CAF" w:rsidRDefault="003F2CAF" w:rsidP="003F2CAF">
      <w:pPr>
        <w:pStyle w:val="Header"/>
        <w:rPr>
          <w:rFonts w:ascii="Univers (W1)" w:hAnsi="Univers (W1)"/>
          <w:sz w:val="13"/>
        </w:rPr>
      </w:pPr>
    </w:p>
    <w:p w:rsidR="003F2CAF" w:rsidRDefault="00306815" w:rsidP="003F2CAF">
      <w:pPr>
        <w:pStyle w:val="Header"/>
        <w:rPr>
          <w:rFonts w:ascii="Univers (W1)" w:hAnsi="Univers (W1)"/>
          <w:b/>
          <w:sz w:val="17"/>
        </w:rPr>
      </w:pPr>
      <w:r>
        <w:rPr>
          <w:rFonts w:ascii="Univers (W1)" w:hAnsi="Univers (W1)"/>
          <w:b/>
          <w:sz w:val="17"/>
        </w:rPr>
        <w:t>Lisa A. Anderl</w:t>
      </w:r>
    </w:p>
    <w:p w:rsidR="003F2CAF" w:rsidRDefault="00306815" w:rsidP="003F2CAF">
      <w:pPr>
        <w:pStyle w:val="Header"/>
        <w:rPr>
          <w:rFonts w:ascii="Univers (W1)" w:hAnsi="Univers (W1)"/>
          <w:sz w:val="13"/>
        </w:rPr>
      </w:pPr>
      <w:r>
        <w:rPr>
          <w:rFonts w:ascii="Univers (W1)" w:hAnsi="Univers (W1)"/>
          <w:sz w:val="13"/>
        </w:rPr>
        <w:t>Senior Associate General Counsel</w:t>
      </w:r>
    </w:p>
    <w:p w:rsidR="003F2CAF" w:rsidRDefault="003F2CAF" w:rsidP="003F2CAF">
      <w:pPr>
        <w:pStyle w:val="Header"/>
        <w:rPr>
          <w:rFonts w:ascii="Univers (W1)" w:hAnsi="Univers (W1)"/>
          <w:b/>
          <w:sz w:val="16"/>
        </w:rPr>
      </w:pPr>
      <w:r>
        <w:rPr>
          <w:rFonts w:ascii="Univers (W1)" w:hAnsi="Univers (W1)"/>
          <w:sz w:val="13"/>
        </w:rPr>
        <w:t xml:space="preserve">Regulatory Law </w:t>
      </w:r>
    </w:p>
    <w:p w:rsidR="00C708A8" w:rsidRDefault="00C708A8" w:rsidP="003F2CAF">
      <w:pPr>
        <w:rPr>
          <w:rFonts w:ascii="Times New Roman" w:hAnsi="Times New Roman"/>
          <w:b w:val="0"/>
        </w:rPr>
      </w:pPr>
    </w:p>
    <w:p w:rsidR="00C708A8" w:rsidRDefault="00435413" w:rsidP="003F2CAF">
      <w:pPr>
        <w:rPr>
          <w:rFonts w:ascii="Times New Roman" w:hAnsi="Times New Roman"/>
          <w:b w:val="0"/>
        </w:rPr>
      </w:pPr>
      <w:r>
        <w:rPr>
          <w:rFonts w:ascii="Times New Roman" w:hAnsi="Times New Roman"/>
          <w:b w:val="0"/>
        </w:rPr>
        <w:t>June 15</w:t>
      </w:r>
      <w:r w:rsidR="002004A1">
        <w:rPr>
          <w:rFonts w:ascii="Times New Roman" w:hAnsi="Times New Roman"/>
          <w:b w:val="0"/>
        </w:rPr>
        <w:t>, 2016</w:t>
      </w:r>
    </w:p>
    <w:p w:rsidR="00604A04" w:rsidRPr="004F2ECB" w:rsidRDefault="00604A04" w:rsidP="003F2CAF">
      <w:pPr>
        <w:rPr>
          <w:rFonts w:ascii="Times New Roman" w:hAnsi="Times New Roman"/>
          <w:b w:val="0"/>
        </w:rPr>
      </w:pPr>
    </w:p>
    <w:p w:rsidR="00C708A8" w:rsidRDefault="003F2CAF" w:rsidP="004F2ECB">
      <w:pPr>
        <w:pStyle w:val="Heading1"/>
        <w:keepNext w:val="0"/>
      </w:pPr>
      <w:r>
        <w:t xml:space="preserve">Via </w:t>
      </w:r>
      <w:r w:rsidR="00A13FD4">
        <w:t>e-mail</w:t>
      </w:r>
      <w:r w:rsidR="00C708A8">
        <w:t xml:space="preserve"> and</w:t>
      </w:r>
    </w:p>
    <w:p w:rsidR="003F2CAF" w:rsidRDefault="00A13FD4" w:rsidP="004F2ECB">
      <w:pPr>
        <w:pStyle w:val="Heading1"/>
        <w:keepNext w:val="0"/>
      </w:pPr>
      <w:r>
        <w:t>US Mail</w:t>
      </w:r>
    </w:p>
    <w:p w:rsidR="003F2CAF" w:rsidRPr="00E02603" w:rsidRDefault="003F2CAF">
      <w:pPr>
        <w:rPr>
          <w:rFonts w:ascii="Times New Roman" w:hAnsi="Times New Roman"/>
          <w:b w:val="0"/>
        </w:rPr>
      </w:pPr>
    </w:p>
    <w:p w:rsidR="003F2CAF" w:rsidRDefault="003F2CAF">
      <w:pPr>
        <w:rPr>
          <w:rFonts w:ascii="Times New Roman" w:hAnsi="Times New Roman"/>
          <w:b w:val="0"/>
        </w:rPr>
      </w:pPr>
      <w:bookmarkStart w:id="0" w:name="_GoBack"/>
      <w:bookmarkEnd w:id="0"/>
    </w:p>
    <w:p w:rsidR="00C07676" w:rsidRPr="00B5642E" w:rsidRDefault="00C07676" w:rsidP="00C07676">
      <w:pPr>
        <w:pStyle w:val="NoSpacing"/>
        <w:spacing w:line="240" w:lineRule="exact"/>
        <w:rPr>
          <w:rFonts w:ascii="Times New Roman" w:hAnsi="Times New Roman"/>
          <w:sz w:val="24"/>
          <w:szCs w:val="24"/>
        </w:rPr>
      </w:pPr>
      <w:r w:rsidRPr="00B5642E">
        <w:rPr>
          <w:rFonts w:ascii="Times New Roman" w:hAnsi="Times New Roman"/>
          <w:sz w:val="24"/>
          <w:szCs w:val="24"/>
        </w:rPr>
        <w:t>Mr. Steven King, Executive Director and Secretary</w:t>
      </w:r>
    </w:p>
    <w:p w:rsidR="00C07676" w:rsidRPr="00B5642E" w:rsidRDefault="00C07676" w:rsidP="00C07676">
      <w:pPr>
        <w:pStyle w:val="NoSpacing"/>
        <w:spacing w:line="240" w:lineRule="exact"/>
        <w:rPr>
          <w:rFonts w:ascii="Times New Roman" w:hAnsi="Times New Roman"/>
          <w:sz w:val="24"/>
          <w:szCs w:val="24"/>
        </w:rPr>
      </w:pPr>
      <w:smartTag w:uri="urn:schemas-microsoft-com:office:smarttags" w:element="State">
        <w:smartTag w:uri="urn:schemas-microsoft-com:office:smarttags" w:element="place">
          <w:r w:rsidRPr="00B5642E">
            <w:rPr>
              <w:rFonts w:ascii="Times New Roman" w:hAnsi="Times New Roman"/>
              <w:sz w:val="24"/>
              <w:szCs w:val="24"/>
            </w:rPr>
            <w:t>Washington</w:t>
          </w:r>
        </w:smartTag>
      </w:smartTag>
      <w:r w:rsidRPr="00B5642E">
        <w:rPr>
          <w:rFonts w:ascii="Times New Roman" w:hAnsi="Times New Roman"/>
          <w:sz w:val="24"/>
          <w:szCs w:val="24"/>
        </w:rPr>
        <w:t xml:space="preserve"> Utilities &amp; Transportation Commission</w:t>
      </w:r>
    </w:p>
    <w:p w:rsidR="00C07676" w:rsidRPr="00B5642E" w:rsidRDefault="00C07676" w:rsidP="00C07676">
      <w:pPr>
        <w:pStyle w:val="NoSpacing"/>
        <w:spacing w:line="240" w:lineRule="exact"/>
        <w:rPr>
          <w:rFonts w:ascii="Times New Roman" w:hAnsi="Times New Roman"/>
          <w:sz w:val="24"/>
          <w:szCs w:val="24"/>
        </w:rPr>
      </w:pPr>
      <w:smartTag w:uri="urn:schemas-microsoft-com:office:smarttags" w:element="Street">
        <w:smartTag w:uri="urn:schemas-microsoft-com:office:smarttags" w:element="address">
          <w:r w:rsidRPr="00B5642E">
            <w:rPr>
              <w:rFonts w:ascii="Times New Roman" w:hAnsi="Times New Roman"/>
              <w:sz w:val="24"/>
              <w:szCs w:val="24"/>
            </w:rPr>
            <w:t>1300 S. Evergreen Park Drive SW</w:t>
          </w:r>
        </w:smartTag>
      </w:smartTag>
    </w:p>
    <w:p w:rsidR="00C07676" w:rsidRPr="00B5642E" w:rsidRDefault="00C07676" w:rsidP="00C07676">
      <w:pPr>
        <w:pStyle w:val="NoSpacing"/>
        <w:spacing w:line="240" w:lineRule="exact"/>
        <w:rPr>
          <w:rFonts w:ascii="Times New Roman" w:hAnsi="Times New Roman"/>
          <w:sz w:val="24"/>
          <w:szCs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5642E">
                <w:rPr>
                  <w:rFonts w:ascii="Times New Roman" w:hAnsi="Times New Roman"/>
                  <w:sz w:val="24"/>
                  <w:szCs w:val="24"/>
                </w:rPr>
                <w:t>P.O. Box</w:t>
              </w:r>
            </w:smartTag>
          </w:smartTag>
          <w:r w:rsidRPr="00B5642E">
            <w:rPr>
              <w:rFonts w:ascii="Times New Roman" w:hAnsi="Times New Roman"/>
              <w:sz w:val="24"/>
              <w:szCs w:val="24"/>
            </w:rPr>
            <w:t xml:space="preserve"> 47250</w:t>
          </w:r>
        </w:smartTag>
      </w:smartTag>
    </w:p>
    <w:p w:rsidR="00C07676" w:rsidRPr="00B5642E" w:rsidRDefault="00C07676" w:rsidP="00C07676">
      <w:pPr>
        <w:pStyle w:val="NoSpacing"/>
        <w:spacing w:line="240" w:lineRule="exact"/>
        <w:rPr>
          <w:rFonts w:ascii="Times New Roman" w:hAnsi="Times New Roman"/>
          <w:sz w:val="24"/>
          <w:szCs w:val="24"/>
        </w:rPr>
      </w:pPr>
      <w:smartTag w:uri="urn:schemas-microsoft-com:office:smarttags" w:element="City">
        <w:smartTag w:uri="urn:schemas-microsoft-com:office:smarttags" w:element="place">
          <w:smartTag w:uri="urn:schemas-microsoft-com:office:smarttags" w:element="place">
            <w:r w:rsidRPr="00B5642E">
              <w:rPr>
                <w:rFonts w:ascii="Times New Roman" w:hAnsi="Times New Roman"/>
                <w:sz w:val="24"/>
                <w:szCs w:val="24"/>
              </w:rPr>
              <w:t>Olympia</w:t>
            </w:r>
          </w:smartTag>
          <w:r w:rsidRPr="00B5642E">
            <w:rPr>
              <w:rFonts w:ascii="Times New Roman" w:hAnsi="Times New Roman"/>
              <w:sz w:val="24"/>
              <w:szCs w:val="24"/>
            </w:rPr>
            <w:t xml:space="preserve">, </w:t>
          </w:r>
          <w:smartTag w:uri="urn:schemas-microsoft-com:office:smarttags" w:element="PostalCode">
            <w:smartTag w:uri="urn:schemas-microsoft-com:office:smarttags" w:element="State">
              <w:r w:rsidRPr="00B5642E">
                <w:rPr>
                  <w:rFonts w:ascii="Times New Roman" w:hAnsi="Times New Roman"/>
                  <w:sz w:val="24"/>
                  <w:szCs w:val="24"/>
                </w:rPr>
                <w:t>WA</w:t>
              </w:r>
            </w:smartTag>
          </w:smartTag>
          <w:r w:rsidRPr="00B5642E">
            <w:rPr>
              <w:rFonts w:ascii="Times New Roman" w:hAnsi="Times New Roman"/>
              <w:sz w:val="24"/>
              <w:szCs w:val="24"/>
            </w:rPr>
            <w:t xml:space="preserve">  </w:t>
          </w:r>
          <w:smartTag w:uri="urn:schemas-microsoft-com:office:smarttags" w:element="place">
            <w:r w:rsidRPr="00B5642E">
              <w:rPr>
                <w:rFonts w:ascii="Times New Roman" w:hAnsi="Times New Roman"/>
                <w:sz w:val="24"/>
                <w:szCs w:val="24"/>
              </w:rPr>
              <w:t>98504-7250</w:t>
            </w:r>
          </w:smartTag>
        </w:smartTag>
      </w:smartTag>
    </w:p>
    <w:p w:rsidR="00C07676" w:rsidRPr="006F33C0" w:rsidRDefault="00C07676" w:rsidP="00C07676">
      <w:pPr>
        <w:pStyle w:val="NoSpacing"/>
        <w:spacing w:line="240" w:lineRule="exact"/>
        <w:rPr>
          <w:rFonts w:ascii="Times New Roman" w:hAnsi="Times New Roman"/>
          <w:sz w:val="24"/>
          <w:szCs w:val="24"/>
        </w:rPr>
      </w:pPr>
    </w:p>
    <w:p w:rsidR="00C07676" w:rsidRPr="006F33C0" w:rsidRDefault="00C07676" w:rsidP="00435413">
      <w:pPr>
        <w:pStyle w:val="NoSpacing"/>
        <w:spacing w:line="240" w:lineRule="exact"/>
        <w:ind w:firstLine="720"/>
        <w:rPr>
          <w:rFonts w:ascii="Times New Roman" w:hAnsi="Times New Roman"/>
          <w:sz w:val="24"/>
          <w:szCs w:val="24"/>
        </w:rPr>
      </w:pPr>
      <w:r w:rsidRPr="006F33C0">
        <w:rPr>
          <w:rFonts w:ascii="Times New Roman" w:hAnsi="Times New Roman"/>
          <w:sz w:val="24"/>
          <w:szCs w:val="24"/>
        </w:rPr>
        <w:t>Re:</w:t>
      </w:r>
      <w:r w:rsidRPr="006F33C0">
        <w:rPr>
          <w:rFonts w:ascii="Times New Roman" w:hAnsi="Times New Roman"/>
          <w:sz w:val="24"/>
          <w:szCs w:val="24"/>
        </w:rPr>
        <w:tab/>
        <w:t>Docket No. UT-</w:t>
      </w:r>
      <w:r w:rsidR="00435413" w:rsidRPr="006F33C0">
        <w:rPr>
          <w:rFonts w:ascii="Times New Roman" w:hAnsi="Times New Roman"/>
          <w:sz w:val="24"/>
          <w:szCs w:val="24"/>
        </w:rPr>
        <w:t>160196</w:t>
      </w:r>
    </w:p>
    <w:p w:rsidR="006F33C0" w:rsidRPr="006F33C0" w:rsidRDefault="00C07676" w:rsidP="006F33C0">
      <w:pPr>
        <w:pStyle w:val="NoSpacing"/>
        <w:tabs>
          <w:tab w:val="left" w:pos="720"/>
        </w:tabs>
        <w:spacing w:line="240" w:lineRule="exact"/>
        <w:ind w:left="1440" w:right="1440" w:hanging="1440"/>
        <w:rPr>
          <w:rFonts w:ascii="Times New Roman" w:hAnsi="Times New Roman"/>
          <w:sz w:val="24"/>
          <w:szCs w:val="24"/>
        </w:rPr>
      </w:pPr>
      <w:r w:rsidRPr="006F33C0">
        <w:rPr>
          <w:rFonts w:ascii="Times New Roman" w:hAnsi="Times New Roman"/>
          <w:sz w:val="24"/>
          <w:szCs w:val="24"/>
        </w:rPr>
        <w:tab/>
      </w:r>
      <w:r w:rsidRPr="006F33C0">
        <w:rPr>
          <w:rFonts w:ascii="Times New Roman" w:hAnsi="Times New Roman"/>
          <w:sz w:val="24"/>
          <w:szCs w:val="24"/>
        </w:rPr>
        <w:tab/>
      </w:r>
      <w:r w:rsidR="002004A1" w:rsidRPr="006F33C0">
        <w:rPr>
          <w:rFonts w:ascii="Times New Roman" w:hAnsi="Times New Roman"/>
          <w:sz w:val="24"/>
          <w:szCs w:val="24"/>
        </w:rPr>
        <w:t xml:space="preserve">Rulemaking to Consider Amending, Adopting, and Repealing Certain </w:t>
      </w:r>
      <w:r w:rsidRPr="006F33C0">
        <w:rPr>
          <w:rFonts w:ascii="Times New Roman" w:hAnsi="Times New Roman"/>
          <w:sz w:val="24"/>
          <w:szCs w:val="24"/>
        </w:rPr>
        <w:t>Rules in WAC 480-120</w:t>
      </w:r>
    </w:p>
    <w:p w:rsidR="006F33C0" w:rsidRPr="00B5642E" w:rsidRDefault="006F33C0" w:rsidP="006F33C0">
      <w:pPr>
        <w:pStyle w:val="NoSpacing"/>
        <w:tabs>
          <w:tab w:val="left" w:pos="720"/>
        </w:tabs>
        <w:spacing w:line="240" w:lineRule="exact"/>
        <w:ind w:left="1440" w:right="1440" w:hanging="144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Request for Extension of Time</w:t>
      </w:r>
    </w:p>
    <w:p w:rsidR="00C07676" w:rsidRPr="006F33C0" w:rsidRDefault="00C07676" w:rsidP="002004A1">
      <w:pPr>
        <w:pStyle w:val="NoSpacing"/>
        <w:tabs>
          <w:tab w:val="left" w:pos="720"/>
        </w:tabs>
        <w:spacing w:line="240" w:lineRule="exact"/>
        <w:ind w:left="1440" w:right="1440" w:hanging="1440"/>
        <w:rPr>
          <w:rFonts w:ascii="Times New Roman" w:hAnsi="Times New Roman"/>
          <w:sz w:val="24"/>
          <w:szCs w:val="24"/>
        </w:rPr>
      </w:pPr>
    </w:p>
    <w:p w:rsidR="00C07676" w:rsidRPr="00B5642E" w:rsidRDefault="00C07676" w:rsidP="00C07676">
      <w:pPr>
        <w:pStyle w:val="NoSpacing"/>
        <w:spacing w:line="240" w:lineRule="exact"/>
        <w:rPr>
          <w:rFonts w:ascii="Times New Roman" w:hAnsi="Times New Roman"/>
          <w:sz w:val="24"/>
          <w:szCs w:val="24"/>
        </w:rPr>
      </w:pPr>
      <w:r w:rsidRPr="00B5642E">
        <w:rPr>
          <w:rFonts w:ascii="Times New Roman" w:hAnsi="Times New Roman"/>
          <w:sz w:val="24"/>
          <w:szCs w:val="24"/>
        </w:rPr>
        <w:t xml:space="preserve">Dear </w:t>
      </w:r>
      <w:bookmarkStart w:id="1" w:name="Dear"/>
      <w:bookmarkEnd w:id="1"/>
      <w:r w:rsidRPr="00B5642E">
        <w:rPr>
          <w:rFonts w:ascii="Times New Roman" w:hAnsi="Times New Roman"/>
          <w:sz w:val="24"/>
          <w:szCs w:val="24"/>
        </w:rPr>
        <w:t>Mr. King:</w:t>
      </w:r>
    </w:p>
    <w:p w:rsidR="006F33C0" w:rsidRPr="006F33C0" w:rsidRDefault="006F33C0" w:rsidP="006F33C0">
      <w:pPr>
        <w:pStyle w:val="NoSpacing"/>
        <w:spacing w:line="240" w:lineRule="exact"/>
        <w:rPr>
          <w:rFonts w:ascii="Times New Roman" w:hAnsi="Times New Roman"/>
          <w:sz w:val="24"/>
          <w:szCs w:val="24"/>
        </w:rPr>
      </w:pPr>
    </w:p>
    <w:p w:rsidR="006F33C0" w:rsidRPr="006F33C0" w:rsidRDefault="006F33C0" w:rsidP="006F33C0">
      <w:pPr>
        <w:rPr>
          <w:rFonts w:ascii="Times New Roman" w:hAnsi="Times New Roman"/>
          <w:b w:val="0"/>
          <w:szCs w:val="24"/>
        </w:rPr>
      </w:pPr>
      <w:r w:rsidRPr="006F33C0">
        <w:rPr>
          <w:rFonts w:ascii="Times New Roman" w:hAnsi="Times New Roman"/>
          <w:b w:val="0"/>
        </w:rPr>
        <w:t xml:space="preserve">CenturyLink hereby asks that the deadline for filing comments in this docket be extended from June 20 to July 5, 2016.  CenturyLink further requests that the adoption hearing on July 12 be extended for at least one week to allow sufficient time between the receipt of comments and the adoption hearing, and further due to the undersigned being out of town on July 12 on family matters.  </w:t>
      </w:r>
    </w:p>
    <w:p w:rsidR="006F33C0" w:rsidRPr="006F33C0" w:rsidRDefault="006F33C0" w:rsidP="006F33C0">
      <w:pPr>
        <w:rPr>
          <w:rFonts w:ascii="Times New Roman" w:hAnsi="Times New Roman"/>
          <w:b w:val="0"/>
        </w:rPr>
      </w:pPr>
    </w:p>
    <w:p w:rsidR="006F33C0" w:rsidRPr="006F33C0" w:rsidRDefault="006F33C0" w:rsidP="006F33C0">
      <w:pPr>
        <w:rPr>
          <w:rFonts w:ascii="Times New Roman" w:hAnsi="Times New Roman"/>
          <w:b w:val="0"/>
        </w:rPr>
      </w:pPr>
      <w:r w:rsidRPr="006F33C0">
        <w:rPr>
          <w:rFonts w:ascii="Times New Roman" w:hAnsi="Times New Roman"/>
          <w:b w:val="0"/>
        </w:rPr>
        <w:t xml:space="preserve">The extension of time for filing comments is necessary because CenturyLink has not yet received all of the information requested from Staff as to the data used to support the need for the out-of-service rule at issue in this docket.  CenturyLink received over 500 pages of data last week, and expects to receive a significant and likely comparable amount of additional data today or later this week.  </w:t>
      </w:r>
    </w:p>
    <w:p w:rsidR="006F33C0" w:rsidRPr="006F33C0" w:rsidRDefault="006F33C0" w:rsidP="006F33C0">
      <w:pPr>
        <w:rPr>
          <w:rFonts w:ascii="Times New Roman" w:hAnsi="Times New Roman"/>
          <w:b w:val="0"/>
        </w:rPr>
      </w:pPr>
    </w:p>
    <w:p w:rsidR="006F33C0" w:rsidRDefault="006F33C0" w:rsidP="006F33C0">
      <w:pPr>
        <w:rPr>
          <w:rFonts w:ascii="Times New Roman" w:hAnsi="Times New Roman"/>
          <w:b w:val="0"/>
        </w:rPr>
      </w:pPr>
      <w:r w:rsidRPr="006F33C0">
        <w:rPr>
          <w:rFonts w:ascii="Times New Roman" w:hAnsi="Times New Roman"/>
          <w:b w:val="0"/>
        </w:rPr>
        <w:t xml:space="preserve">CenturyLink needs time to review the data after it is provided, and believes that the new deadlines will be sufficient, assuming the data is provided this week.  Staff does not oppose CenturyLink’s request.  The other commenting parties in this docket have been contacted </w:t>
      </w:r>
      <w:r>
        <w:rPr>
          <w:rFonts w:ascii="Times New Roman" w:hAnsi="Times New Roman"/>
          <w:b w:val="0"/>
        </w:rPr>
        <w:t>and</w:t>
      </w:r>
      <w:r w:rsidRPr="006F33C0">
        <w:rPr>
          <w:rFonts w:ascii="Times New Roman" w:hAnsi="Times New Roman"/>
          <w:b w:val="0"/>
        </w:rPr>
        <w:t xml:space="preserve"> are also copied on this letter.  </w:t>
      </w:r>
    </w:p>
    <w:p w:rsidR="006F33C0" w:rsidRPr="006F33C0" w:rsidRDefault="006F33C0" w:rsidP="006F33C0">
      <w:pPr>
        <w:rPr>
          <w:rFonts w:ascii="Times New Roman" w:hAnsi="Times New Roman"/>
          <w:b w:val="0"/>
        </w:rPr>
      </w:pPr>
    </w:p>
    <w:p w:rsidR="00D66AA4" w:rsidRPr="006F33C0" w:rsidRDefault="00D66AA4">
      <w:pPr>
        <w:rPr>
          <w:rFonts w:ascii="Times New Roman" w:hAnsi="Times New Roman"/>
          <w:b w:val="0"/>
        </w:rPr>
      </w:pPr>
      <w:r w:rsidRPr="006F33C0">
        <w:rPr>
          <w:rFonts w:ascii="Times New Roman" w:hAnsi="Times New Roman"/>
          <w:b w:val="0"/>
        </w:rPr>
        <w:t>Sincerely,</w:t>
      </w:r>
    </w:p>
    <w:p w:rsidR="00D66AA4" w:rsidRDefault="00D66AA4">
      <w:pPr>
        <w:rPr>
          <w:rFonts w:ascii="Times New Roman" w:hAnsi="Times New Roman"/>
          <w:b w:val="0"/>
        </w:rPr>
      </w:pPr>
    </w:p>
    <w:p w:rsidR="006F33C0" w:rsidRDefault="006F33C0">
      <w:pPr>
        <w:rPr>
          <w:rFonts w:ascii="Times New Roman" w:hAnsi="Times New Roman"/>
          <w:b w:val="0"/>
        </w:rPr>
      </w:pPr>
    </w:p>
    <w:p w:rsidR="00D66AA4" w:rsidRDefault="00D66AA4">
      <w:pPr>
        <w:rPr>
          <w:rFonts w:ascii="Times New Roman" w:hAnsi="Times New Roman"/>
          <w:b w:val="0"/>
        </w:rPr>
      </w:pPr>
      <w:r>
        <w:rPr>
          <w:rFonts w:ascii="Times New Roman" w:hAnsi="Times New Roman"/>
          <w:b w:val="0"/>
        </w:rPr>
        <w:t>Lisa A. Anderl</w:t>
      </w:r>
    </w:p>
    <w:p w:rsidR="00D66AA4" w:rsidRDefault="00D66AA4">
      <w:pPr>
        <w:rPr>
          <w:rFonts w:ascii="Times New Roman" w:hAnsi="Times New Roman"/>
          <w:b w:val="0"/>
        </w:rPr>
      </w:pPr>
    </w:p>
    <w:p w:rsidR="007E2457" w:rsidRDefault="00435413">
      <w:pPr>
        <w:rPr>
          <w:rFonts w:ascii="Times New Roman" w:hAnsi="Times New Roman"/>
          <w:b w:val="0"/>
          <w:szCs w:val="24"/>
        </w:rPr>
      </w:pPr>
      <w:r w:rsidRPr="00435413">
        <w:rPr>
          <w:rFonts w:ascii="Times New Roman" w:hAnsi="Times New Roman"/>
          <w:b w:val="0"/>
          <w:szCs w:val="24"/>
        </w:rPr>
        <w:t xml:space="preserve">Cc:  </w:t>
      </w:r>
      <w:r w:rsidRPr="00435413">
        <w:rPr>
          <w:rFonts w:ascii="Times New Roman" w:hAnsi="Times New Roman"/>
          <w:b w:val="0"/>
          <w:szCs w:val="24"/>
        </w:rPr>
        <w:tab/>
      </w:r>
      <w:r w:rsidR="007E2457">
        <w:rPr>
          <w:rFonts w:ascii="Times New Roman" w:hAnsi="Times New Roman"/>
          <w:b w:val="0"/>
          <w:szCs w:val="24"/>
        </w:rPr>
        <w:t>Sally Brown, AAG</w:t>
      </w:r>
    </w:p>
    <w:p w:rsidR="00435413" w:rsidRDefault="00435413" w:rsidP="007E2457">
      <w:pPr>
        <w:ind w:firstLine="720"/>
        <w:rPr>
          <w:rFonts w:ascii="Times New Roman" w:hAnsi="Times New Roman"/>
          <w:b w:val="0"/>
          <w:szCs w:val="24"/>
        </w:rPr>
      </w:pPr>
      <w:r w:rsidRPr="00435413">
        <w:rPr>
          <w:rFonts w:ascii="Times New Roman" w:hAnsi="Times New Roman"/>
          <w:b w:val="0"/>
          <w:szCs w:val="24"/>
        </w:rPr>
        <w:t xml:space="preserve">Richard </w:t>
      </w:r>
      <w:proofErr w:type="spellStart"/>
      <w:r w:rsidRPr="00435413">
        <w:rPr>
          <w:rFonts w:ascii="Times New Roman" w:hAnsi="Times New Roman"/>
          <w:b w:val="0"/>
          <w:szCs w:val="24"/>
        </w:rPr>
        <w:t>Finnigan</w:t>
      </w:r>
      <w:proofErr w:type="spellEnd"/>
      <w:r>
        <w:rPr>
          <w:rFonts w:ascii="Times New Roman" w:hAnsi="Times New Roman"/>
          <w:b w:val="0"/>
          <w:szCs w:val="24"/>
        </w:rPr>
        <w:t>, WITA</w:t>
      </w:r>
    </w:p>
    <w:p w:rsidR="00435413" w:rsidRPr="006F33C0" w:rsidRDefault="007E2457">
      <w:pPr>
        <w:rPr>
          <w:rFonts w:ascii="Times New Roman" w:hAnsi="Times New Roman"/>
          <w:b w:val="0"/>
          <w:szCs w:val="24"/>
        </w:rPr>
      </w:pPr>
      <w:r>
        <w:rPr>
          <w:rFonts w:ascii="Times New Roman" w:hAnsi="Times New Roman"/>
          <w:b w:val="0"/>
          <w:szCs w:val="24"/>
        </w:rPr>
        <w:tab/>
        <w:t>George Baker Thomson</w:t>
      </w:r>
      <w:r w:rsidR="00435413">
        <w:rPr>
          <w:rFonts w:ascii="Times New Roman" w:hAnsi="Times New Roman"/>
          <w:b w:val="0"/>
          <w:szCs w:val="24"/>
        </w:rPr>
        <w:t>, Frontier</w:t>
      </w:r>
      <w:r w:rsidR="00435413" w:rsidRPr="00435413">
        <w:rPr>
          <w:rFonts w:ascii="Times New Roman" w:hAnsi="Times New Roman"/>
          <w:b w:val="0"/>
          <w:szCs w:val="24"/>
        </w:rPr>
        <w:tab/>
      </w:r>
      <w:r w:rsidR="00435413">
        <w:rPr>
          <w:rFonts w:ascii="Times New Roman" w:hAnsi="Times New Roman"/>
          <w:b w:val="0"/>
          <w:sz w:val="20"/>
        </w:rPr>
        <w:tab/>
      </w:r>
    </w:p>
    <w:sectPr w:rsidR="00435413" w:rsidRPr="006F33C0" w:rsidSect="007E2457">
      <w:pgSz w:w="12240" w:h="15840" w:code="1"/>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AF"/>
    <w:rsid w:val="0009048B"/>
    <w:rsid w:val="00094B51"/>
    <w:rsid w:val="001163C2"/>
    <w:rsid w:val="00152DFC"/>
    <w:rsid w:val="00171DAE"/>
    <w:rsid w:val="001B235A"/>
    <w:rsid w:val="001F2A69"/>
    <w:rsid w:val="002004A1"/>
    <w:rsid w:val="002967D6"/>
    <w:rsid w:val="002A6DF7"/>
    <w:rsid w:val="002A7A2B"/>
    <w:rsid w:val="002C1C42"/>
    <w:rsid w:val="00306815"/>
    <w:rsid w:val="00313154"/>
    <w:rsid w:val="00343974"/>
    <w:rsid w:val="00370A3A"/>
    <w:rsid w:val="00376976"/>
    <w:rsid w:val="003B2438"/>
    <w:rsid w:val="003E62C2"/>
    <w:rsid w:val="003F2CAF"/>
    <w:rsid w:val="004208E5"/>
    <w:rsid w:val="00435413"/>
    <w:rsid w:val="00442496"/>
    <w:rsid w:val="004538A6"/>
    <w:rsid w:val="004901A2"/>
    <w:rsid w:val="0049470E"/>
    <w:rsid w:val="00495599"/>
    <w:rsid w:val="004A5103"/>
    <w:rsid w:val="004B4D3B"/>
    <w:rsid w:val="004C5C71"/>
    <w:rsid w:val="004E5DA4"/>
    <w:rsid w:val="004F2ECB"/>
    <w:rsid w:val="004F455C"/>
    <w:rsid w:val="00533CFF"/>
    <w:rsid w:val="00541676"/>
    <w:rsid w:val="00565337"/>
    <w:rsid w:val="005B27C8"/>
    <w:rsid w:val="00604A04"/>
    <w:rsid w:val="006277C7"/>
    <w:rsid w:val="006616AE"/>
    <w:rsid w:val="00695088"/>
    <w:rsid w:val="006B5A32"/>
    <w:rsid w:val="006C4DDF"/>
    <w:rsid w:val="006F0367"/>
    <w:rsid w:val="006F33C0"/>
    <w:rsid w:val="007200B7"/>
    <w:rsid w:val="0072272A"/>
    <w:rsid w:val="00726AA5"/>
    <w:rsid w:val="007C76C3"/>
    <w:rsid w:val="007D3843"/>
    <w:rsid w:val="007E2457"/>
    <w:rsid w:val="007F1509"/>
    <w:rsid w:val="00865F1B"/>
    <w:rsid w:val="00880C5F"/>
    <w:rsid w:val="008D2DDA"/>
    <w:rsid w:val="008E1452"/>
    <w:rsid w:val="00937BD8"/>
    <w:rsid w:val="00943BF5"/>
    <w:rsid w:val="009A5E91"/>
    <w:rsid w:val="009D60B6"/>
    <w:rsid w:val="009F45DC"/>
    <w:rsid w:val="009F7DF5"/>
    <w:rsid w:val="00A07FF5"/>
    <w:rsid w:val="00A13FD4"/>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07676"/>
    <w:rsid w:val="00C1730E"/>
    <w:rsid w:val="00C26E7C"/>
    <w:rsid w:val="00C708A8"/>
    <w:rsid w:val="00C90284"/>
    <w:rsid w:val="00CC64BB"/>
    <w:rsid w:val="00CC7402"/>
    <w:rsid w:val="00CD2B25"/>
    <w:rsid w:val="00CE3641"/>
    <w:rsid w:val="00D10EC2"/>
    <w:rsid w:val="00D5373E"/>
    <w:rsid w:val="00D66AA4"/>
    <w:rsid w:val="00D74320"/>
    <w:rsid w:val="00D80439"/>
    <w:rsid w:val="00D94400"/>
    <w:rsid w:val="00DE3D71"/>
    <w:rsid w:val="00E00098"/>
    <w:rsid w:val="00E02603"/>
    <w:rsid w:val="00E35149"/>
    <w:rsid w:val="00E3682F"/>
    <w:rsid w:val="00E474EF"/>
    <w:rsid w:val="00E70252"/>
    <w:rsid w:val="00E85A66"/>
    <w:rsid w:val="00F468B6"/>
    <w:rsid w:val="00F513A0"/>
    <w:rsid w:val="00F57A39"/>
    <w:rsid w:val="00FD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9D6D66D1-3DE0-49B8-8021-4AC437A8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paragraph" w:styleId="NoSpacing">
    <w:name w:val="No Spacing"/>
    <w:uiPriority w:val="1"/>
    <w:qFormat/>
    <w:rsid w:val="00C07676"/>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75908">
      <w:bodyDiv w:val="1"/>
      <w:marLeft w:val="0"/>
      <w:marRight w:val="0"/>
      <w:marTop w:val="0"/>
      <w:marBottom w:val="0"/>
      <w:divBdr>
        <w:top w:val="none" w:sz="0" w:space="0" w:color="auto"/>
        <w:left w:val="none" w:sz="0" w:space="0" w:color="auto"/>
        <w:bottom w:val="none" w:sz="0" w:space="0" w:color="auto"/>
        <w:right w:val="none" w:sz="0" w:space="0" w:color="auto"/>
      </w:divBdr>
    </w:div>
    <w:div w:id="21069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22B26137426B4780BE3DE684F83118" ma:contentTypeVersion="104" ma:contentTypeDescription="" ma:contentTypeScope="" ma:versionID="7f36660d12d3088de28c5d718a0e1b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2016-02-05T08:00:00+00:00</OpenedDate>
    <Date1 xmlns="dc463f71-b30c-4ab2-9473-d307f9d35888">2016-06-15T07:00:00+00:00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160196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2014F24-34CA-4629-B5F2-EC8897A60069}"/>
</file>

<file path=customXml/itemProps2.xml><?xml version="1.0" encoding="utf-8"?>
<ds:datastoreItem xmlns:ds="http://schemas.openxmlformats.org/officeDocument/2006/customXml" ds:itemID="{246CF651-AFF6-46B7-80FB-90425163F4B5}"/>
</file>

<file path=customXml/itemProps3.xml><?xml version="1.0" encoding="utf-8"?>
<ds:datastoreItem xmlns:ds="http://schemas.openxmlformats.org/officeDocument/2006/customXml" ds:itemID="{46B06AC5-0A12-4637-A6A9-D0288DE41B1C}"/>
</file>

<file path=customXml/itemProps4.xml><?xml version="1.0" encoding="utf-8"?>
<ds:datastoreItem xmlns:ds="http://schemas.openxmlformats.org/officeDocument/2006/customXml" ds:itemID="{30D03FC2-82E3-4C82-AFCD-18CFBE545FA7}"/>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Rollman, Courtney (UTC)</cp:lastModifiedBy>
  <cp:revision>2</cp:revision>
  <cp:lastPrinted>2016-06-15T20:57:00Z</cp:lastPrinted>
  <dcterms:created xsi:type="dcterms:W3CDTF">2016-06-15T23:29:00Z</dcterms:created>
  <dcterms:modified xsi:type="dcterms:W3CDTF">2016-06-15T23:29:00Z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0x0101006E56B4D1795A2E4DB2F0B01679ED314A00EF22B26137426B4780BE3DE684F83118</vt:lpwstr>
  </property>
  <property fmtid="{D5CDD505-2E9C-101B-9397-08002B2CF9AE}" pid="3" name="_docset_NoMedatataSyncRequired">
    <vt:lpwstr>False</vt:lpwstr>
  </property>
</Properties>
</file>