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7E" w:rsidRDefault="0045217E" w:rsidP="0045217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71225F6" wp14:editId="3E4745B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7E" w:rsidRDefault="0045217E" w:rsidP="00ED271F">
      <w:pPr>
        <w:pStyle w:val="NoSpacing"/>
        <w:jc w:val="right"/>
        <w:rPr>
          <w:rFonts w:ascii="Arial" w:hAnsi="Arial"/>
          <w:b/>
          <w:color w:val="008000"/>
          <w:sz w:val="18"/>
        </w:rPr>
      </w:pPr>
    </w:p>
    <w:p w:rsidR="0045217E" w:rsidRDefault="0045217E" w:rsidP="0045217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45217E" w:rsidRDefault="0045217E" w:rsidP="0045217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45217E" w:rsidRDefault="0045217E" w:rsidP="0045217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45217E" w:rsidRDefault="0045217E" w:rsidP="0045217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0B2975" w:rsidRDefault="000B2975" w:rsidP="00470ECC">
      <w:pPr>
        <w:pStyle w:val="NoSpacing"/>
        <w:spacing w:line="264" w:lineRule="auto"/>
        <w:jc w:val="center"/>
      </w:pPr>
    </w:p>
    <w:p w:rsidR="002B75A7" w:rsidRDefault="007804C3" w:rsidP="00470ECC">
      <w:pPr>
        <w:pStyle w:val="NoSpacing"/>
        <w:spacing w:line="264" w:lineRule="auto"/>
        <w:jc w:val="center"/>
      </w:pPr>
      <w:r>
        <w:t>December 12</w:t>
      </w:r>
      <w:r w:rsidR="00830AEB">
        <w:t>, 201</w:t>
      </w:r>
      <w:r w:rsidR="0045217E">
        <w:t>3</w:t>
      </w:r>
    </w:p>
    <w:p w:rsidR="00222EE8" w:rsidRDefault="00222EE8" w:rsidP="00470ECC">
      <w:pPr>
        <w:pStyle w:val="NoSpacing"/>
        <w:spacing w:line="264" w:lineRule="auto"/>
      </w:pPr>
    </w:p>
    <w:p w:rsidR="000B2975" w:rsidRDefault="000B2975" w:rsidP="00470ECC">
      <w:pPr>
        <w:pStyle w:val="NoSpacing"/>
        <w:spacing w:line="264" w:lineRule="auto"/>
      </w:pPr>
    </w:p>
    <w:p w:rsidR="00605BC4" w:rsidRDefault="007804C3" w:rsidP="00470ECC">
      <w:pPr>
        <w:pStyle w:val="NoSpacing"/>
        <w:spacing w:line="264" w:lineRule="auto"/>
        <w:jc w:val="center"/>
        <w:rPr>
          <w:b/>
        </w:rPr>
      </w:pPr>
      <w:r>
        <w:rPr>
          <w:b/>
        </w:rPr>
        <w:t xml:space="preserve">NOTICE ESTABLISHING DATE </w:t>
      </w:r>
      <w:r w:rsidR="00605BC4">
        <w:rPr>
          <w:b/>
        </w:rPr>
        <w:t>BY WHICH THE COMMISSION</w:t>
      </w:r>
    </w:p>
    <w:p w:rsidR="002B75A7" w:rsidRPr="002B75A7" w:rsidRDefault="00605BC4" w:rsidP="00470ECC">
      <w:pPr>
        <w:pStyle w:val="NoSpacing"/>
        <w:spacing w:line="264" w:lineRule="auto"/>
        <w:jc w:val="center"/>
        <w:rPr>
          <w:b/>
        </w:rPr>
      </w:pPr>
      <w:r>
        <w:rPr>
          <w:b/>
        </w:rPr>
        <w:t>WILL</w:t>
      </w:r>
      <w:r w:rsidR="007804C3">
        <w:rPr>
          <w:b/>
        </w:rPr>
        <w:t xml:space="preserve"> ENTER </w:t>
      </w:r>
      <w:r>
        <w:rPr>
          <w:b/>
        </w:rPr>
        <w:t xml:space="preserve">DECLARATORY </w:t>
      </w:r>
      <w:r w:rsidR="007804C3">
        <w:rPr>
          <w:b/>
        </w:rPr>
        <w:t>ORDER</w:t>
      </w:r>
    </w:p>
    <w:p w:rsidR="002B75A7" w:rsidRPr="002B75A7" w:rsidRDefault="002B75A7" w:rsidP="00470ECC">
      <w:pPr>
        <w:pStyle w:val="NoSpacing"/>
        <w:spacing w:line="264" w:lineRule="auto"/>
        <w:jc w:val="center"/>
        <w:rPr>
          <w:b/>
        </w:rPr>
      </w:pPr>
      <w:r w:rsidRPr="002B75A7">
        <w:rPr>
          <w:b/>
        </w:rPr>
        <w:t>(</w:t>
      </w:r>
      <w:r w:rsidR="007804C3">
        <w:rPr>
          <w:b/>
        </w:rPr>
        <w:t>B</w:t>
      </w:r>
      <w:r w:rsidRPr="002B75A7">
        <w:rPr>
          <w:b/>
        </w:rPr>
        <w:t xml:space="preserve">y </w:t>
      </w:r>
      <w:r w:rsidR="007804C3">
        <w:rPr>
          <w:b/>
        </w:rPr>
        <w:t>Thursday</w:t>
      </w:r>
      <w:r w:rsidR="00C3062C">
        <w:rPr>
          <w:b/>
        </w:rPr>
        <w:t xml:space="preserve">, </w:t>
      </w:r>
      <w:r w:rsidR="007804C3">
        <w:rPr>
          <w:b/>
        </w:rPr>
        <w:t>February 13, 2014</w:t>
      </w:r>
      <w:r w:rsidRPr="002B75A7">
        <w:rPr>
          <w:b/>
        </w:rPr>
        <w:t>)</w:t>
      </w:r>
    </w:p>
    <w:p w:rsidR="002B75A7" w:rsidRDefault="002B75A7" w:rsidP="00470ECC">
      <w:pPr>
        <w:pStyle w:val="NoSpacing"/>
        <w:spacing w:line="264" w:lineRule="auto"/>
      </w:pPr>
    </w:p>
    <w:p w:rsidR="000B2975" w:rsidRDefault="000B2975" w:rsidP="00470ECC">
      <w:pPr>
        <w:pStyle w:val="NoSpacing"/>
        <w:spacing w:line="264" w:lineRule="auto"/>
      </w:pPr>
    </w:p>
    <w:p w:rsidR="002B75A7" w:rsidRDefault="002B75A7" w:rsidP="00470ECC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2B75A7">
        <w:rPr>
          <w:i/>
        </w:rPr>
        <w:t xml:space="preserve">In the Matter of the Petition of </w:t>
      </w:r>
      <w:r w:rsidR="0045217E">
        <w:rPr>
          <w:i/>
        </w:rPr>
        <w:t xml:space="preserve">PacifiCorp d/b/a </w:t>
      </w:r>
      <w:r w:rsidR="00830AEB">
        <w:rPr>
          <w:i/>
        </w:rPr>
        <w:t>P</w:t>
      </w:r>
      <w:r w:rsidR="0045217E">
        <w:rPr>
          <w:i/>
        </w:rPr>
        <w:t>acific Power &amp; Light Company</w:t>
      </w:r>
      <w:r w:rsidRPr="002B75A7">
        <w:rPr>
          <w:i/>
        </w:rPr>
        <w:t xml:space="preserve"> For a Declaratory Order </w:t>
      </w:r>
      <w:r w:rsidR="0045217E">
        <w:rPr>
          <w:i/>
        </w:rPr>
        <w:t>Regarding the Interpretation of WAC 480-100-128(6)</w:t>
      </w:r>
      <w:r w:rsidR="007424D1">
        <w:rPr>
          <w:i/>
        </w:rPr>
        <w:t xml:space="preserve"> and</w:t>
      </w:r>
      <w:r w:rsidR="0045217E">
        <w:rPr>
          <w:i/>
        </w:rPr>
        <w:t xml:space="preserve"> WAC 480-100-178</w:t>
      </w:r>
      <w:r>
        <w:t>, Docket U</w:t>
      </w:r>
      <w:r w:rsidR="0045217E">
        <w:t>E-132119</w:t>
      </w:r>
    </w:p>
    <w:p w:rsidR="002B75A7" w:rsidRDefault="002B75A7" w:rsidP="00470ECC">
      <w:pPr>
        <w:pStyle w:val="NoSpacing"/>
        <w:spacing w:line="264" w:lineRule="auto"/>
      </w:pPr>
    </w:p>
    <w:p w:rsidR="002B75A7" w:rsidRDefault="002B75A7" w:rsidP="00470ECC">
      <w:pPr>
        <w:pStyle w:val="NoSpacing"/>
        <w:spacing w:line="264" w:lineRule="auto"/>
      </w:pPr>
      <w:r>
        <w:t>TO ALL PARTIES AND INTERESTED PERSONS:</w:t>
      </w:r>
    </w:p>
    <w:p w:rsidR="002B75A7" w:rsidRDefault="002B75A7" w:rsidP="00470ECC">
      <w:pPr>
        <w:pStyle w:val="NoSpacing"/>
        <w:spacing w:line="264" w:lineRule="auto"/>
      </w:pPr>
    </w:p>
    <w:p w:rsidR="002B75A7" w:rsidRDefault="002B75A7" w:rsidP="00470ECC">
      <w:pPr>
        <w:pStyle w:val="NoSpacing"/>
        <w:spacing w:line="264" w:lineRule="auto"/>
      </w:pPr>
      <w:r>
        <w:t xml:space="preserve">On </w:t>
      </w:r>
      <w:r w:rsidR="0045217E">
        <w:t>November 1</w:t>
      </w:r>
      <w:r w:rsidR="004A526F">
        <w:t>8</w:t>
      </w:r>
      <w:r w:rsidR="00D51F8D">
        <w:t>, 201</w:t>
      </w:r>
      <w:r w:rsidR="0045217E">
        <w:t>3</w:t>
      </w:r>
      <w:r>
        <w:t xml:space="preserve">, </w:t>
      </w:r>
      <w:r w:rsidR="0045217E">
        <w:t>PacifiCorp d/b/a Pacific Power &amp; Light Company (PacifiCorp)</w:t>
      </w:r>
      <w:r>
        <w:t xml:space="preserve"> filed with the Washington Utilities and Transportation Commission (Commission) a Petition for a Declaratory Order </w:t>
      </w:r>
      <w:r w:rsidR="00BF549B">
        <w:t>(Petition)</w:t>
      </w:r>
      <w:r w:rsidR="00A6762F">
        <w:t>.</w:t>
      </w:r>
      <w:r w:rsidR="006A6C48">
        <w:t xml:space="preserve"> </w:t>
      </w:r>
      <w:r w:rsidR="00A6762F">
        <w:t xml:space="preserve"> </w:t>
      </w:r>
      <w:r w:rsidR="006A6C48">
        <w:t>PacifiCorp</w:t>
      </w:r>
      <w:r w:rsidR="00A6762F">
        <w:t xml:space="preserve"> seeks a determination that it</w:t>
      </w:r>
      <w:r w:rsidR="006A6C48">
        <w:t xml:space="preserve">s practice of </w:t>
      </w:r>
      <w:r w:rsidR="00A6762F">
        <w:t>combining</w:t>
      </w:r>
      <w:r w:rsidR="006A6C48">
        <w:t xml:space="preserve"> the first of four </w:t>
      </w:r>
      <w:r w:rsidR="00F35512">
        <w:t>disconnection</w:t>
      </w:r>
      <w:r w:rsidR="006A6C48">
        <w:t xml:space="preserve"> notices with </w:t>
      </w:r>
      <w:r w:rsidR="00A6762F">
        <w:t xml:space="preserve">a </w:t>
      </w:r>
      <w:r w:rsidR="006A6C48">
        <w:t>regular billing statement</w:t>
      </w:r>
      <w:r w:rsidR="00F35512">
        <w:t xml:space="preserve"> sent to customer</w:t>
      </w:r>
      <w:r w:rsidR="006A6C48">
        <w:t xml:space="preserve">s </w:t>
      </w:r>
      <w:r w:rsidR="00F35512">
        <w:t xml:space="preserve">with past due balances </w:t>
      </w:r>
      <w:r w:rsidR="006A6C48">
        <w:t>compli</w:t>
      </w:r>
      <w:r w:rsidR="00F35512">
        <w:t>es</w:t>
      </w:r>
      <w:r w:rsidR="006A6C48">
        <w:t xml:space="preserve"> with WAC 480-100-128(6) and WAC 480-100-178.</w:t>
      </w:r>
    </w:p>
    <w:p w:rsidR="002B75A7" w:rsidRDefault="002B75A7" w:rsidP="00470ECC">
      <w:pPr>
        <w:pStyle w:val="NoSpacing"/>
        <w:spacing w:line="264" w:lineRule="auto"/>
      </w:pPr>
    </w:p>
    <w:p w:rsidR="00605BC4" w:rsidRDefault="002B75A7" w:rsidP="00470ECC">
      <w:pPr>
        <w:pStyle w:val="NoSpacing"/>
        <w:spacing w:line="264" w:lineRule="auto"/>
      </w:pPr>
      <w:r>
        <w:t>Pursuant to RCW 34.05.240 and WAC 480-07-930, the Commission g</w:t>
      </w:r>
      <w:r w:rsidR="007804C3">
        <w:t>ave</w:t>
      </w:r>
      <w:r>
        <w:t xml:space="preserve"> notice of </w:t>
      </w:r>
      <w:r w:rsidR="00830AEB">
        <w:t>P</w:t>
      </w:r>
      <w:r w:rsidR="0045217E">
        <w:t>acifiCorp</w:t>
      </w:r>
      <w:r w:rsidR="00BF549B">
        <w:t>’s</w:t>
      </w:r>
      <w:r>
        <w:t xml:space="preserve"> </w:t>
      </w:r>
      <w:r w:rsidR="00BF549B">
        <w:t>P</w:t>
      </w:r>
      <w:r>
        <w:t xml:space="preserve">etition to all persons required by law and </w:t>
      </w:r>
      <w:r w:rsidR="007804C3">
        <w:t>such other persons as deemed appropriate</w:t>
      </w:r>
      <w:r>
        <w:t xml:space="preserve">.  </w:t>
      </w:r>
      <w:r w:rsidR="00F35512">
        <w:t>In response to that notice, t</w:t>
      </w:r>
      <w:r>
        <w:t xml:space="preserve">he Commission </w:t>
      </w:r>
      <w:r w:rsidR="00A6762F">
        <w:t xml:space="preserve">received </w:t>
      </w:r>
      <w:r w:rsidR="007804C3">
        <w:t>statement</w:t>
      </w:r>
      <w:r w:rsidR="00A6762F">
        <w:t>s</w:t>
      </w:r>
      <w:r w:rsidR="007804C3">
        <w:t xml:space="preserve"> of fact and law </w:t>
      </w:r>
      <w:r w:rsidR="00A6762F">
        <w:t xml:space="preserve">from interested persons </w:t>
      </w:r>
      <w:r w:rsidR="007804C3">
        <w:t xml:space="preserve">on the issues raised by the Petition.  </w:t>
      </w:r>
    </w:p>
    <w:p w:rsidR="00605BC4" w:rsidRDefault="00605BC4" w:rsidP="00470ECC">
      <w:pPr>
        <w:pStyle w:val="NoSpacing"/>
        <w:spacing w:line="264" w:lineRule="auto"/>
      </w:pPr>
    </w:p>
    <w:p w:rsidR="002B75A7" w:rsidRDefault="00605BC4" w:rsidP="00470ECC">
      <w:pPr>
        <w:pStyle w:val="NoSpacing"/>
        <w:spacing w:line="264" w:lineRule="auto"/>
      </w:pPr>
      <w:r>
        <w:t>The statute requires that w</w:t>
      </w:r>
      <w:r w:rsidR="007804C3">
        <w:t xml:space="preserve">ithin </w:t>
      </w:r>
      <w:r w:rsidR="00BF549B">
        <w:t xml:space="preserve">thirty days of receiving the Petition, the Commission must </w:t>
      </w:r>
      <w:r>
        <w:t xml:space="preserve">take one of four actions: (a) </w:t>
      </w:r>
      <w:r w:rsidR="00BF549B">
        <w:t xml:space="preserve">enter a declaratory order, </w:t>
      </w:r>
      <w:r>
        <w:t xml:space="preserve">(b) </w:t>
      </w:r>
      <w:r w:rsidR="00BF549B">
        <w:t xml:space="preserve">notify </w:t>
      </w:r>
      <w:r w:rsidR="00802CF5">
        <w:t>P</w:t>
      </w:r>
      <w:r w:rsidR="004A526F">
        <w:t>acifiCorp</w:t>
      </w:r>
      <w:r w:rsidR="00BF549B">
        <w:t xml:space="preserve"> that no order will be entered, </w:t>
      </w:r>
      <w:proofErr w:type="gramStart"/>
      <w:r>
        <w:t xml:space="preserve">(c) </w:t>
      </w:r>
      <w:r w:rsidR="00724974">
        <w:t>establish</w:t>
      </w:r>
      <w:r w:rsidR="00BF549B">
        <w:t xml:space="preserve"> a </w:t>
      </w:r>
      <w:r w:rsidR="00724974">
        <w:t>date</w:t>
      </w:r>
      <w:r w:rsidR="00BF549B">
        <w:t xml:space="preserve"> by which the Commission will enter an order, or </w:t>
      </w:r>
      <w:r>
        <w:t xml:space="preserve">(d) </w:t>
      </w:r>
      <w:r w:rsidR="00BF549B">
        <w:t xml:space="preserve">set </w:t>
      </w:r>
      <w:r w:rsidR="00724974">
        <w:t xml:space="preserve">a date and </w:t>
      </w:r>
      <w:r w:rsidR="00BF549B">
        <w:t xml:space="preserve">time for </w:t>
      </w:r>
      <w:r>
        <w:t>further proceedings</w:t>
      </w:r>
      <w:proofErr w:type="gramEnd"/>
      <w:r w:rsidR="00BF549B">
        <w:t xml:space="preserve">.  </w:t>
      </w:r>
      <w:r>
        <w:t xml:space="preserve">The Commission finds that a declaratory order is appropriate in the circumstances presented and that no further proceedings are necessary.  Accordingly, the Commission will enter a declaratory order in response to the Petition no later than February 13, 2014. </w:t>
      </w:r>
    </w:p>
    <w:p w:rsidR="00222EE8" w:rsidRDefault="00222EE8" w:rsidP="00470ECC">
      <w:pPr>
        <w:pStyle w:val="NoSpacing"/>
        <w:spacing w:line="264" w:lineRule="auto"/>
      </w:pPr>
      <w:bookmarkStart w:id="0" w:name="_GoBack"/>
    </w:p>
    <w:bookmarkEnd w:id="0"/>
    <w:p w:rsidR="002C7C66" w:rsidRDefault="002C7C66" w:rsidP="00470ECC">
      <w:pPr>
        <w:pStyle w:val="NoSpacing"/>
        <w:spacing w:line="264" w:lineRule="auto"/>
      </w:pPr>
    </w:p>
    <w:p w:rsidR="00222EE8" w:rsidRDefault="00222EE8" w:rsidP="00470ECC">
      <w:pPr>
        <w:pStyle w:val="NoSpacing"/>
        <w:spacing w:line="264" w:lineRule="auto"/>
      </w:pPr>
      <w:r w:rsidRPr="00222EE8">
        <w:rPr>
          <w:b/>
        </w:rPr>
        <w:t xml:space="preserve">NOTICE IS GIVEN </w:t>
      </w:r>
      <w:r>
        <w:rPr>
          <w:b/>
        </w:rPr>
        <w:t>T</w:t>
      </w:r>
      <w:r w:rsidRPr="00222EE8">
        <w:rPr>
          <w:b/>
        </w:rPr>
        <w:t xml:space="preserve">hat the Commission </w:t>
      </w:r>
      <w:r w:rsidR="00605BC4">
        <w:rPr>
          <w:b/>
        </w:rPr>
        <w:t>will</w:t>
      </w:r>
      <w:r w:rsidR="007804C3">
        <w:rPr>
          <w:b/>
        </w:rPr>
        <w:t xml:space="preserve"> enter an order on </w:t>
      </w:r>
      <w:r w:rsidR="00605BC4">
        <w:rPr>
          <w:b/>
        </w:rPr>
        <w:t>PacifiCorp’s</w:t>
      </w:r>
      <w:r w:rsidR="007804C3">
        <w:rPr>
          <w:b/>
        </w:rPr>
        <w:t xml:space="preserve"> </w:t>
      </w:r>
      <w:r w:rsidR="00605BC4">
        <w:rPr>
          <w:b/>
        </w:rPr>
        <w:t>P</w:t>
      </w:r>
      <w:r w:rsidR="007804C3">
        <w:rPr>
          <w:b/>
        </w:rPr>
        <w:t xml:space="preserve">etition for </w:t>
      </w:r>
      <w:r w:rsidR="00605BC4">
        <w:rPr>
          <w:b/>
        </w:rPr>
        <w:t>D</w:t>
      </w:r>
      <w:r w:rsidR="007804C3">
        <w:rPr>
          <w:b/>
        </w:rPr>
        <w:t xml:space="preserve">eclaratory </w:t>
      </w:r>
      <w:r w:rsidR="00605BC4">
        <w:rPr>
          <w:b/>
        </w:rPr>
        <w:t>O</w:t>
      </w:r>
      <w:r w:rsidR="007804C3">
        <w:rPr>
          <w:b/>
        </w:rPr>
        <w:t>rder no later than Thursday, February 13, 2014.</w:t>
      </w:r>
    </w:p>
    <w:p w:rsidR="00222EE8" w:rsidRDefault="00222EE8" w:rsidP="00470ECC">
      <w:pPr>
        <w:pStyle w:val="NoSpacing"/>
        <w:spacing w:line="264" w:lineRule="auto"/>
      </w:pPr>
    </w:p>
    <w:p w:rsidR="00222EE8" w:rsidRDefault="00222EE8" w:rsidP="00470ECC">
      <w:pPr>
        <w:pStyle w:val="NoSpacing"/>
        <w:spacing w:line="264" w:lineRule="auto"/>
      </w:pPr>
    </w:p>
    <w:p w:rsidR="00222EE8" w:rsidRDefault="00222EE8" w:rsidP="00470ECC">
      <w:pPr>
        <w:pStyle w:val="NoSpacing"/>
        <w:spacing w:line="264" w:lineRule="auto"/>
      </w:pPr>
    </w:p>
    <w:p w:rsidR="00222EE8" w:rsidRDefault="0045217E" w:rsidP="00470ECC">
      <w:pPr>
        <w:pStyle w:val="NoSpacing"/>
        <w:spacing w:line="264" w:lineRule="auto"/>
      </w:pPr>
      <w:r>
        <w:t>STEVEN V. KING</w:t>
      </w:r>
    </w:p>
    <w:p w:rsidR="002B75A7" w:rsidRDefault="00222EE8" w:rsidP="00470ECC">
      <w:pPr>
        <w:pStyle w:val="NoSpacing"/>
        <w:spacing w:line="264" w:lineRule="auto"/>
      </w:pPr>
      <w:r>
        <w:t>Executive Director and Secretary</w:t>
      </w:r>
    </w:p>
    <w:sectPr w:rsidR="002B75A7" w:rsidSect="007804C3">
      <w:headerReference w:type="default" r:id="rId8"/>
      <w:headerReference w:type="first" r:id="rId9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04" w:rsidRDefault="001C3E04" w:rsidP="00222EE8">
      <w:pPr>
        <w:spacing w:line="240" w:lineRule="auto"/>
      </w:pPr>
      <w:r>
        <w:separator/>
      </w:r>
    </w:p>
  </w:endnote>
  <w:endnote w:type="continuationSeparator" w:id="0">
    <w:p w:rsidR="001C3E04" w:rsidRDefault="001C3E04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04" w:rsidRDefault="001C3E04" w:rsidP="00222EE8">
      <w:pPr>
        <w:spacing w:line="240" w:lineRule="auto"/>
      </w:pPr>
      <w:r>
        <w:separator/>
      </w:r>
    </w:p>
  </w:footnote>
  <w:footnote w:type="continuationSeparator" w:id="0">
    <w:p w:rsidR="001C3E04" w:rsidRDefault="001C3E04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11" w:rsidRPr="00222EE8" w:rsidRDefault="00CA7B11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>DOCKET U</w:t>
    </w:r>
    <w:r>
      <w:rPr>
        <w:b/>
        <w:sz w:val="20"/>
        <w:szCs w:val="20"/>
      </w:rPr>
      <w:t>E-132119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0F1BB4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:rsidR="00CA7B11" w:rsidRPr="00222EE8" w:rsidRDefault="00CA7B11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B4" w:rsidRPr="000F1BB4" w:rsidRDefault="000F1BB4" w:rsidP="000F1BB4">
    <w:pPr>
      <w:pStyle w:val="Header"/>
      <w:tabs>
        <w:tab w:val="clear" w:pos="4680"/>
        <w:tab w:val="clear" w:pos="9360"/>
        <w:tab w:val="right" w:pos="8730"/>
      </w:tabs>
      <w:rPr>
        <w:b/>
        <w:sz w:val="20"/>
        <w:szCs w:val="20"/>
      </w:rPr>
    </w:pPr>
    <w:r>
      <w:tab/>
    </w:r>
    <w:r w:rsidRPr="000F1BB4">
      <w:rPr>
        <w:b/>
        <w:sz w:val="20"/>
        <w:szCs w:val="20"/>
      </w:rPr>
      <w:t>[Service Date December 12,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A7"/>
    <w:rsid w:val="00000817"/>
    <w:rsid w:val="00000D94"/>
    <w:rsid w:val="000B2975"/>
    <w:rsid w:val="000C159F"/>
    <w:rsid w:val="000F1BB4"/>
    <w:rsid w:val="000F4FEE"/>
    <w:rsid w:val="00125DE3"/>
    <w:rsid w:val="0012797D"/>
    <w:rsid w:val="00134F21"/>
    <w:rsid w:val="001403F6"/>
    <w:rsid w:val="001605B2"/>
    <w:rsid w:val="00196394"/>
    <w:rsid w:val="001C3E04"/>
    <w:rsid w:val="00222EE8"/>
    <w:rsid w:val="00250368"/>
    <w:rsid w:val="0025477A"/>
    <w:rsid w:val="00262124"/>
    <w:rsid w:val="00270B6C"/>
    <w:rsid w:val="00281C9A"/>
    <w:rsid w:val="002861A1"/>
    <w:rsid w:val="002B75A7"/>
    <w:rsid w:val="002C7C66"/>
    <w:rsid w:val="002D058C"/>
    <w:rsid w:val="002E5203"/>
    <w:rsid w:val="003004E6"/>
    <w:rsid w:val="00326C72"/>
    <w:rsid w:val="00331826"/>
    <w:rsid w:val="00331DBD"/>
    <w:rsid w:val="0035370C"/>
    <w:rsid w:val="003F118C"/>
    <w:rsid w:val="003F43F9"/>
    <w:rsid w:val="00447C9F"/>
    <w:rsid w:val="0045217E"/>
    <w:rsid w:val="00470ECC"/>
    <w:rsid w:val="00474A17"/>
    <w:rsid w:val="004A526F"/>
    <w:rsid w:val="004B13DF"/>
    <w:rsid w:val="004D03CC"/>
    <w:rsid w:val="004D5E7A"/>
    <w:rsid w:val="00546385"/>
    <w:rsid w:val="00571C63"/>
    <w:rsid w:val="0057556D"/>
    <w:rsid w:val="005970BC"/>
    <w:rsid w:val="005A4601"/>
    <w:rsid w:val="005E662A"/>
    <w:rsid w:val="00605BC4"/>
    <w:rsid w:val="00614642"/>
    <w:rsid w:val="00625F87"/>
    <w:rsid w:val="006328EE"/>
    <w:rsid w:val="00637028"/>
    <w:rsid w:val="00647468"/>
    <w:rsid w:val="00661452"/>
    <w:rsid w:val="00671E79"/>
    <w:rsid w:val="006725EB"/>
    <w:rsid w:val="006A61E8"/>
    <w:rsid w:val="006A6C48"/>
    <w:rsid w:val="006B51AE"/>
    <w:rsid w:val="006C391D"/>
    <w:rsid w:val="007009E1"/>
    <w:rsid w:val="00724974"/>
    <w:rsid w:val="007424D1"/>
    <w:rsid w:val="00751967"/>
    <w:rsid w:val="007778D2"/>
    <w:rsid w:val="007804C3"/>
    <w:rsid w:val="007E4058"/>
    <w:rsid w:val="007E4805"/>
    <w:rsid w:val="007E6723"/>
    <w:rsid w:val="00802CF5"/>
    <w:rsid w:val="00830AEB"/>
    <w:rsid w:val="008312B2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44FFC"/>
    <w:rsid w:val="00950B86"/>
    <w:rsid w:val="0095268D"/>
    <w:rsid w:val="00956140"/>
    <w:rsid w:val="009A5465"/>
    <w:rsid w:val="009F2B54"/>
    <w:rsid w:val="00A0062A"/>
    <w:rsid w:val="00A03AFD"/>
    <w:rsid w:val="00A13853"/>
    <w:rsid w:val="00A25D45"/>
    <w:rsid w:val="00A35B1C"/>
    <w:rsid w:val="00A64972"/>
    <w:rsid w:val="00A6618A"/>
    <w:rsid w:val="00A6640F"/>
    <w:rsid w:val="00A6762F"/>
    <w:rsid w:val="00A713EE"/>
    <w:rsid w:val="00AA13AE"/>
    <w:rsid w:val="00AE59D6"/>
    <w:rsid w:val="00AF3998"/>
    <w:rsid w:val="00B6469B"/>
    <w:rsid w:val="00BC18E9"/>
    <w:rsid w:val="00BD4460"/>
    <w:rsid w:val="00BF549B"/>
    <w:rsid w:val="00C3062C"/>
    <w:rsid w:val="00C32100"/>
    <w:rsid w:val="00C55CFC"/>
    <w:rsid w:val="00CA7B11"/>
    <w:rsid w:val="00CB2C63"/>
    <w:rsid w:val="00CB7F41"/>
    <w:rsid w:val="00D0056C"/>
    <w:rsid w:val="00D36495"/>
    <w:rsid w:val="00D417B8"/>
    <w:rsid w:val="00D51F8D"/>
    <w:rsid w:val="00D6592D"/>
    <w:rsid w:val="00D87DE9"/>
    <w:rsid w:val="00DA4DDA"/>
    <w:rsid w:val="00DB12F0"/>
    <w:rsid w:val="00DB736B"/>
    <w:rsid w:val="00DE758E"/>
    <w:rsid w:val="00DF16E1"/>
    <w:rsid w:val="00E005E8"/>
    <w:rsid w:val="00E95080"/>
    <w:rsid w:val="00EA64C0"/>
    <w:rsid w:val="00ED271F"/>
    <w:rsid w:val="00EE4F4B"/>
    <w:rsid w:val="00F35267"/>
    <w:rsid w:val="00F35512"/>
    <w:rsid w:val="00F54581"/>
    <w:rsid w:val="00F558A0"/>
    <w:rsid w:val="00F763FB"/>
    <w:rsid w:val="00F80CD0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2013-11-15T08:00:00+00:00</OpenedDate>
    <Date1 xmlns="dc463f71-b30c-4ab2-9473-d307f9d35888">2013-12-12T08:00:00+00:00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0669C027D86B46947B86CDBA382151" ma:contentTypeVersion="135" ma:contentTypeDescription="" ma:contentTypeScope="" ma:versionID="679d8557b64b2cc53892b4ee21267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52C37-EE94-43B0-A250-D0BF82473D85}"/>
</file>

<file path=customXml/itemProps2.xml><?xml version="1.0" encoding="utf-8"?>
<ds:datastoreItem xmlns:ds="http://schemas.openxmlformats.org/officeDocument/2006/customXml" ds:itemID="{971149A6-2E28-47C6-9AAF-49572726D6E4}"/>
</file>

<file path=customXml/itemProps3.xml><?xml version="1.0" encoding="utf-8"?>
<ds:datastoreItem xmlns:ds="http://schemas.openxmlformats.org/officeDocument/2006/customXml" ds:itemID="{8F028D68-0E56-4CCF-8EE1-5C792F8E9AD4}"/>
</file>

<file path=customXml/itemProps4.xml><?xml version="1.0" encoding="utf-8"?>
<ds:datastoreItem xmlns:ds="http://schemas.openxmlformats.org/officeDocument/2006/customXml" ds:itemID="{AB74366C-7EDF-4837-BE40-1BE4D5867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2013-12-12T00:58:00Z</dcterms:created>
  <dcterms:modified xsi:type="dcterms:W3CDTF">2013-12-12T20:05:00Z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0x0101006E56B4D1795A2E4DB2F0B01679ED314A00BF0669C027D86B46947B86CDBA382151</vt:lpwstr>
  </property>
  <property fmtid="{D5CDD505-2E9C-101B-9397-08002B2CF9AE}" pid="3" name="_docset_NoMedatataSyncRequired">
    <vt:lpwstr>False</vt:lpwstr>
  </property>
</Properties>
</file>