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3" w14:textId="0BEE4C39" w:rsidR="00803373" w:rsidRPr="00391AFB" w:rsidRDefault="00507A56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070ABC">
        <w:rPr>
          <w:rFonts w:ascii="Times New Roman" w:hAnsi="Times New Roman"/>
          <w:sz w:val="24"/>
        </w:rPr>
        <w:t>April 2</w:t>
      </w:r>
      <w:r w:rsidR="00BC6B3B">
        <w:rPr>
          <w:rFonts w:ascii="Times New Roman" w:hAnsi="Times New Roman"/>
          <w:sz w:val="24"/>
        </w:rPr>
        <w:t>6</w:t>
      </w:r>
      <w:r w:rsidR="00D04C01">
        <w:rPr>
          <w:rFonts w:ascii="Times New Roman" w:hAnsi="Times New Roman"/>
          <w:sz w:val="24"/>
        </w:rPr>
        <w:t>, 2016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C" w14:textId="7FF7E920" w:rsidR="0035208F" w:rsidRPr="0035208F" w:rsidRDefault="0035208F" w:rsidP="00507A56">
      <w:pPr>
        <w:widowControl/>
        <w:ind w:left="720" w:hanging="720"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="009A6280">
        <w:rPr>
          <w:rFonts w:ascii="Times New Roman" w:hAnsi="Times New Roman"/>
          <w:i/>
          <w:sz w:val="24"/>
        </w:rPr>
        <w:t xml:space="preserve">Washington Utilities and Transportation Comm’n v. </w:t>
      </w:r>
      <w:r w:rsidR="007E70DC">
        <w:rPr>
          <w:rFonts w:ascii="Times New Roman" w:hAnsi="Times New Roman"/>
          <w:i/>
          <w:sz w:val="24"/>
        </w:rPr>
        <w:t>Puget Sound Energy</w:t>
      </w:r>
    </w:p>
    <w:p w14:paraId="6A3FDB7D" w14:textId="6ECC6A0A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>Docket</w:t>
      </w:r>
      <w:r w:rsidR="007E70DC">
        <w:rPr>
          <w:rFonts w:ascii="Times New Roman" w:hAnsi="Times New Roman"/>
          <w:sz w:val="24"/>
        </w:rPr>
        <w:t>s UE-151871 and UG-151872</w:t>
      </w:r>
      <w:r w:rsidR="00BC6B3B">
        <w:rPr>
          <w:rFonts w:ascii="Times New Roman" w:hAnsi="Times New Roman"/>
          <w:sz w:val="24"/>
        </w:rPr>
        <w:t xml:space="preserve"> (</w:t>
      </w:r>
      <w:r w:rsidR="00BC6B3B">
        <w:rPr>
          <w:rFonts w:ascii="Times New Roman" w:hAnsi="Times New Roman"/>
          <w:i/>
          <w:sz w:val="24"/>
        </w:rPr>
        <w:t>consolidated</w:t>
      </w:r>
      <w:r w:rsidR="00BC6B3B">
        <w:rPr>
          <w:rFonts w:ascii="Times New Roman" w:hAnsi="Times New Roman"/>
          <w:sz w:val="24"/>
        </w:rPr>
        <w:t>)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1" w14:textId="185048AC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in the above-referenced docket</w:t>
      </w:r>
      <w:r w:rsidR="00BC6B3B">
        <w:rPr>
          <w:rFonts w:ascii="Times New Roman" w:hAnsi="Times New Roman"/>
          <w:sz w:val="24"/>
        </w:rPr>
        <w:t>s</w:t>
      </w:r>
      <w:r w:rsidRPr="00391AFB">
        <w:rPr>
          <w:rFonts w:ascii="Times New Roman" w:hAnsi="Times New Roman"/>
          <w:sz w:val="24"/>
        </w:rPr>
        <w:t xml:space="preserve"> </w:t>
      </w:r>
      <w:r w:rsidR="0060023F">
        <w:rPr>
          <w:rFonts w:ascii="Times New Roman" w:hAnsi="Times New Roman"/>
          <w:sz w:val="24"/>
        </w:rPr>
        <w:t>are</w:t>
      </w:r>
      <w:bookmarkStart w:id="0" w:name="_GoBack"/>
      <w:bookmarkEnd w:id="0"/>
      <w:r w:rsidRPr="00391AFB">
        <w:rPr>
          <w:rFonts w:ascii="Times New Roman" w:hAnsi="Times New Roman"/>
          <w:sz w:val="24"/>
        </w:rPr>
        <w:t xml:space="preserve"> the original </w:t>
      </w:r>
      <w:r w:rsidR="00BC6B3B">
        <w:rPr>
          <w:rFonts w:ascii="Times New Roman" w:hAnsi="Times New Roman"/>
          <w:sz w:val="24"/>
        </w:rPr>
        <w:t xml:space="preserve">and one copy of </w:t>
      </w:r>
      <w:r w:rsidR="003760F5">
        <w:rPr>
          <w:rFonts w:ascii="Times New Roman" w:hAnsi="Times New Roman"/>
          <w:sz w:val="24"/>
        </w:rPr>
        <w:t>a Joint Motion Requesting the Commissioners Hear and Decide Case</w:t>
      </w:r>
      <w:r w:rsidR="00BC6B3B">
        <w:rPr>
          <w:rFonts w:ascii="Times New Roman" w:hAnsi="Times New Roman"/>
          <w:sz w:val="24"/>
        </w:rPr>
        <w:t>, and Certificate of Service</w:t>
      </w:r>
      <w:r w:rsidR="00C66E54">
        <w:rPr>
          <w:rFonts w:ascii="Times New Roman" w:hAnsi="Times New Roman"/>
          <w:sz w:val="24"/>
        </w:rPr>
        <w:t>.</w:t>
      </w:r>
    </w:p>
    <w:p w14:paraId="6A3FDB8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7FFD0952" w:rsidR="00813052" w:rsidRPr="00391AFB" w:rsidRDefault="00BC6B3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SALLY BROWN</w:t>
      </w:r>
    </w:p>
    <w:p w14:paraId="6A3FDB88" w14:textId="7E0A44FB" w:rsidR="00803373" w:rsidRPr="00391AFB" w:rsidRDefault="00BC6B3B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</w:t>
      </w:r>
      <w:r w:rsidR="00416B62"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2D2AD57A" w:rsidR="00803373" w:rsidRDefault="00BC6B3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SB</w:t>
      </w:r>
      <w:r w:rsidR="00FC6D2E">
        <w:rPr>
          <w:rFonts w:ascii="Times New Roman" w:hAnsi="Times New Roman"/>
          <w:sz w:val="24"/>
        </w:rPr>
        <w:t>/emd</w:t>
      </w:r>
    </w:p>
    <w:p w14:paraId="6A3FDB8B" w14:textId="383899E5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</w:p>
    <w:p w14:paraId="6A3FDB8C" w14:textId="0AF91BE0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416B62">
        <w:rPr>
          <w:rFonts w:ascii="Times New Roman" w:hAnsi="Times New Roman"/>
          <w:sz w:val="24"/>
        </w:rPr>
        <w:t xml:space="preserve"> w/enc.</w:t>
      </w:r>
    </w:p>
    <w:sectPr w:rsidR="001E37F4" w:rsidRPr="00391AFB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70ABC"/>
    <w:rsid w:val="00075BE3"/>
    <w:rsid w:val="000802F4"/>
    <w:rsid w:val="00090CD1"/>
    <w:rsid w:val="000F19C7"/>
    <w:rsid w:val="001C55F2"/>
    <w:rsid w:val="001E0E86"/>
    <w:rsid w:val="001E37F4"/>
    <w:rsid w:val="00206092"/>
    <w:rsid w:val="0022340A"/>
    <w:rsid w:val="002C5D32"/>
    <w:rsid w:val="0035208F"/>
    <w:rsid w:val="003748B0"/>
    <w:rsid w:val="003760F5"/>
    <w:rsid w:val="00376763"/>
    <w:rsid w:val="00391AFB"/>
    <w:rsid w:val="00416B62"/>
    <w:rsid w:val="00444F47"/>
    <w:rsid w:val="00477D19"/>
    <w:rsid w:val="004803C8"/>
    <w:rsid w:val="004F65F9"/>
    <w:rsid w:val="00507A56"/>
    <w:rsid w:val="0060023F"/>
    <w:rsid w:val="006647B4"/>
    <w:rsid w:val="006655C1"/>
    <w:rsid w:val="006758AA"/>
    <w:rsid w:val="00695D1A"/>
    <w:rsid w:val="00711347"/>
    <w:rsid w:val="007E70DC"/>
    <w:rsid w:val="00803373"/>
    <w:rsid w:val="00813052"/>
    <w:rsid w:val="00860654"/>
    <w:rsid w:val="0092468E"/>
    <w:rsid w:val="009A47F5"/>
    <w:rsid w:val="009A6280"/>
    <w:rsid w:val="00A07344"/>
    <w:rsid w:val="00A57448"/>
    <w:rsid w:val="00AA4504"/>
    <w:rsid w:val="00AD781B"/>
    <w:rsid w:val="00B53D8A"/>
    <w:rsid w:val="00B656E3"/>
    <w:rsid w:val="00BC6B3B"/>
    <w:rsid w:val="00C24020"/>
    <w:rsid w:val="00C62C73"/>
    <w:rsid w:val="00C66E54"/>
    <w:rsid w:val="00D04C01"/>
    <w:rsid w:val="00D241B2"/>
    <w:rsid w:val="00D313BD"/>
    <w:rsid w:val="00DD21E2"/>
    <w:rsid w:val="00DE2032"/>
    <w:rsid w:val="00EE430E"/>
    <w:rsid w:val="00F2585E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2016-04-27T17:47:25+00:00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BD925DA-6936-4E0C-A7C0-61E24EFECA8C}"/>
</file>

<file path=customXml/itemProps2.xml><?xml version="1.0" encoding="utf-8"?>
<ds:datastoreItem xmlns:ds="http://schemas.openxmlformats.org/officeDocument/2006/customXml" ds:itemID="{D2D70C48-15DA-4171-AC56-63AE543E4955}"/>
</file>

<file path=customXml/itemProps3.xml><?xml version="1.0" encoding="utf-8"?>
<ds:datastoreItem xmlns:ds="http://schemas.openxmlformats.org/officeDocument/2006/customXml" ds:itemID="{05C1DD06-B101-4841-B7ED-1332013FEC94}"/>
</file>

<file path=customXml/itemProps4.xml><?xml version="1.0" encoding="utf-8"?>
<ds:datastoreItem xmlns:ds="http://schemas.openxmlformats.org/officeDocument/2006/customXml" ds:itemID="{161D81B9-F2AD-4929-9C00-64FB14FC75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5</cp:revision>
  <cp:lastPrinted>2014-10-31T16:08:00Z</cp:lastPrinted>
  <dcterms:created xsi:type="dcterms:W3CDTF">2016-04-26T16:23:00Z</dcterms:created>
  <dcterms:modified xsi:type="dcterms:W3CDTF">2016-04-26T17:30:00Z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DocType">
    <vt:lpwstr>ConfAgmt</vt:lpwstr>
  </property>
  <property fmtid="{D5CDD505-2E9C-101B-9397-08002B2CF9AE}" pid="4" name="_docset_NoMedatataSyncRequired">
    <vt:lpwstr>False</vt:lpwstr>
  </property>
</Properties>
</file>