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3E09D0" w14:textId="77777777" w:rsidR="0042630A" w:rsidRPr="004C584E" w:rsidRDefault="0042630A" w:rsidP="0042630A">
      <w:pPr>
        <w:pStyle w:val="NoSpacing"/>
        <w:jc w:val="center"/>
        <w:rPr>
          <w:sz w:val="24"/>
          <w:szCs w:val="24"/>
        </w:rPr>
      </w:pPr>
      <w:r w:rsidRPr="004C584E">
        <w:rPr>
          <w:noProof/>
          <w:sz w:val="24"/>
          <w:szCs w:val="24"/>
        </w:rPr>
        <w:drawing>
          <wp:inline distT="0" distB="0" distL="0" distR="0" wp14:anchorId="0C54D3FD" wp14:editId="2D55479C">
            <wp:extent cx="66675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a:ln>
                      <a:noFill/>
                    </a:ln>
                  </pic:spPr>
                </pic:pic>
              </a:graphicData>
            </a:graphic>
          </wp:inline>
        </w:drawing>
      </w:r>
    </w:p>
    <w:p w14:paraId="460B7257" w14:textId="77777777" w:rsidR="0042630A" w:rsidRPr="004C584E" w:rsidRDefault="0042630A" w:rsidP="0042630A">
      <w:pPr>
        <w:pStyle w:val="NoSpacing"/>
        <w:jc w:val="center"/>
        <w:rPr>
          <w:rFonts w:ascii="Arial" w:hAnsi="Arial"/>
          <w:b/>
          <w:color w:val="008000"/>
          <w:sz w:val="24"/>
          <w:szCs w:val="24"/>
        </w:rPr>
      </w:pPr>
    </w:p>
    <w:p w14:paraId="402E3E29" w14:textId="77777777" w:rsidR="0042630A" w:rsidRPr="004C584E" w:rsidRDefault="0042630A" w:rsidP="0042630A">
      <w:pPr>
        <w:pStyle w:val="NoSpacing"/>
        <w:spacing w:after="80"/>
        <w:jc w:val="center"/>
        <w:rPr>
          <w:rFonts w:ascii="Arial" w:hAnsi="Arial"/>
          <w:b/>
          <w:color w:val="008000"/>
          <w:sz w:val="24"/>
          <w:szCs w:val="24"/>
        </w:rPr>
      </w:pPr>
      <w:r w:rsidRPr="004C584E">
        <w:rPr>
          <w:rFonts w:ascii="Arial" w:hAnsi="Arial"/>
          <w:b/>
          <w:color w:val="008000"/>
          <w:sz w:val="24"/>
          <w:szCs w:val="24"/>
        </w:rPr>
        <w:t>STATE OF WASHINGTON</w:t>
      </w:r>
    </w:p>
    <w:p w14:paraId="49137A78" w14:textId="77777777" w:rsidR="0042630A" w:rsidRPr="004C584E" w:rsidRDefault="0042630A" w:rsidP="0042630A">
      <w:pPr>
        <w:pStyle w:val="NoSpacing"/>
        <w:spacing w:after="80"/>
        <w:jc w:val="center"/>
        <w:rPr>
          <w:rFonts w:ascii="Arial" w:hAnsi="Arial"/>
          <w:color w:val="008000"/>
          <w:sz w:val="24"/>
          <w:szCs w:val="24"/>
        </w:rPr>
      </w:pPr>
      <w:r w:rsidRPr="004C584E">
        <w:rPr>
          <w:rFonts w:ascii="Arial" w:hAnsi="Arial"/>
          <w:color w:val="008000"/>
          <w:sz w:val="24"/>
          <w:szCs w:val="24"/>
        </w:rPr>
        <w:t>UTILITIES AND TRANSPORTATION COMMISSION</w:t>
      </w:r>
    </w:p>
    <w:p w14:paraId="0B4E23B1" w14:textId="77777777" w:rsidR="0042630A" w:rsidRPr="004C584E" w:rsidRDefault="0042630A" w:rsidP="0042630A">
      <w:pPr>
        <w:pStyle w:val="NoSpacing"/>
        <w:spacing w:after="80"/>
        <w:jc w:val="center"/>
        <w:rPr>
          <w:rFonts w:ascii="Arial" w:hAnsi="Arial"/>
          <w:b/>
          <w:i/>
          <w:color w:val="008000"/>
          <w:sz w:val="24"/>
          <w:szCs w:val="24"/>
        </w:rPr>
      </w:pPr>
      <w:r w:rsidRPr="004C584E">
        <w:rPr>
          <w:rFonts w:ascii="Arial" w:hAnsi="Arial"/>
          <w:b/>
          <w:i/>
          <w:color w:val="008000"/>
          <w:sz w:val="24"/>
          <w:szCs w:val="24"/>
        </w:rPr>
        <w:t xml:space="preserve">1300 S. Evergreen Park Dr. S.W., P.O. Box 47250 </w:t>
      </w:r>
      <w:r w:rsidRPr="004C584E">
        <w:rPr>
          <w:rFonts w:ascii="Arial" w:hAnsi="Arial" w:cs="Arial"/>
          <w:b/>
          <w:i/>
          <w:color w:val="008000"/>
          <w:sz w:val="24"/>
          <w:szCs w:val="24"/>
        </w:rPr>
        <w:t>●</w:t>
      </w:r>
      <w:r w:rsidRPr="004C584E">
        <w:rPr>
          <w:rFonts w:ascii="Arial" w:hAnsi="Arial"/>
          <w:b/>
          <w:i/>
          <w:color w:val="008000"/>
          <w:sz w:val="24"/>
          <w:szCs w:val="24"/>
        </w:rPr>
        <w:t xml:space="preserve"> Olympia, Washington 98504-7250</w:t>
      </w:r>
    </w:p>
    <w:p w14:paraId="4FBBE576" w14:textId="77777777" w:rsidR="0042630A" w:rsidRPr="004C584E" w:rsidRDefault="0042630A" w:rsidP="0042630A">
      <w:pPr>
        <w:pStyle w:val="NoSpacing"/>
        <w:spacing w:after="80"/>
        <w:jc w:val="center"/>
        <w:rPr>
          <w:sz w:val="24"/>
          <w:szCs w:val="24"/>
        </w:rPr>
      </w:pPr>
      <w:r w:rsidRPr="004C584E">
        <w:rPr>
          <w:rFonts w:ascii="Arial" w:hAnsi="Arial"/>
          <w:b/>
          <w:i/>
          <w:color w:val="008000"/>
          <w:sz w:val="24"/>
          <w:szCs w:val="24"/>
        </w:rPr>
        <w:t xml:space="preserve">(360) 664-1160 </w:t>
      </w:r>
      <w:r w:rsidRPr="004C584E">
        <w:rPr>
          <w:rFonts w:ascii="Arial" w:hAnsi="Arial" w:cs="Arial"/>
          <w:b/>
          <w:i/>
          <w:color w:val="008000"/>
          <w:sz w:val="24"/>
          <w:szCs w:val="24"/>
        </w:rPr>
        <w:t>● www.utc.wa.gov</w:t>
      </w:r>
    </w:p>
    <w:p w14:paraId="765EC77D" w14:textId="77777777" w:rsidR="0042630A" w:rsidRPr="004C584E" w:rsidRDefault="006C24A2" w:rsidP="0042630A">
      <w:pPr>
        <w:autoSpaceDE w:val="0"/>
        <w:autoSpaceDN w:val="0"/>
        <w:adjustRightInd w:val="0"/>
        <w:jc w:val="center"/>
        <w:outlineLvl w:val="2"/>
        <w:rPr>
          <w:rFonts w:ascii="Times New Roman" w:hAnsi="Times New Roman"/>
          <w:color w:val="000000"/>
          <w:szCs w:val="24"/>
        </w:rPr>
      </w:pPr>
      <w:r>
        <w:rPr>
          <w:rFonts w:ascii="Times New Roman" w:hAnsi="Times New Roman"/>
          <w:color w:val="000000"/>
          <w:szCs w:val="24"/>
        </w:rPr>
        <w:t>November 2</w:t>
      </w:r>
      <w:r w:rsidR="0042630A" w:rsidRPr="00B616FB">
        <w:rPr>
          <w:rFonts w:ascii="Times New Roman" w:hAnsi="Times New Roman"/>
          <w:color w:val="000000"/>
          <w:szCs w:val="24"/>
        </w:rPr>
        <w:t>, 2016</w:t>
      </w:r>
    </w:p>
    <w:p w14:paraId="2D180EA2" w14:textId="77777777" w:rsidR="0042630A" w:rsidRPr="004C584E" w:rsidRDefault="0042630A" w:rsidP="0042630A">
      <w:pPr>
        <w:autoSpaceDE w:val="0"/>
        <w:autoSpaceDN w:val="0"/>
        <w:adjustRightInd w:val="0"/>
        <w:jc w:val="center"/>
        <w:outlineLvl w:val="0"/>
        <w:rPr>
          <w:rFonts w:ascii="Times New Roman" w:hAnsi="Times New Roman"/>
          <w:bCs/>
          <w:color w:val="000000"/>
          <w:szCs w:val="24"/>
        </w:rPr>
      </w:pPr>
      <w:bookmarkStart w:id="0" w:name="_GoBack"/>
      <w:bookmarkEnd w:id="0"/>
    </w:p>
    <w:p w14:paraId="0EF61906" w14:textId="77777777" w:rsidR="00125235" w:rsidRDefault="0042630A" w:rsidP="00125235">
      <w:pPr>
        <w:autoSpaceDE w:val="0"/>
        <w:autoSpaceDN w:val="0"/>
        <w:adjustRightInd w:val="0"/>
        <w:jc w:val="center"/>
        <w:outlineLvl w:val="0"/>
        <w:rPr>
          <w:rFonts w:ascii="Times New Roman" w:hAnsi="Times New Roman"/>
          <w:b/>
          <w:bCs/>
          <w:color w:val="000000"/>
          <w:szCs w:val="24"/>
        </w:rPr>
      </w:pPr>
      <w:r w:rsidRPr="004C584E">
        <w:rPr>
          <w:rFonts w:ascii="Times New Roman" w:hAnsi="Times New Roman"/>
          <w:b/>
          <w:bCs/>
          <w:color w:val="000000"/>
          <w:szCs w:val="24"/>
        </w:rPr>
        <w:t xml:space="preserve">NOTICE OF </w:t>
      </w:r>
      <w:r w:rsidR="00125235">
        <w:rPr>
          <w:rFonts w:ascii="Times New Roman" w:hAnsi="Times New Roman"/>
          <w:b/>
          <w:bCs/>
          <w:color w:val="000000"/>
          <w:szCs w:val="24"/>
        </w:rPr>
        <w:t>RULEMAKING</w:t>
      </w:r>
    </w:p>
    <w:p w14:paraId="122AA930" w14:textId="77777777" w:rsidR="00125235" w:rsidRDefault="00125235" w:rsidP="00125235">
      <w:pPr>
        <w:autoSpaceDE w:val="0"/>
        <w:autoSpaceDN w:val="0"/>
        <w:adjustRightInd w:val="0"/>
        <w:jc w:val="center"/>
        <w:outlineLvl w:val="0"/>
        <w:rPr>
          <w:rFonts w:ascii="Times New Roman" w:hAnsi="Times New Roman"/>
          <w:b/>
          <w:bCs/>
          <w:color w:val="000000"/>
          <w:szCs w:val="24"/>
        </w:rPr>
      </w:pPr>
      <w:r>
        <w:rPr>
          <w:rFonts w:ascii="Times New Roman" w:hAnsi="Times New Roman"/>
          <w:b/>
          <w:bCs/>
          <w:color w:val="000000"/>
          <w:szCs w:val="24"/>
        </w:rPr>
        <w:t>And</w:t>
      </w:r>
    </w:p>
    <w:p w14:paraId="09A95E26" w14:textId="77777777" w:rsidR="00125235" w:rsidRDefault="00125235" w:rsidP="00125235">
      <w:pPr>
        <w:autoSpaceDE w:val="0"/>
        <w:autoSpaceDN w:val="0"/>
        <w:adjustRightInd w:val="0"/>
        <w:jc w:val="center"/>
        <w:outlineLvl w:val="0"/>
        <w:rPr>
          <w:rFonts w:ascii="Times New Roman" w:hAnsi="Times New Roman"/>
          <w:b/>
          <w:bCs/>
          <w:color w:val="000000"/>
          <w:szCs w:val="24"/>
        </w:rPr>
      </w:pPr>
    </w:p>
    <w:p w14:paraId="418D84C3" w14:textId="77777777" w:rsidR="0042630A" w:rsidRPr="004C584E" w:rsidRDefault="00125235" w:rsidP="004C584E">
      <w:pPr>
        <w:autoSpaceDE w:val="0"/>
        <w:autoSpaceDN w:val="0"/>
        <w:adjustRightInd w:val="0"/>
        <w:spacing w:after="480"/>
        <w:jc w:val="center"/>
        <w:outlineLvl w:val="0"/>
        <w:rPr>
          <w:rFonts w:ascii="Times New Roman" w:hAnsi="Times New Roman"/>
          <w:color w:val="000000"/>
          <w:szCs w:val="24"/>
        </w:rPr>
      </w:pPr>
      <w:r>
        <w:rPr>
          <w:rFonts w:ascii="Times New Roman" w:hAnsi="Times New Roman"/>
          <w:b/>
          <w:bCs/>
          <w:color w:val="000000"/>
          <w:szCs w:val="24"/>
        </w:rPr>
        <w:t xml:space="preserve">NOTICE OF </w:t>
      </w:r>
      <w:r w:rsidR="0042630A" w:rsidRPr="004C584E">
        <w:rPr>
          <w:rFonts w:ascii="Times New Roman" w:hAnsi="Times New Roman"/>
          <w:b/>
          <w:bCs/>
          <w:color w:val="000000"/>
          <w:szCs w:val="24"/>
        </w:rPr>
        <w:t>OPPORTUNITY TO FILE WRITTEN COMMENTS</w:t>
      </w:r>
      <w:r w:rsidR="004C584E" w:rsidRPr="004C584E">
        <w:rPr>
          <w:rFonts w:ascii="Times New Roman" w:hAnsi="Times New Roman"/>
          <w:b/>
          <w:bCs/>
          <w:color w:val="000000"/>
          <w:szCs w:val="24"/>
        </w:rPr>
        <w:br/>
      </w:r>
      <w:r w:rsidR="0042630A" w:rsidRPr="004C584E">
        <w:rPr>
          <w:rFonts w:ascii="Times New Roman" w:hAnsi="Times New Roman"/>
          <w:b/>
          <w:bCs/>
          <w:color w:val="000000"/>
          <w:szCs w:val="24"/>
        </w:rPr>
        <w:t xml:space="preserve">(By </w:t>
      </w:r>
      <w:r w:rsidR="00D5147E" w:rsidRPr="004C584E">
        <w:rPr>
          <w:rFonts w:ascii="Times New Roman" w:hAnsi="Times New Roman"/>
          <w:b/>
          <w:bCs/>
          <w:color w:val="000000"/>
          <w:szCs w:val="24"/>
        </w:rPr>
        <w:t xml:space="preserve">5 p.m. on </w:t>
      </w:r>
      <w:r w:rsidR="006C24A2">
        <w:rPr>
          <w:rFonts w:ascii="Times New Roman" w:hAnsi="Times New Roman"/>
          <w:b/>
          <w:bCs/>
          <w:color w:val="000000"/>
          <w:szCs w:val="24"/>
        </w:rPr>
        <w:t>Wednesday</w:t>
      </w:r>
      <w:r w:rsidR="00D5147E" w:rsidRPr="004C584E">
        <w:rPr>
          <w:rFonts w:ascii="Times New Roman" w:hAnsi="Times New Roman"/>
          <w:b/>
          <w:bCs/>
          <w:color w:val="000000"/>
          <w:szCs w:val="24"/>
        </w:rPr>
        <w:t xml:space="preserve">, November </w:t>
      </w:r>
      <w:r w:rsidR="006C24A2">
        <w:rPr>
          <w:rFonts w:ascii="Times New Roman" w:hAnsi="Times New Roman"/>
          <w:b/>
          <w:bCs/>
          <w:color w:val="000000"/>
          <w:szCs w:val="24"/>
        </w:rPr>
        <w:t>23</w:t>
      </w:r>
      <w:r w:rsidR="00D5147E" w:rsidRPr="004C584E">
        <w:rPr>
          <w:rFonts w:ascii="Times New Roman" w:hAnsi="Times New Roman"/>
          <w:b/>
          <w:bCs/>
          <w:color w:val="000000"/>
          <w:szCs w:val="24"/>
        </w:rPr>
        <w:t xml:space="preserve"> 2016)</w:t>
      </w:r>
      <w:r w:rsidR="0042630A" w:rsidRPr="004C584E">
        <w:rPr>
          <w:rFonts w:ascii="Times New Roman" w:hAnsi="Times New Roman"/>
          <w:b/>
          <w:bCs/>
          <w:color w:val="000000"/>
          <w:szCs w:val="24"/>
        </w:rPr>
        <w:t xml:space="preserve"> </w:t>
      </w:r>
    </w:p>
    <w:p w14:paraId="6D2B0614" w14:textId="77777777" w:rsidR="0042630A" w:rsidRPr="004C584E" w:rsidRDefault="0042630A" w:rsidP="004C584E">
      <w:pPr>
        <w:pStyle w:val="BodyTextIndent2"/>
        <w:spacing w:after="240"/>
        <w:ind w:left="720" w:hanging="720"/>
        <w:rPr>
          <w:rFonts w:ascii="Times New Roman" w:hAnsi="Times New Roman"/>
        </w:rPr>
      </w:pPr>
      <w:r w:rsidRPr="004C584E">
        <w:rPr>
          <w:rFonts w:ascii="Times New Roman" w:hAnsi="Times New Roman"/>
          <w:color w:val="000000"/>
        </w:rPr>
        <w:t xml:space="preserve">RE: </w:t>
      </w:r>
      <w:r w:rsidRPr="004C584E">
        <w:rPr>
          <w:rFonts w:ascii="Times New Roman" w:hAnsi="Times New Roman"/>
          <w:color w:val="000000"/>
        </w:rPr>
        <w:tab/>
        <w:t xml:space="preserve">Rulemaking </w:t>
      </w:r>
      <w:r w:rsidR="00125235">
        <w:rPr>
          <w:rFonts w:ascii="Times New Roman" w:hAnsi="Times New Roman"/>
          <w:color w:val="000000"/>
        </w:rPr>
        <w:t>to consider</w:t>
      </w:r>
      <w:r w:rsidRPr="004C584E">
        <w:rPr>
          <w:rFonts w:ascii="Times New Roman" w:hAnsi="Times New Roman"/>
          <w:color w:val="000000"/>
        </w:rPr>
        <w:t xml:space="preserve"> </w:t>
      </w:r>
      <w:r w:rsidR="00125235">
        <w:rPr>
          <w:rFonts w:ascii="Times New Roman" w:hAnsi="Times New Roman"/>
          <w:color w:val="000000"/>
        </w:rPr>
        <w:t>policy issues related to implementation of RCW 80.28.360, electric vehicle supply equipment</w:t>
      </w:r>
      <w:r w:rsidR="004C584E" w:rsidRPr="004C584E">
        <w:rPr>
          <w:rFonts w:ascii="Times New Roman" w:hAnsi="Times New Roman"/>
          <w:color w:val="000000"/>
        </w:rPr>
        <w:br/>
      </w:r>
      <w:r w:rsidRPr="004C584E">
        <w:rPr>
          <w:rFonts w:ascii="Times New Roman" w:hAnsi="Times New Roman"/>
        </w:rPr>
        <w:t>Docket UE-</w:t>
      </w:r>
      <w:r w:rsidR="00D878BA">
        <w:rPr>
          <w:rFonts w:ascii="Times New Roman" w:hAnsi="Times New Roman"/>
        </w:rPr>
        <w:t>160799</w:t>
      </w:r>
    </w:p>
    <w:p w14:paraId="269513EB" w14:textId="77777777" w:rsidR="0042630A" w:rsidRPr="004C584E" w:rsidRDefault="0042630A" w:rsidP="004C584E">
      <w:pPr>
        <w:autoSpaceDE w:val="0"/>
        <w:autoSpaceDN w:val="0"/>
        <w:adjustRightInd w:val="0"/>
        <w:spacing w:after="240"/>
        <w:rPr>
          <w:rFonts w:ascii="Times New Roman" w:hAnsi="Times New Roman"/>
          <w:color w:val="000000"/>
          <w:szCs w:val="24"/>
        </w:rPr>
      </w:pPr>
      <w:r w:rsidRPr="004C584E">
        <w:rPr>
          <w:rFonts w:ascii="Times New Roman" w:hAnsi="Times New Roman"/>
          <w:color w:val="000000"/>
          <w:szCs w:val="24"/>
        </w:rPr>
        <w:t>TO ALL INTERESTED PERSONS:</w:t>
      </w:r>
    </w:p>
    <w:p w14:paraId="4029F284" w14:textId="77777777" w:rsidR="00312EC3" w:rsidRPr="00BD0CA0" w:rsidRDefault="0042630A" w:rsidP="004C584E">
      <w:pPr>
        <w:autoSpaceDE w:val="0"/>
        <w:autoSpaceDN w:val="0"/>
        <w:adjustRightInd w:val="0"/>
        <w:spacing w:after="240" w:line="288" w:lineRule="auto"/>
        <w:rPr>
          <w:rFonts w:ascii="Times New Roman" w:hAnsi="Times New Roman"/>
          <w:szCs w:val="24"/>
        </w:rPr>
      </w:pPr>
      <w:r w:rsidRPr="004C584E">
        <w:rPr>
          <w:rFonts w:ascii="Times New Roman" w:hAnsi="Times New Roman"/>
          <w:color w:val="000000"/>
          <w:szCs w:val="24"/>
        </w:rPr>
        <w:t xml:space="preserve">On </w:t>
      </w:r>
      <w:r w:rsidR="00125235">
        <w:rPr>
          <w:rFonts w:ascii="Times New Roman" w:hAnsi="Times New Roman"/>
          <w:color w:val="000000"/>
          <w:szCs w:val="24"/>
        </w:rPr>
        <w:t>June</w:t>
      </w:r>
      <w:r w:rsidR="004C584E" w:rsidRPr="004C584E">
        <w:rPr>
          <w:rFonts w:ascii="Times New Roman" w:hAnsi="Times New Roman"/>
          <w:color w:val="000000"/>
          <w:szCs w:val="24"/>
        </w:rPr>
        <w:t xml:space="preserve"> </w:t>
      </w:r>
      <w:r w:rsidR="00125235">
        <w:rPr>
          <w:rFonts w:ascii="Times New Roman" w:hAnsi="Times New Roman"/>
          <w:color w:val="000000"/>
          <w:szCs w:val="24"/>
        </w:rPr>
        <w:t>24</w:t>
      </w:r>
      <w:r w:rsidR="004D6C73" w:rsidRPr="004C584E">
        <w:rPr>
          <w:rFonts w:ascii="Times New Roman" w:hAnsi="Times New Roman"/>
          <w:color w:val="000000"/>
          <w:szCs w:val="24"/>
        </w:rPr>
        <w:t>, 2016</w:t>
      </w:r>
      <w:r w:rsidRPr="004C584E">
        <w:rPr>
          <w:rFonts w:ascii="Times New Roman" w:hAnsi="Times New Roman"/>
          <w:color w:val="000000"/>
          <w:szCs w:val="24"/>
        </w:rPr>
        <w:t xml:space="preserve">, the Washington Utilities and Transportation Commission (Commission) </w:t>
      </w:r>
      <w:r w:rsidR="00BD0CA0">
        <w:rPr>
          <w:rFonts w:ascii="Times New Roman" w:hAnsi="Times New Roman"/>
          <w:color w:val="000000"/>
          <w:szCs w:val="24"/>
        </w:rPr>
        <w:t xml:space="preserve">opened a Staff Investigation in Docket UE-160799 </w:t>
      </w:r>
      <w:r w:rsidR="00BD0CA0" w:rsidRPr="00BD0CA0">
        <w:rPr>
          <w:rFonts w:ascii="Times New Roman" w:hAnsi="Times New Roman"/>
          <w:szCs w:val="24"/>
        </w:rPr>
        <w:t>regarding policy issues related to the implementation of RCW 80.28.360, electric vehicle supply equipment</w:t>
      </w:r>
      <w:r w:rsidR="00BD0CA0">
        <w:rPr>
          <w:rFonts w:ascii="Times New Roman" w:hAnsi="Times New Roman"/>
          <w:szCs w:val="24"/>
        </w:rPr>
        <w:t xml:space="preserve">, and </w:t>
      </w:r>
      <w:r w:rsidR="00125235">
        <w:rPr>
          <w:rFonts w:ascii="Times New Roman" w:hAnsi="Times New Roman"/>
          <w:color w:val="000000"/>
          <w:szCs w:val="24"/>
        </w:rPr>
        <w:t>issued a Notice of Opportunity to File Written Comments</w:t>
      </w:r>
      <w:r w:rsidR="00BD0CA0">
        <w:rPr>
          <w:rFonts w:ascii="Times New Roman" w:hAnsi="Times New Roman"/>
          <w:color w:val="000000"/>
          <w:szCs w:val="24"/>
        </w:rPr>
        <w:t>.</w:t>
      </w:r>
      <w:r w:rsidR="00125235">
        <w:rPr>
          <w:rFonts w:ascii="Times New Roman" w:hAnsi="Times New Roman"/>
          <w:color w:val="000000"/>
          <w:szCs w:val="24"/>
        </w:rPr>
        <w:t xml:space="preserve"> </w:t>
      </w:r>
      <w:r w:rsidR="00BD0CA0">
        <w:rPr>
          <w:rFonts w:ascii="Times New Roman" w:hAnsi="Times New Roman"/>
          <w:color w:val="000000"/>
          <w:szCs w:val="24"/>
        </w:rPr>
        <w:t xml:space="preserve">The Notice posed eight </w:t>
      </w:r>
      <w:r w:rsidR="00391E20">
        <w:rPr>
          <w:rFonts w:ascii="Times New Roman" w:hAnsi="Times New Roman"/>
          <w:color w:val="000000"/>
          <w:szCs w:val="24"/>
        </w:rPr>
        <w:t xml:space="preserve">questions </w:t>
      </w:r>
      <w:r w:rsidR="00312EC3">
        <w:rPr>
          <w:rFonts w:ascii="Times New Roman" w:hAnsi="Times New Roman"/>
          <w:color w:val="000000"/>
          <w:szCs w:val="24"/>
        </w:rPr>
        <w:t>regarding the</w:t>
      </w:r>
      <w:r w:rsidR="00125235">
        <w:rPr>
          <w:rFonts w:ascii="Times New Roman" w:hAnsi="Times New Roman"/>
          <w:color w:val="000000"/>
          <w:szCs w:val="24"/>
        </w:rPr>
        <w:t xml:space="preserve"> implementation </w:t>
      </w:r>
      <w:r w:rsidR="00391E20">
        <w:rPr>
          <w:rFonts w:ascii="Times New Roman" w:hAnsi="Times New Roman"/>
          <w:color w:val="000000"/>
          <w:szCs w:val="24"/>
        </w:rPr>
        <w:t>of</w:t>
      </w:r>
      <w:r w:rsidR="00125235">
        <w:rPr>
          <w:rFonts w:ascii="Times New Roman" w:hAnsi="Times New Roman"/>
          <w:color w:val="000000"/>
          <w:szCs w:val="24"/>
        </w:rPr>
        <w:t xml:space="preserve"> RCW 80.28.360</w:t>
      </w:r>
      <w:r w:rsidR="00391E20">
        <w:rPr>
          <w:rFonts w:ascii="Times New Roman" w:hAnsi="Times New Roman"/>
          <w:color w:val="000000"/>
          <w:szCs w:val="24"/>
        </w:rPr>
        <w:t xml:space="preserve"> and policy issues associated with</w:t>
      </w:r>
      <w:r w:rsidR="00125235">
        <w:rPr>
          <w:rFonts w:ascii="Times New Roman" w:hAnsi="Times New Roman"/>
          <w:color w:val="000000"/>
          <w:szCs w:val="24"/>
        </w:rPr>
        <w:t xml:space="preserve"> electric utility investments in electric vehicle supply equipment. On September 13, 2016, the Commission held a Recessed Open Meeting to discuss </w:t>
      </w:r>
      <w:r w:rsidR="00D878BA">
        <w:rPr>
          <w:rFonts w:ascii="Times New Roman" w:hAnsi="Times New Roman"/>
          <w:color w:val="000000"/>
          <w:szCs w:val="24"/>
        </w:rPr>
        <w:t>these issues with stakeholders</w:t>
      </w:r>
      <w:r w:rsidR="00125235">
        <w:rPr>
          <w:rFonts w:ascii="Times New Roman" w:hAnsi="Times New Roman"/>
          <w:color w:val="000000"/>
          <w:szCs w:val="24"/>
        </w:rPr>
        <w:t xml:space="preserve"> </w:t>
      </w:r>
      <w:r w:rsidR="00312EC3">
        <w:rPr>
          <w:rFonts w:ascii="Times New Roman" w:hAnsi="Times New Roman"/>
          <w:color w:val="000000"/>
          <w:szCs w:val="24"/>
        </w:rPr>
        <w:t>and</w:t>
      </w:r>
      <w:r w:rsidR="00D878BA">
        <w:rPr>
          <w:rFonts w:ascii="Times New Roman" w:hAnsi="Times New Roman"/>
          <w:color w:val="000000"/>
          <w:szCs w:val="24"/>
        </w:rPr>
        <w:t xml:space="preserve"> determine</w:t>
      </w:r>
      <w:r w:rsidR="00312EC3">
        <w:rPr>
          <w:rFonts w:ascii="Times New Roman" w:hAnsi="Times New Roman"/>
          <w:color w:val="000000"/>
          <w:szCs w:val="24"/>
        </w:rPr>
        <w:t xml:space="preserve"> whether additional guidance from the Commission was needed in the form of a rule or policy statement.</w:t>
      </w:r>
    </w:p>
    <w:p w14:paraId="24498B1F" w14:textId="77777777" w:rsidR="0042630A" w:rsidRPr="00BD0CA0" w:rsidRDefault="006C24A2" w:rsidP="004C584E">
      <w:pPr>
        <w:autoSpaceDE w:val="0"/>
        <w:autoSpaceDN w:val="0"/>
        <w:adjustRightInd w:val="0"/>
        <w:spacing w:after="240" w:line="288" w:lineRule="auto"/>
        <w:rPr>
          <w:rFonts w:ascii="Times New Roman" w:hAnsi="Times New Roman"/>
          <w:color w:val="000000"/>
          <w:szCs w:val="24"/>
        </w:rPr>
      </w:pPr>
      <w:r>
        <w:rPr>
          <w:rFonts w:ascii="Times New Roman" w:hAnsi="Times New Roman"/>
          <w:color w:val="000000"/>
          <w:szCs w:val="24"/>
        </w:rPr>
        <w:t>On October 31, t</w:t>
      </w:r>
      <w:r w:rsidR="00312EC3">
        <w:rPr>
          <w:rFonts w:ascii="Times New Roman" w:hAnsi="Times New Roman"/>
          <w:color w:val="000000"/>
          <w:szCs w:val="24"/>
        </w:rPr>
        <w:t xml:space="preserve">he Commission filed with </w:t>
      </w:r>
      <w:r w:rsidR="00312EC3" w:rsidRPr="004C584E">
        <w:rPr>
          <w:rFonts w:ascii="Times New Roman" w:hAnsi="Times New Roman"/>
          <w:color w:val="000000"/>
          <w:szCs w:val="24"/>
        </w:rPr>
        <w:t>the Office of the Code Reviser a Preproposal Statement of Inqui</w:t>
      </w:r>
      <w:r w:rsidR="00312EC3">
        <w:rPr>
          <w:rFonts w:ascii="Times New Roman" w:hAnsi="Times New Roman"/>
          <w:color w:val="000000"/>
          <w:szCs w:val="24"/>
        </w:rPr>
        <w:t xml:space="preserve">ry (CR-101) to further examine the issues raised in the Staff Investigation and </w:t>
      </w:r>
      <w:r w:rsidR="00125235">
        <w:rPr>
          <w:rFonts w:ascii="Times New Roman" w:hAnsi="Times New Roman"/>
          <w:color w:val="000000"/>
          <w:szCs w:val="24"/>
        </w:rPr>
        <w:t>to consider the adoption of a rule or policy stateme</w:t>
      </w:r>
      <w:r w:rsidR="00BD0CA0">
        <w:rPr>
          <w:rFonts w:ascii="Times New Roman" w:hAnsi="Times New Roman"/>
          <w:color w:val="000000"/>
          <w:szCs w:val="24"/>
        </w:rPr>
        <w:t xml:space="preserve">nt to implement RCW 80.28.360. </w:t>
      </w:r>
      <w:r w:rsidR="0042630A" w:rsidRPr="004C584E">
        <w:rPr>
          <w:rFonts w:ascii="Times New Roman" w:hAnsi="Times New Roman"/>
          <w:szCs w:val="24"/>
        </w:rPr>
        <w:t>The CR-101, as filed with the Code Reviser, is available for inspectio</w:t>
      </w:r>
      <w:r w:rsidR="004D6C73" w:rsidRPr="004C584E">
        <w:rPr>
          <w:rFonts w:ascii="Times New Roman" w:hAnsi="Times New Roman"/>
          <w:szCs w:val="24"/>
        </w:rPr>
        <w:t xml:space="preserve">n on the Commission’s </w:t>
      </w:r>
      <w:r w:rsidR="004D6C73" w:rsidRPr="004C584E">
        <w:rPr>
          <w:rFonts w:ascii="Times New Roman" w:hAnsi="Times New Roman"/>
          <w:bCs/>
          <w:szCs w:val="24"/>
        </w:rPr>
        <w:t>website</w:t>
      </w:r>
      <w:r w:rsidR="004D6C73" w:rsidRPr="004C584E">
        <w:rPr>
          <w:rFonts w:ascii="Times New Roman" w:hAnsi="Times New Roman"/>
          <w:szCs w:val="24"/>
        </w:rPr>
        <w:t xml:space="preserve"> at </w:t>
      </w:r>
      <w:r w:rsidR="00EA3E1B" w:rsidRPr="00B616FB">
        <w:rPr>
          <w:rFonts w:ascii="Times New Roman" w:hAnsi="Times New Roman"/>
          <w:szCs w:val="24"/>
        </w:rPr>
        <w:t>www.utc.wa.gov/16</w:t>
      </w:r>
      <w:hyperlink w:history="1"/>
      <w:r w:rsidR="00D878BA" w:rsidRPr="00B616FB">
        <w:rPr>
          <w:rStyle w:val="Hyperlink"/>
          <w:rFonts w:ascii="Times New Roman" w:hAnsi="Times New Roman" w:cs="Times New Roman"/>
          <w:szCs w:val="24"/>
        </w:rPr>
        <w:t>0799</w:t>
      </w:r>
      <w:r w:rsidR="004C584E" w:rsidRPr="004C584E">
        <w:rPr>
          <w:rFonts w:ascii="Times New Roman" w:hAnsi="Times New Roman"/>
          <w:szCs w:val="24"/>
        </w:rPr>
        <w:t xml:space="preserve">. </w:t>
      </w:r>
      <w:r w:rsidR="0042630A" w:rsidRPr="004C584E">
        <w:rPr>
          <w:rFonts w:ascii="Times New Roman" w:hAnsi="Times New Roman"/>
          <w:szCs w:val="24"/>
        </w:rPr>
        <w:t>If you are unable to access the Commission’s web page and would like a copy of the CR-101 mailed to you, please contact the Records Center at (360) 664-1234.</w:t>
      </w:r>
    </w:p>
    <w:p w14:paraId="346ADD95" w14:textId="77777777" w:rsidR="00E039CC" w:rsidRPr="004C584E" w:rsidRDefault="003A1BFC" w:rsidP="00BD0CA0">
      <w:pPr>
        <w:autoSpaceDE w:val="0"/>
        <w:autoSpaceDN w:val="0"/>
        <w:adjustRightInd w:val="0"/>
        <w:spacing w:after="240" w:line="288" w:lineRule="auto"/>
        <w:rPr>
          <w:rFonts w:ascii="Times New Roman" w:hAnsi="Times New Roman"/>
          <w:szCs w:val="24"/>
        </w:rPr>
      </w:pPr>
      <w:r w:rsidRPr="004C584E">
        <w:rPr>
          <w:rFonts w:ascii="Times New Roman" w:hAnsi="Times New Roman"/>
          <w:szCs w:val="24"/>
        </w:rPr>
        <w:t xml:space="preserve">To facilitate this </w:t>
      </w:r>
      <w:r w:rsidRPr="004C584E">
        <w:rPr>
          <w:rFonts w:ascii="Times New Roman" w:hAnsi="Times New Roman"/>
          <w:bCs/>
          <w:szCs w:val="24"/>
        </w:rPr>
        <w:t>inquiry</w:t>
      </w:r>
      <w:r w:rsidRPr="004C584E">
        <w:rPr>
          <w:rFonts w:ascii="Times New Roman" w:hAnsi="Times New Roman"/>
          <w:szCs w:val="24"/>
        </w:rPr>
        <w:t xml:space="preserve">, the Commission </w:t>
      </w:r>
      <w:r w:rsidR="00BD0CA0">
        <w:rPr>
          <w:rFonts w:ascii="Times New Roman" w:hAnsi="Times New Roman"/>
          <w:szCs w:val="24"/>
        </w:rPr>
        <w:t xml:space="preserve">is incorporating the questions and comments filed in </w:t>
      </w:r>
      <w:r w:rsidR="00D878BA">
        <w:rPr>
          <w:rFonts w:ascii="Times New Roman" w:hAnsi="Times New Roman"/>
          <w:szCs w:val="24"/>
        </w:rPr>
        <w:t xml:space="preserve">this docket in response to the </w:t>
      </w:r>
      <w:r w:rsidR="00EA3E1B">
        <w:rPr>
          <w:rFonts w:ascii="Times New Roman" w:hAnsi="Times New Roman"/>
          <w:szCs w:val="24"/>
        </w:rPr>
        <w:t>Notice issued on June 24, 2016.</w:t>
      </w:r>
      <w:r w:rsidR="00BD0CA0">
        <w:rPr>
          <w:rFonts w:ascii="Times New Roman" w:hAnsi="Times New Roman"/>
          <w:szCs w:val="24"/>
        </w:rPr>
        <w:t xml:space="preserve"> </w:t>
      </w:r>
      <w:r w:rsidR="00D878BA">
        <w:rPr>
          <w:rFonts w:ascii="Times New Roman" w:hAnsi="Times New Roman"/>
          <w:szCs w:val="24"/>
        </w:rPr>
        <w:t xml:space="preserve">The Commission </w:t>
      </w:r>
      <w:r w:rsidR="00D878BA">
        <w:rPr>
          <w:rFonts w:ascii="Times New Roman" w:hAnsi="Times New Roman"/>
          <w:szCs w:val="24"/>
        </w:rPr>
        <w:lastRenderedPageBreak/>
        <w:t xml:space="preserve">now seeks </w:t>
      </w:r>
      <w:r w:rsidR="00163E39">
        <w:rPr>
          <w:rFonts w:ascii="Times New Roman" w:hAnsi="Times New Roman"/>
          <w:szCs w:val="24"/>
        </w:rPr>
        <w:t xml:space="preserve">additional </w:t>
      </w:r>
      <w:r w:rsidR="00D878BA">
        <w:rPr>
          <w:rFonts w:ascii="Times New Roman" w:hAnsi="Times New Roman"/>
          <w:szCs w:val="24"/>
        </w:rPr>
        <w:t>input on the scope and content of a rulemaking or policy statement on utility investment in electric vehicle supply equipment</w:t>
      </w:r>
      <w:r w:rsidR="00163E39">
        <w:rPr>
          <w:rFonts w:ascii="Times New Roman" w:hAnsi="Times New Roman"/>
          <w:szCs w:val="24"/>
        </w:rPr>
        <w:t>.</w:t>
      </w:r>
    </w:p>
    <w:p w14:paraId="02C37540" w14:textId="77777777" w:rsidR="0042630A" w:rsidRPr="004C584E" w:rsidRDefault="003E25A8" w:rsidP="004C584E">
      <w:pPr>
        <w:pStyle w:val="Heading1"/>
        <w:rPr>
          <w:bCs/>
        </w:rPr>
      </w:pPr>
      <w:r w:rsidRPr="004C584E">
        <w:t>W</w:t>
      </w:r>
      <w:r w:rsidR="0042630A" w:rsidRPr="004C584E">
        <w:t>RITTEN COMMENTS</w:t>
      </w:r>
    </w:p>
    <w:p w14:paraId="1F75BCBE" w14:textId="77777777" w:rsidR="00B616FB" w:rsidRPr="00B616FB" w:rsidRDefault="00B616FB" w:rsidP="004C584E">
      <w:pPr>
        <w:autoSpaceDE w:val="0"/>
        <w:autoSpaceDN w:val="0"/>
        <w:adjustRightInd w:val="0"/>
        <w:spacing w:after="240" w:line="288" w:lineRule="auto"/>
        <w:rPr>
          <w:rFonts w:ascii="Times New Roman" w:hAnsi="Times New Roman"/>
          <w:color w:val="000000"/>
          <w:szCs w:val="24"/>
        </w:rPr>
      </w:pPr>
      <w:r w:rsidRPr="00B616FB">
        <w:rPr>
          <w:rFonts w:ascii="Times New Roman" w:hAnsi="Times New Roman"/>
          <w:color w:val="000000"/>
          <w:szCs w:val="24"/>
        </w:rPr>
        <w:t>The Commission seeks comments on the following issues:</w:t>
      </w:r>
    </w:p>
    <w:p w14:paraId="02D68A1D" w14:textId="77777777" w:rsidR="00B616FB" w:rsidRPr="00B616FB" w:rsidRDefault="00B616FB" w:rsidP="00B616FB">
      <w:pPr>
        <w:pStyle w:val="ListParagraph"/>
        <w:numPr>
          <w:ilvl w:val="0"/>
          <w:numId w:val="15"/>
        </w:numPr>
        <w:autoSpaceDE w:val="0"/>
        <w:autoSpaceDN w:val="0"/>
        <w:adjustRightInd w:val="0"/>
        <w:rPr>
          <w:rFonts w:ascii="Times New Roman" w:hAnsi="Times New Roman"/>
          <w:color w:val="000000"/>
          <w:szCs w:val="24"/>
        </w:rPr>
      </w:pPr>
      <w:r w:rsidRPr="00B616FB">
        <w:rPr>
          <w:rFonts w:ascii="Times New Roman" w:hAnsi="Times New Roman"/>
          <w:color w:val="000000"/>
          <w:szCs w:val="24"/>
        </w:rPr>
        <w:t>Whether a rule or policy statement is necessary to implement RCW 80.28.360;</w:t>
      </w:r>
    </w:p>
    <w:p w14:paraId="7B7D30C8" w14:textId="77777777" w:rsidR="00B616FB" w:rsidRPr="00B616FB" w:rsidRDefault="00B616FB" w:rsidP="00B616FB">
      <w:pPr>
        <w:pStyle w:val="ListParagraph"/>
        <w:numPr>
          <w:ilvl w:val="0"/>
          <w:numId w:val="15"/>
        </w:numPr>
        <w:autoSpaceDE w:val="0"/>
        <w:autoSpaceDN w:val="0"/>
        <w:adjustRightInd w:val="0"/>
        <w:rPr>
          <w:rFonts w:ascii="Times New Roman" w:hAnsi="Times New Roman"/>
          <w:color w:val="000000"/>
          <w:szCs w:val="24"/>
        </w:rPr>
      </w:pPr>
      <w:r w:rsidRPr="00B616FB">
        <w:rPr>
          <w:rFonts w:ascii="Times New Roman" w:hAnsi="Times New Roman"/>
          <w:color w:val="000000"/>
          <w:szCs w:val="24"/>
        </w:rPr>
        <w:t>How the Commission will consider whether an investment is eligible for the incentive rate of return;</w:t>
      </w:r>
    </w:p>
    <w:p w14:paraId="0CC555FB" w14:textId="77777777" w:rsidR="00B616FB" w:rsidRPr="00B616FB" w:rsidRDefault="00B616FB" w:rsidP="00B616FB">
      <w:pPr>
        <w:pStyle w:val="ListParagraph"/>
        <w:numPr>
          <w:ilvl w:val="0"/>
          <w:numId w:val="15"/>
        </w:numPr>
        <w:autoSpaceDE w:val="0"/>
        <w:autoSpaceDN w:val="0"/>
        <w:adjustRightInd w:val="0"/>
        <w:rPr>
          <w:rFonts w:ascii="Times New Roman" w:hAnsi="Times New Roman"/>
          <w:color w:val="000000"/>
          <w:szCs w:val="24"/>
        </w:rPr>
      </w:pPr>
      <w:r w:rsidRPr="00B616FB">
        <w:rPr>
          <w:rFonts w:ascii="Times New Roman" w:hAnsi="Times New Roman"/>
          <w:color w:val="000000"/>
          <w:szCs w:val="24"/>
        </w:rPr>
        <w:t>How other relevant statutes and Commission rules and standards apply to utility investment in EVSE; and</w:t>
      </w:r>
    </w:p>
    <w:p w14:paraId="09804931" w14:textId="77777777" w:rsidR="00B616FB" w:rsidRPr="006C24A2" w:rsidRDefault="00B616FB" w:rsidP="006C24A2">
      <w:pPr>
        <w:pStyle w:val="ListParagraph"/>
        <w:numPr>
          <w:ilvl w:val="0"/>
          <w:numId w:val="15"/>
        </w:numPr>
        <w:autoSpaceDE w:val="0"/>
        <w:autoSpaceDN w:val="0"/>
        <w:adjustRightInd w:val="0"/>
        <w:spacing w:after="240"/>
        <w:rPr>
          <w:rFonts w:ascii="Times New Roman" w:hAnsi="Times New Roman"/>
          <w:color w:val="000000"/>
          <w:szCs w:val="24"/>
        </w:rPr>
      </w:pPr>
      <w:r w:rsidRPr="00B616FB">
        <w:rPr>
          <w:rFonts w:ascii="Times New Roman" w:hAnsi="Times New Roman"/>
          <w:color w:val="000000"/>
          <w:szCs w:val="24"/>
        </w:rPr>
        <w:t>Whether the Commission should consider or adopt other policies to improve access to electric vehicle supply equipment and allow a competitive market for charging services to develop.</w:t>
      </w:r>
    </w:p>
    <w:p w14:paraId="19848976" w14:textId="77777777" w:rsidR="0042630A" w:rsidRPr="004C584E" w:rsidRDefault="00B616FB" w:rsidP="00B616FB">
      <w:pPr>
        <w:autoSpaceDE w:val="0"/>
        <w:autoSpaceDN w:val="0"/>
        <w:adjustRightInd w:val="0"/>
        <w:spacing w:after="240" w:line="288" w:lineRule="auto"/>
        <w:rPr>
          <w:rFonts w:ascii="Times New Roman" w:hAnsi="Times New Roman"/>
          <w:color w:val="000000"/>
          <w:szCs w:val="24"/>
        </w:rPr>
      </w:pPr>
      <w:r>
        <w:rPr>
          <w:rFonts w:ascii="Times New Roman" w:hAnsi="Times New Roman"/>
          <w:szCs w:val="24"/>
        </w:rPr>
        <w:t>W</w:t>
      </w:r>
      <w:r w:rsidR="0042630A" w:rsidRPr="004C584E">
        <w:rPr>
          <w:rFonts w:ascii="Times New Roman" w:hAnsi="Times New Roman"/>
          <w:szCs w:val="24"/>
        </w:rPr>
        <w:t xml:space="preserve">ritten comments on the CR-101 inquiry must be filed with the Commission no later than </w:t>
      </w:r>
      <w:r w:rsidR="0042630A" w:rsidRPr="004C584E">
        <w:rPr>
          <w:rFonts w:ascii="Times New Roman" w:hAnsi="Times New Roman"/>
          <w:b/>
          <w:szCs w:val="24"/>
        </w:rPr>
        <w:t>5:00 p.m.,</w:t>
      </w:r>
      <w:r w:rsidR="0042630A" w:rsidRPr="004C584E">
        <w:rPr>
          <w:rFonts w:ascii="Times New Roman" w:hAnsi="Times New Roman"/>
          <w:szCs w:val="24"/>
        </w:rPr>
        <w:t xml:space="preserve"> </w:t>
      </w:r>
      <w:r w:rsidR="00BA11DE" w:rsidRPr="004C584E">
        <w:rPr>
          <w:rFonts w:ascii="Times New Roman" w:hAnsi="Times New Roman"/>
          <w:b/>
          <w:szCs w:val="24"/>
        </w:rPr>
        <w:t xml:space="preserve">November </w:t>
      </w:r>
      <w:r w:rsidR="006C24A2">
        <w:rPr>
          <w:rFonts w:ascii="Times New Roman" w:hAnsi="Times New Roman"/>
          <w:b/>
          <w:szCs w:val="24"/>
        </w:rPr>
        <w:t>23</w:t>
      </w:r>
      <w:r w:rsidR="00BA11DE" w:rsidRPr="004C584E">
        <w:rPr>
          <w:rFonts w:ascii="Times New Roman" w:hAnsi="Times New Roman"/>
          <w:b/>
          <w:szCs w:val="24"/>
        </w:rPr>
        <w:t>,</w:t>
      </w:r>
      <w:r w:rsidR="0042630A" w:rsidRPr="004C584E">
        <w:rPr>
          <w:rFonts w:ascii="Times New Roman" w:hAnsi="Times New Roman"/>
          <w:b/>
          <w:szCs w:val="24"/>
        </w:rPr>
        <w:t xml:space="preserve"> 201</w:t>
      </w:r>
      <w:r w:rsidR="003A1BFC" w:rsidRPr="004C584E">
        <w:rPr>
          <w:rFonts w:ascii="Times New Roman" w:hAnsi="Times New Roman"/>
          <w:b/>
          <w:szCs w:val="24"/>
        </w:rPr>
        <w:t>6</w:t>
      </w:r>
      <w:r w:rsidR="004C584E" w:rsidRPr="004C584E">
        <w:rPr>
          <w:rFonts w:ascii="Times New Roman" w:hAnsi="Times New Roman"/>
          <w:b/>
          <w:bCs/>
          <w:szCs w:val="24"/>
        </w:rPr>
        <w:t xml:space="preserve">. </w:t>
      </w:r>
      <w:r w:rsidR="0042630A" w:rsidRPr="004C584E">
        <w:rPr>
          <w:rFonts w:ascii="Times New Roman" w:hAnsi="Times New Roman"/>
          <w:color w:val="000000"/>
          <w:szCs w:val="24"/>
        </w:rPr>
        <w:t xml:space="preserve">The Commission requests that comments be provided in electronic format to enhance public access, for ease of </w:t>
      </w:r>
      <w:r w:rsidR="0042630A" w:rsidRPr="004C584E">
        <w:rPr>
          <w:rFonts w:ascii="Times New Roman" w:hAnsi="Times New Roman"/>
          <w:bCs/>
          <w:szCs w:val="24"/>
        </w:rPr>
        <w:t>providing</w:t>
      </w:r>
      <w:r w:rsidR="0042630A" w:rsidRPr="004C584E">
        <w:rPr>
          <w:rFonts w:ascii="Times New Roman" w:hAnsi="Times New Roman"/>
          <w:color w:val="000000"/>
          <w:szCs w:val="24"/>
        </w:rPr>
        <w:t xml:space="preserve"> comments, to reduce the need for paper copies, and to facilitate quotations from the comments</w:t>
      </w:r>
      <w:r w:rsidR="004C584E" w:rsidRPr="004C584E">
        <w:rPr>
          <w:rFonts w:ascii="Times New Roman" w:hAnsi="Times New Roman"/>
          <w:color w:val="000000"/>
          <w:szCs w:val="24"/>
        </w:rPr>
        <w:t xml:space="preserve">. </w:t>
      </w:r>
      <w:r w:rsidR="0042630A" w:rsidRPr="004C584E">
        <w:rPr>
          <w:rFonts w:ascii="Times New Roman" w:hAnsi="Times New Roman"/>
          <w:color w:val="000000"/>
          <w:szCs w:val="24"/>
        </w:rPr>
        <w:t xml:space="preserve">Comments may be submitted via the Commission’s Web portal at </w:t>
      </w:r>
      <w:hyperlink r:id="rId12" w:history="1">
        <w:r w:rsidR="004D6C73" w:rsidRPr="003A4700">
          <w:rPr>
            <w:rStyle w:val="Hyperlink"/>
            <w:rFonts w:ascii="Times New Roman" w:hAnsi="Times New Roman"/>
            <w:color w:val="0070C0"/>
            <w:szCs w:val="24"/>
            <w:u w:val="single"/>
          </w:rPr>
          <w:t>www.utc.wa.gov/e-filing</w:t>
        </w:r>
      </w:hyperlink>
      <w:r w:rsidR="0042630A" w:rsidRPr="004C584E">
        <w:rPr>
          <w:rFonts w:ascii="Times New Roman" w:hAnsi="Times New Roman"/>
          <w:color w:val="000000"/>
          <w:szCs w:val="24"/>
        </w:rPr>
        <w:t xml:space="preserve"> or by electronic mail to the Commission’s Records Center at </w:t>
      </w:r>
      <w:hyperlink r:id="rId13" w:history="1">
        <w:r w:rsidR="003A4700" w:rsidRPr="003A4700">
          <w:rPr>
            <w:rStyle w:val="Hyperlink"/>
            <w:rFonts w:ascii="Times New Roman" w:hAnsi="Times New Roman" w:cs="Times New Roman"/>
            <w:color w:val="0070C0"/>
            <w:szCs w:val="24"/>
            <w:u w:val="single"/>
          </w:rPr>
          <w:t>records@utc.wa.gov</w:t>
        </w:r>
      </w:hyperlink>
      <w:r w:rsidR="004C584E" w:rsidRPr="004C584E">
        <w:rPr>
          <w:rFonts w:ascii="Times New Roman" w:hAnsi="Times New Roman"/>
          <w:color w:val="000000"/>
          <w:szCs w:val="24"/>
        </w:rPr>
        <w:t xml:space="preserve">. </w:t>
      </w:r>
      <w:r w:rsidR="0042630A" w:rsidRPr="004C584E">
        <w:rPr>
          <w:rFonts w:ascii="Times New Roman" w:hAnsi="Times New Roman"/>
          <w:color w:val="000000"/>
          <w:szCs w:val="24"/>
        </w:rPr>
        <w:t>Please include:</w:t>
      </w:r>
    </w:p>
    <w:p w14:paraId="0C9A313D" w14:textId="77777777" w:rsidR="0042630A" w:rsidRPr="004C584E" w:rsidRDefault="0042630A" w:rsidP="0042630A">
      <w:pPr>
        <w:numPr>
          <w:ilvl w:val="0"/>
          <w:numId w:val="1"/>
        </w:numPr>
        <w:spacing w:line="240" w:lineRule="atLeast"/>
        <w:rPr>
          <w:rFonts w:ascii="Times New Roman" w:hAnsi="Times New Roman"/>
          <w:color w:val="000000"/>
          <w:szCs w:val="24"/>
        </w:rPr>
      </w:pPr>
      <w:r w:rsidRPr="004C584E">
        <w:rPr>
          <w:rFonts w:ascii="Times New Roman" w:hAnsi="Times New Roman"/>
          <w:color w:val="000000"/>
          <w:szCs w:val="24"/>
        </w:rPr>
        <w:t>The docket number of this proceeding (</w:t>
      </w:r>
      <w:r w:rsidRPr="00EA3E1B">
        <w:rPr>
          <w:rFonts w:ascii="Times New Roman" w:hAnsi="Times New Roman"/>
          <w:color w:val="000000"/>
          <w:szCs w:val="24"/>
        </w:rPr>
        <w:t>UE-</w:t>
      </w:r>
      <w:r w:rsidR="00163E39" w:rsidRPr="00EA3E1B">
        <w:rPr>
          <w:rFonts w:ascii="Times New Roman" w:hAnsi="Times New Roman"/>
          <w:color w:val="000000"/>
          <w:szCs w:val="24"/>
        </w:rPr>
        <w:t>160799</w:t>
      </w:r>
      <w:r w:rsidRPr="00EA3E1B">
        <w:rPr>
          <w:rFonts w:ascii="Times New Roman" w:hAnsi="Times New Roman"/>
          <w:color w:val="000000"/>
          <w:szCs w:val="24"/>
        </w:rPr>
        <w:t>)</w:t>
      </w:r>
      <w:r w:rsidRPr="004C584E">
        <w:rPr>
          <w:rFonts w:ascii="Times New Roman" w:hAnsi="Times New Roman"/>
          <w:color w:val="000000"/>
          <w:szCs w:val="24"/>
        </w:rPr>
        <w:t>.</w:t>
      </w:r>
    </w:p>
    <w:p w14:paraId="125F9B93" w14:textId="77777777" w:rsidR="0042630A" w:rsidRPr="004C584E" w:rsidRDefault="0042630A" w:rsidP="0042630A">
      <w:pPr>
        <w:numPr>
          <w:ilvl w:val="0"/>
          <w:numId w:val="1"/>
        </w:numPr>
        <w:spacing w:line="240" w:lineRule="atLeast"/>
        <w:rPr>
          <w:rFonts w:ascii="Times New Roman" w:hAnsi="Times New Roman"/>
          <w:color w:val="000000"/>
          <w:szCs w:val="24"/>
        </w:rPr>
      </w:pPr>
      <w:r w:rsidRPr="004C584E">
        <w:rPr>
          <w:rFonts w:ascii="Times New Roman" w:hAnsi="Times New Roman"/>
          <w:color w:val="000000"/>
          <w:szCs w:val="24"/>
        </w:rPr>
        <w:t>The commenting party’s name.</w:t>
      </w:r>
    </w:p>
    <w:p w14:paraId="78E00288" w14:textId="77777777" w:rsidR="0042630A" w:rsidRPr="004C584E" w:rsidRDefault="0042630A" w:rsidP="004C584E">
      <w:pPr>
        <w:numPr>
          <w:ilvl w:val="0"/>
          <w:numId w:val="1"/>
        </w:numPr>
        <w:spacing w:after="240" w:line="240" w:lineRule="atLeast"/>
        <w:rPr>
          <w:rFonts w:ascii="Times New Roman" w:hAnsi="Times New Roman"/>
          <w:color w:val="000000"/>
          <w:szCs w:val="24"/>
        </w:rPr>
      </w:pPr>
      <w:r w:rsidRPr="004C584E">
        <w:rPr>
          <w:rFonts w:ascii="Times New Roman" w:hAnsi="Times New Roman"/>
          <w:color w:val="000000"/>
          <w:szCs w:val="24"/>
        </w:rPr>
        <w:t>The title and date of the comment or comments.</w:t>
      </w:r>
    </w:p>
    <w:p w14:paraId="44CE1B16" w14:textId="77777777" w:rsidR="0042630A" w:rsidRPr="004C584E" w:rsidRDefault="0042630A" w:rsidP="004C584E">
      <w:pPr>
        <w:autoSpaceDE w:val="0"/>
        <w:autoSpaceDN w:val="0"/>
        <w:adjustRightInd w:val="0"/>
        <w:spacing w:after="240" w:line="288" w:lineRule="auto"/>
        <w:rPr>
          <w:rFonts w:ascii="Times New Roman" w:hAnsi="Times New Roman"/>
          <w:color w:val="000000"/>
          <w:szCs w:val="24"/>
        </w:rPr>
      </w:pPr>
      <w:r w:rsidRPr="004C584E">
        <w:rPr>
          <w:rFonts w:ascii="Times New Roman" w:hAnsi="Times New Roman"/>
          <w:color w:val="000000"/>
          <w:szCs w:val="24"/>
        </w:rPr>
        <w:t xml:space="preserve">An alternative method for submitting comments may be by mailing or delivering an electronic copy to the Commission’s Records Center on a 3 ½ inch, IBM-formatted, high-density disk, in .pdf </w:t>
      </w:r>
      <w:r w:rsidRPr="004C584E">
        <w:rPr>
          <w:rFonts w:ascii="Times New Roman" w:hAnsi="Times New Roman"/>
          <w:bCs/>
          <w:szCs w:val="24"/>
        </w:rPr>
        <w:t>Adobe</w:t>
      </w:r>
      <w:r w:rsidRPr="004C584E">
        <w:rPr>
          <w:rFonts w:ascii="Times New Roman" w:hAnsi="Times New Roman"/>
          <w:color w:val="000000"/>
          <w:szCs w:val="24"/>
        </w:rPr>
        <w:t xml:space="preserve"> Acrobat format or in  Word 97 or later format, a flash drive, or CD</w:t>
      </w:r>
      <w:r w:rsidR="004C584E" w:rsidRPr="004C584E">
        <w:rPr>
          <w:rFonts w:ascii="Times New Roman" w:hAnsi="Times New Roman"/>
          <w:color w:val="000000"/>
          <w:szCs w:val="24"/>
        </w:rPr>
        <w:t xml:space="preserve">. </w:t>
      </w:r>
      <w:r w:rsidRPr="004C584E">
        <w:rPr>
          <w:rFonts w:ascii="Times New Roman" w:hAnsi="Times New Roman"/>
          <w:color w:val="000000"/>
          <w:szCs w:val="24"/>
        </w:rPr>
        <w:t>Include all of the information requested above</w:t>
      </w:r>
      <w:r w:rsidR="004C584E" w:rsidRPr="004C584E">
        <w:rPr>
          <w:rFonts w:ascii="Times New Roman" w:hAnsi="Times New Roman"/>
          <w:color w:val="000000"/>
          <w:szCs w:val="24"/>
        </w:rPr>
        <w:t xml:space="preserve">. </w:t>
      </w:r>
      <w:r w:rsidRPr="004C584E">
        <w:rPr>
          <w:rFonts w:ascii="Times New Roman" w:hAnsi="Times New Roman"/>
          <w:color w:val="000000"/>
          <w:szCs w:val="24"/>
        </w:rPr>
        <w:t>The Commission will post on its web site all comments that are provided in electronic format</w:t>
      </w:r>
      <w:r w:rsidR="004C584E" w:rsidRPr="004C584E">
        <w:rPr>
          <w:rFonts w:ascii="Times New Roman" w:hAnsi="Times New Roman"/>
          <w:color w:val="000000"/>
          <w:szCs w:val="24"/>
        </w:rPr>
        <w:t xml:space="preserve">. </w:t>
      </w:r>
      <w:r w:rsidRPr="004C584E">
        <w:rPr>
          <w:rFonts w:ascii="Times New Roman" w:hAnsi="Times New Roman"/>
          <w:color w:val="000000"/>
          <w:szCs w:val="24"/>
        </w:rPr>
        <w:t>The web site is located at the following URL address</w:t>
      </w:r>
      <w:r w:rsidR="00886981" w:rsidRPr="004C584E">
        <w:rPr>
          <w:rFonts w:ascii="Times New Roman" w:hAnsi="Times New Roman"/>
          <w:color w:val="000000"/>
          <w:szCs w:val="24"/>
        </w:rPr>
        <w:t xml:space="preserve">: </w:t>
      </w:r>
      <w:hyperlink r:id="rId14" w:history="1">
        <w:r w:rsidR="00163E39" w:rsidRPr="00EA3E1B">
          <w:rPr>
            <w:rStyle w:val="Hyperlink"/>
            <w:rFonts w:ascii="Times New Roman" w:hAnsi="Times New Roman" w:cs="Times New Roman"/>
            <w:szCs w:val="24"/>
          </w:rPr>
          <w:t>http://www.utc.wa.gov/16</w:t>
        </w:r>
      </w:hyperlink>
      <w:r w:rsidR="00163E39">
        <w:rPr>
          <w:rStyle w:val="Hyperlink"/>
          <w:rFonts w:ascii="Times New Roman" w:hAnsi="Times New Roman" w:cs="Times New Roman"/>
          <w:szCs w:val="24"/>
        </w:rPr>
        <w:t>0799</w:t>
      </w:r>
      <w:r w:rsidRPr="004C584E">
        <w:rPr>
          <w:rFonts w:ascii="Times New Roman" w:hAnsi="Times New Roman"/>
          <w:color w:val="000000"/>
          <w:szCs w:val="24"/>
        </w:rPr>
        <w:t>.</w:t>
      </w:r>
    </w:p>
    <w:p w14:paraId="31F1E240" w14:textId="77777777" w:rsidR="0042630A" w:rsidRPr="004C584E" w:rsidRDefault="0042630A" w:rsidP="004C584E">
      <w:pPr>
        <w:autoSpaceDE w:val="0"/>
        <w:autoSpaceDN w:val="0"/>
        <w:adjustRightInd w:val="0"/>
        <w:spacing w:after="240" w:line="288" w:lineRule="auto"/>
        <w:rPr>
          <w:rFonts w:ascii="Times New Roman" w:hAnsi="Times New Roman"/>
          <w:szCs w:val="24"/>
        </w:rPr>
      </w:pPr>
      <w:r w:rsidRPr="004C584E">
        <w:rPr>
          <w:rFonts w:ascii="Times New Roman" w:hAnsi="Times New Roman"/>
          <w:color w:val="000000"/>
          <w:szCs w:val="24"/>
        </w:rPr>
        <w:t xml:space="preserve">If you </w:t>
      </w:r>
      <w:r w:rsidRPr="004C584E">
        <w:rPr>
          <w:rFonts w:ascii="Times New Roman" w:hAnsi="Times New Roman"/>
          <w:bCs/>
          <w:szCs w:val="24"/>
        </w:rPr>
        <w:t>are</w:t>
      </w:r>
      <w:r w:rsidRPr="004C584E">
        <w:rPr>
          <w:rFonts w:ascii="Times New Roman" w:hAnsi="Times New Roman"/>
          <w:color w:val="000000"/>
          <w:szCs w:val="24"/>
        </w:rPr>
        <w:t xml:space="preserve"> unable to file your comments electronically, the Commission will accept a paper document</w:t>
      </w:r>
      <w:r w:rsidR="004C584E" w:rsidRPr="004C584E">
        <w:rPr>
          <w:rFonts w:ascii="Times New Roman" w:hAnsi="Times New Roman"/>
          <w:color w:val="000000"/>
          <w:szCs w:val="24"/>
        </w:rPr>
        <w:t xml:space="preserve">. </w:t>
      </w:r>
      <w:r w:rsidRPr="004C584E">
        <w:rPr>
          <w:rFonts w:ascii="Times New Roman" w:hAnsi="Times New Roman"/>
          <w:szCs w:val="24"/>
        </w:rPr>
        <w:t xml:space="preserve">Questions may be addressed to </w:t>
      </w:r>
      <w:r w:rsidR="00BD0CA0">
        <w:rPr>
          <w:rFonts w:ascii="Times New Roman" w:hAnsi="Times New Roman"/>
          <w:szCs w:val="24"/>
        </w:rPr>
        <w:t>Lauren McCloy</w:t>
      </w:r>
      <w:r w:rsidR="00764C23" w:rsidRPr="004C584E">
        <w:rPr>
          <w:rFonts w:ascii="Times New Roman" w:hAnsi="Times New Roman"/>
          <w:szCs w:val="24"/>
        </w:rPr>
        <w:t>,</w:t>
      </w:r>
      <w:r w:rsidR="00886981" w:rsidRPr="004C584E">
        <w:rPr>
          <w:rFonts w:ascii="Times New Roman" w:hAnsi="Times New Roman"/>
          <w:szCs w:val="24"/>
        </w:rPr>
        <w:t xml:space="preserve"> at (360) 664-</w:t>
      </w:r>
      <w:r w:rsidR="00BD0CA0">
        <w:rPr>
          <w:rFonts w:ascii="Times New Roman" w:hAnsi="Times New Roman"/>
          <w:szCs w:val="24"/>
        </w:rPr>
        <w:t>1209</w:t>
      </w:r>
      <w:r w:rsidRPr="004C584E">
        <w:rPr>
          <w:rFonts w:ascii="Times New Roman" w:hAnsi="Times New Roman"/>
          <w:szCs w:val="24"/>
        </w:rPr>
        <w:t xml:space="preserve"> or at </w:t>
      </w:r>
      <w:hyperlink r:id="rId15" w:history="1">
        <w:r w:rsidR="00BD0CA0" w:rsidRPr="00BD0CA0">
          <w:rPr>
            <w:rStyle w:val="Hyperlink"/>
            <w:rFonts w:ascii="Times New Roman" w:hAnsi="Times New Roman"/>
            <w:color w:val="0070C0"/>
            <w:szCs w:val="24"/>
            <w:u w:val="single"/>
          </w:rPr>
          <w:t>lmccloy@utc.wa.gov</w:t>
        </w:r>
      </w:hyperlink>
      <w:r w:rsidR="00764C23" w:rsidRPr="004C584E">
        <w:rPr>
          <w:rStyle w:val="Hyperlink"/>
          <w:rFonts w:ascii="Times New Roman" w:hAnsi="Times New Roman"/>
          <w:szCs w:val="24"/>
        </w:rPr>
        <w:t xml:space="preserve">, or Kathi Scanlan, at (360) 664-1267 or </w:t>
      </w:r>
      <w:hyperlink r:id="rId16" w:history="1">
        <w:r w:rsidR="00BD0CA0" w:rsidRPr="00BD0CA0">
          <w:rPr>
            <w:rStyle w:val="Hyperlink"/>
            <w:rFonts w:ascii="Times New Roman" w:hAnsi="Times New Roman"/>
            <w:color w:val="0070C0"/>
            <w:szCs w:val="24"/>
            <w:u w:val="single"/>
          </w:rPr>
          <w:t>kscanlan@utc.wa.gov</w:t>
        </w:r>
      </w:hyperlink>
      <w:r w:rsidR="00BD0CA0" w:rsidRPr="00BD0CA0">
        <w:t>.</w:t>
      </w:r>
      <w:r w:rsidR="00764C23" w:rsidRPr="004C584E">
        <w:rPr>
          <w:rFonts w:ascii="Times New Roman" w:hAnsi="Times New Roman"/>
          <w:szCs w:val="24"/>
        </w:rPr>
        <w:t xml:space="preserve"> </w:t>
      </w:r>
    </w:p>
    <w:p w14:paraId="27818120" w14:textId="77777777" w:rsidR="0042630A" w:rsidRPr="004C584E" w:rsidRDefault="0042630A" w:rsidP="004C584E">
      <w:pPr>
        <w:autoSpaceDE w:val="0"/>
        <w:autoSpaceDN w:val="0"/>
        <w:adjustRightInd w:val="0"/>
        <w:spacing w:after="240" w:line="288" w:lineRule="auto"/>
        <w:rPr>
          <w:rFonts w:ascii="Times New Roman" w:hAnsi="Times New Roman"/>
          <w:color w:val="000000"/>
          <w:szCs w:val="24"/>
        </w:rPr>
      </w:pPr>
      <w:r w:rsidRPr="004C584E">
        <w:rPr>
          <w:rFonts w:ascii="Times New Roman" w:hAnsi="Times New Roman"/>
          <w:color w:val="000000"/>
          <w:szCs w:val="24"/>
        </w:rPr>
        <w:t>Stakeholders will have further opportunity for comment</w:t>
      </w:r>
      <w:r w:rsidR="004C584E" w:rsidRPr="004C584E">
        <w:rPr>
          <w:rFonts w:ascii="Times New Roman" w:hAnsi="Times New Roman"/>
          <w:color w:val="000000"/>
          <w:szCs w:val="24"/>
        </w:rPr>
        <w:t xml:space="preserve">. </w:t>
      </w:r>
      <w:r w:rsidRPr="004C584E">
        <w:rPr>
          <w:rFonts w:ascii="Times New Roman" w:hAnsi="Times New Roman"/>
          <w:color w:val="000000"/>
          <w:szCs w:val="24"/>
        </w:rPr>
        <w:t xml:space="preserve">Information about the schedule and other </w:t>
      </w:r>
      <w:r w:rsidRPr="004C584E">
        <w:rPr>
          <w:rFonts w:ascii="Times New Roman" w:hAnsi="Times New Roman"/>
          <w:bCs/>
          <w:szCs w:val="24"/>
        </w:rPr>
        <w:t>aspects</w:t>
      </w:r>
      <w:r w:rsidRPr="004C584E">
        <w:rPr>
          <w:rFonts w:ascii="Times New Roman" w:hAnsi="Times New Roman"/>
          <w:color w:val="000000"/>
          <w:szCs w:val="24"/>
        </w:rPr>
        <w:t xml:space="preserve"> of the rulemaking, including comments, will be posted on the Commission’s website as it becomes available</w:t>
      </w:r>
      <w:r w:rsidR="004C584E" w:rsidRPr="004C584E">
        <w:rPr>
          <w:rFonts w:ascii="Times New Roman" w:hAnsi="Times New Roman"/>
          <w:color w:val="000000"/>
          <w:szCs w:val="24"/>
        </w:rPr>
        <w:t xml:space="preserve">. </w:t>
      </w:r>
      <w:r w:rsidRPr="004C584E">
        <w:rPr>
          <w:rFonts w:ascii="Times New Roman" w:hAnsi="Times New Roman"/>
          <w:color w:val="000000"/>
          <w:szCs w:val="24"/>
        </w:rPr>
        <w:t>If you wish to receive further information on this rulemaking you may:</w:t>
      </w:r>
    </w:p>
    <w:p w14:paraId="2E43743B" w14:textId="77777777" w:rsidR="0042630A" w:rsidRPr="004C584E" w:rsidRDefault="0042630A" w:rsidP="004263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ascii="Times New Roman" w:hAnsi="Times New Roman"/>
          <w:color w:val="000000"/>
          <w:szCs w:val="24"/>
        </w:rPr>
      </w:pPr>
      <w:r w:rsidRPr="004C584E">
        <w:rPr>
          <w:rFonts w:ascii="Times New Roman" w:hAnsi="Times New Roman"/>
          <w:color w:val="000000"/>
          <w:szCs w:val="24"/>
        </w:rPr>
        <w:lastRenderedPageBreak/>
        <w:t>1)</w:t>
      </w:r>
      <w:r w:rsidRPr="004C584E">
        <w:rPr>
          <w:rFonts w:ascii="Times New Roman" w:hAnsi="Times New Roman"/>
          <w:color w:val="000000"/>
          <w:szCs w:val="24"/>
        </w:rPr>
        <w:tab/>
        <w:t xml:space="preserve">Call the Commission’s Records Center at (360) 664-1234. </w:t>
      </w:r>
    </w:p>
    <w:p w14:paraId="6CCEB979" w14:textId="77777777" w:rsidR="0042630A" w:rsidRPr="004C584E" w:rsidRDefault="0042630A" w:rsidP="004263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ascii="Times New Roman" w:hAnsi="Times New Roman"/>
          <w:color w:val="000000"/>
          <w:szCs w:val="24"/>
        </w:rPr>
      </w:pPr>
      <w:r w:rsidRPr="004C584E">
        <w:rPr>
          <w:rFonts w:ascii="Times New Roman" w:hAnsi="Times New Roman"/>
          <w:color w:val="000000"/>
          <w:szCs w:val="24"/>
        </w:rPr>
        <w:t>2)</w:t>
      </w:r>
      <w:r w:rsidRPr="004C584E">
        <w:rPr>
          <w:rFonts w:ascii="Times New Roman" w:hAnsi="Times New Roman"/>
          <w:color w:val="000000"/>
          <w:szCs w:val="24"/>
        </w:rPr>
        <w:tab/>
        <w:t xml:space="preserve">E-mail the Commission at </w:t>
      </w:r>
      <w:r w:rsidRPr="004C584E">
        <w:rPr>
          <w:rFonts w:ascii="Times New Roman" w:hAnsi="Times New Roman"/>
          <w:color w:val="0000FF"/>
          <w:szCs w:val="24"/>
          <w:u w:val="single"/>
        </w:rPr>
        <w:t>records@utc.wa.gov.</w:t>
      </w:r>
      <w:r w:rsidRPr="004C584E">
        <w:rPr>
          <w:rFonts w:ascii="Times New Roman" w:hAnsi="Times New Roman"/>
          <w:color w:val="000000"/>
          <w:szCs w:val="24"/>
        </w:rPr>
        <w:t xml:space="preserve"> </w:t>
      </w:r>
    </w:p>
    <w:p w14:paraId="51AE4015" w14:textId="77777777" w:rsidR="0042630A" w:rsidRPr="004C584E" w:rsidRDefault="0042630A" w:rsidP="003A47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hanging="360"/>
        <w:rPr>
          <w:rFonts w:ascii="Times New Roman" w:hAnsi="Times New Roman"/>
          <w:color w:val="000000"/>
          <w:szCs w:val="24"/>
        </w:rPr>
      </w:pPr>
      <w:r w:rsidRPr="004C584E">
        <w:rPr>
          <w:rFonts w:ascii="Times New Roman" w:hAnsi="Times New Roman"/>
          <w:color w:val="000000"/>
          <w:szCs w:val="24"/>
        </w:rPr>
        <w:t>3)</w:t>
      </w:r>
      <w:r w:rsidRPr="004C584E">
        <w:rPr>
          <w:rFonts w:ascii="Times New Roman" w:hAnsi="Times New Roman"/>
          <w:color w:val="000000"/>
          <w:szCs w:val="24"/>
        </w:rPr>
        <w:tab/>
        <w:t>Mail written comments to the address below</w:t>
      </w:r>
      <w:r w:rsidR="004C584E" w:rsidRPr="004C584E">
        <w:rPr>
          <w:rFonts w:ascii="Times New Roman" w:hAnsi="Times New Roman"/>
          <w:color w:val="000000"/>
          <w:szCs w:val="24"/>
        </w:rPr>
        <w:t xml:space="preserve">. </w:t>
      </w:r>
    </w:p>
    <w:p w14:paraId="24DD397A" w14:textId="77777777" w:rsidR="0042630A" w:rsidRPr="004C584E" w:rsidRDefault="0042630A" w:rsidP="004C584E">
      <w:pPr>
        <w:autoSpaceDE w:val="0"/>
        <w:autoSpaceDN w:val="0"/>
        <w:adjustRightInd w:val="0"/>
        <w:spacing w:after="240" w:line="288" w:lineRule="auto"/>
        <w:rPr>
          <w:rFonts w:ascii="Times New Roman" w:hAnsi="Times New Roman"/>
          <w:color w:val="000000"/>
          <w:szCs w:val="24"/>
        </w:rPr>
      </w:pPr>
      <w:r w:rsidRPr="004C584E">
        <w:rPr>
          <w:rFonts w:ascii="Times New Roman" w:hAnsi="Times New Roman"/>
          <w:color w:val="000000"/>
          <w:szCs w:val="24"/>
        </w:rPr>
        <w:t xml:space="preserve">When </w:t>
      </w:r>
      <w:r w:rsidRPr="004C584E">
        <w:rPr>
          <w:rFonts w:ascii="Times New Roman" w:hAnsi="Times New Roman"/>
          <w:bCs/>
          <w:szCs w:val="24"/>
        </w:rPr>
        <w:t>contacting</w:t>
      </w:r>
      <w:r w:rsidRPr="004C584E">
        <w:rPr>
          <w:rFonts w:ascii="Times New Roman" w:hAnsi="Times New Roman"/>
          <w:color w:val="000000"/>
          <w:szCs w:val="24"/>
        </w:rPr>
        <w:t xml:space="preserve"> the Commission, please refer to </w:t>
      </w:r>
      <w:r w:rsidRPr="00EA3E1B">
        <w:rPr>
          <w:rFonts w:ascii="Times New Roman" w:hAnsi="Times New Roman"/>
          <w:color w:val="000000"/>
          <w:szCs w:val="24"/>
        </w:rPr>
        <w:t>Docket UE-</w:t>
      </w:r>
      <w:r w:rsidR="00BA11DE" w:rsidRPr="00EA3E1B">
        <w:rPr>
          <w:rFonts w:ascii="Times New Roman" w:hAnsi="Times New Roman"/>
          <w:color w:val="000000"/>
          <w:szCs w:val="24"/>
        </w:rPr>
        <w:t>16</w:t>
      </w:r>
      <w:r w:rsidR="00163E39" w:rsidRPr="00EA3E1B">
        <w:rPr>
          <w:rFonts w:ascii="Times New Roman" w:hAnsi="Times New Roman"/>
          <w:color w:val="000000"/>
          <w:szCs w:val="24"/>
        </w:rPr>
        <w:t>0799</w:t>
      </w:r>
      <w:r w:rsidRPr="004C584E">
        <w:rPr>
          <w:rFonts w:ascii="Times New Roman" w:hAnsi="Times New Roman"/>
          <w:color w:val="000000"/>
          <w:szCs w:val="24"/>
        </w:rPr>
        <w:t xml:space="preserve"> to ensure that you are placed on the appropriate service list(s)</w:t>
      </w:r>
      <w:r w:rsidR="004C584E" w:rsidRPr="004C584E">
        <w:rPr>
          <w:rFonts w:ascii="Times New Roman" w:hAnsi="Times New Roman"/>
          <w:color w:val="000000"/>
          <w:szCs w:val="24"/>
        </w:rPr>
        <w:t xml:space="preserve">. </w:t>
      </w:r>
      <w:r w:rsidRPr="004C584E">
        <w:rPr>
          <w:rFonts w:ascii="Times New Roman" w:hAnsi="Times New Roman"/>
          <w:color w:val="000000"/>
          <w:szCs w:val="24"/>
        </w:rPr>
        <w:t>The Commission’s mailing address is:</w:t>
      </w:r>
    </w:p>
    <w:p w14:paraId="55F2BA9C" w14:textId="77777777" w:rsidR="0042630A" w:rsidRPr="004C584E" w:rsidRDefault="0042630A" w:rsidP="003A4700">
      <w:pPr>
        <w:spacing w:after="240"/>
        <w:ind w:left="720"/>
        <w:rPr>
          <w:rFonts w:ascii="Times New Roman" w:hAnsi="Times New Roman"/>
          <w:szCs w:val="24"/>
        </w:rPr>
      </w:pPr>
      <w:r w:rsidRPr="004C584E">
        <w:rPr>
          <w:rFonts w:ascii="Times New Roman" w:hAnsi="Times New Roman"/>
          <w:szCs w:val="24"/>
        </w:rPr>
        <w:t>Executive Director and Secretary</w:t>
      </w:r>
      <w:r w:rsidR="003A4700">
        <w:rPr>
          <w:rFonts w:ascii="Times New Roman" w:hAnsi="Times New Roman"/>
          <w:szCs w:val="24"/>
        </w:rPr>
        <w:br/>
      </w:r>
      <w:r w:rsidRPr="004C584E">
        <w:rPr>
          <w:rFonts w:ascii="Times New Roman" w:hAnsi="Times New Roman"/>
          <w:szCs w:val="24"/>
        </w:rPr>
        <w:t>Washington Utilities and Transportation Commission</w:t>
      </w:r>
      <w:r w:rsidR="003A4700">
        <w:rPr>
          <w:rFonts w:ascii="Times New Roman" w:hAnsi="Times New Roman"/>
          <w:szCs w:val="24"/>
        </w:rPr>
        <w:br/>
      </w:r>
      <w:r w:rsidRPr="004C584E">
        <w:rPr>
          <w:rFonts w:ascii="Times New Roman" w:hAnsi="Times New Roman"/>
          <w:szCs w:val="24"/>
        </w:rPr>
        <w:t>1300 South Evergreen Park Drive S.W.</w:t>
      </w:r>
      <w:r w:rsidR="003A4700">
        <w:rPr>
          <w:rFonts w:ascii="Times New Roman" w:hAnsi="Times New Roman"/>
          <w:szCs w:val="24"/>
        </w:rPr>
        <w:br/>
      </w:r>
      <w:r w:rsidRPr="004C584E">
        <w:rPr>
          <w:rFonts w:ascii="Times New Roman" w:hAnsi="Times New Roman"/>
          <w:szCs w:val="24"/>
        </w:rPr>
        <w:t>P.O. Box 47250</w:t>
      </w:r>
      <w:r w:rsidR="003A4700">
        <w:rPr>
          <w:rFonts w:ascii="Times New Roman" w:hAnsi="Times New Roman"/>
          <w:szCs w:val="24"/>
        </w:rPr>
        <w:br/>
      </w:r>
      <w:r w:rsidRPr="004C584E">
        <w:rPr>
          <w:rFonts w:ascii="Times New Roman" w:hAnsi="Times New Roman"/>
          <w:szCs w:val="24"/>
        </w:rPr>
        <w:t>Olympia, Washington 98504-7250</w:t>
      </w:r>
    </w:p>
    <w:p w14:paraId="5BEDE2D7" w14:textId="77777777" w:rsidR="0042630A" w:rsidRPr="004C584E" w:rsidRDefault="0042630A" w:rsidP="0042630A">
      <w:pPr>
        <w:spacing w:line="264" w:lineRule="auto"/>
        <w:jc w:val="center"/>
        <w:rPr>
          <w:rFonts w:ascii="Times New Roman" w:hAnsi="Times New Roman"/>
          <w:b/>
          <w:szCs w:val="24"/>
        </w:rPr>
      </w:pPr>
      <w:r w:rsidRPr="004C584E">
        <w:rPr>
          <w:rFonts w:ascii="Times New Roman" w:hAnsi="Times New Roman"/>
          <w:b/>
          <w:szCs w:val="24"/>
        </w:rPr>
        <w:t>NOTICE</w:t>
      </w:r>
    </w:p>
    <w:p w14:paraId="502428B9" w14:textId="77777777" w:rsidR="0042630A" w:rsidRPr="004C584E" w:rsidRDefault="0042630A" w:rsidP="0042630A">
      <w:pPr>
        <w:spacing w:line="264" w:lineRule="auto"/>
        <w:rPr>
          <w:rFonts w:ascii="Times New Roman" w:hAnsi="Times New Roman"/>
          <w:szCs w:val="24"/>
        </w:rPr>
      </w:pPr>
    </w:p>
    <w:p w14:paraId="163B1A26" w14:textId="77777777" w:rsidR="0042630A" w:rsidRPr="004C584E" w:rsidRDefault="0042630A" w:rsidP="004C584E">
      <w:pPr>
        <w:autoSpaceDE w:val="0"/>
        <w:autoSpaceDN w:val="0"/>
        <w:adjustRightInd w:val="0"/>
        <w:spacing w:after="240" w:line="288" w:lineRule="auto"/>
        <w:rPr>
          <w:rFonts w:ascii="Times New Roman" w:hAnsi="Times New Roman"/>
          <w:b/>
          <w:szCs w:val="24"/>
          <w:u w:val="single"/>
        </w:rPr>
      </w:pPr>
      <w:r w:rsidRPr="004C584E">
        <w:rPr>
          <w:rFonts w:ascii="Times New Roman" w:hAnsi="Times New Roman"/>
          <w:b/>
          <w:szCs w:val="24"/>
        </w:rPr>
        <w:t>If you do not want to comment now, but do want to receive future information about this rulemaking, please notify the Executive Director and Secretary in one of the ways described above and ask to be included</w:t>
      </w:r>
      <w:r w:rsidR="003A4700">
        <w:rPr>
          <w:rFonts w:ascii="Times New Roman" w:hAnsi="Times New Roman"/>
          <w:b/>
          <w:szCs w:val="24"/>
        </w:rPr>
        <w:t xml:space="preserve"> on the mailing list for Docket</w:t>
      </w:r>
      <w:r w:rsidR="003A4700">
        <w:rPr>
          <w:rFonts w:ascii="Times New Roman" w:hAnsi="Times New Roman"/>
          <w:b/>
          <w:szCs w:val="24"/>
        </w:rPr>
        <w:br/>
      </w:r>
      <w:r w:rsidRPr="00B616FB">
        <w:rPr>
          <w:rFonts w:ascii="Times New Roman" w:hAnsi="Times New Roman"/>
          <w:b/>
          <w:szCs w:val="24"/>
        </w:rPr>
        <w:t>UE-</w:t>
      </w:r>
      <w:r w:rsidR="00BD0CA0" w:rsidRPr="00B616FB">
        <w:rPr>
          <w:rFonts w:ascii="Times New Roman" w:hAnsi="Times New Roman"/>
          <w:b/>
          <w:szCs w:val="24"/>
        </w:rPr>
        <w:t>16</w:t>
      </w:r>
      <w:r w:rsidR="00163E39" w:rsidRPr="00B616FB">
        <w:rPr>
          <w:rFonts w:ascii="Times New Roman" w:hAnsi="Times New Roman"/>
          <w:b/>
          <w:szCs w:val="24"/>
        </w:rPr>
        <w:t>0799</w:t>
      </w:r>
      <w:r w:rsidR="004C584E" w:rsidRPr="004C584E">
        <w:rPr>
          <w:rFonts w:ascii="Times New Roman" w:hAnsi="Times New Roman"/>
          <w:b/>
          <w:szCs w:val="24"/>
        </w:rPr>
        <w:t xml:space="preserve">. </w:t>
      </w:r>
      <w:r w:rsidRPr="004C584E">
        <w:rPr>
          <w:rFonts w:ascii="Times New Roman" w:hAnsi="Times New Roman"/>
          <w:b/>
          <w:szCs w:val="24"/>
          <w:u w:val="single"/>
        </w:rPr>
        <w:t>If you do not do this, you might not receive further information about this rulemaking.</w:t>
      </w:r>
    </w:p>
    <w:p w14:paraId="7466EE95" w14:textId="77777777" w:rsidR="0042630A" w:rsidRPr="004C584E" w:rsidRDefault="0042630A" w:rsidP="004263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rFonts w:ascii="Times New Roman" w:hAnsi="Times New Roman"/>
          <w:color w:val="000000"/>
          <w:szCs w:val="24"/>
        </w:rPr>
      </w:pPr>
    </w:p>
    <w:p w14:paraId="2BDBAE9C" w14:textId="77777777" w:rsidR="0042630A" w:rsidRPr="004C584E" w:rsidRDefault="0042630A" w:rsidP="004263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Cs w:val="24"/>
        </w:rPr>
      </w:pPr>
    </w:p>
    <w:p w14:paraId="25C6607A" w14:textId="77777777" w:rsidR="0042630A" w:rsidRPr="004C584E" w:rsidRDefault="0042630A" w:rsidP="004263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Cs w:val="24"/>
        </w:rPr>
      </w:pPr>
    </w:p>
    <w:p w14:paraId="466FFEF0" w14:textId="77777777" w:rsidR="0042630A" w:rsidRPr="004C584E" w:rsidRDefault="0042630A" w:rsidP="004263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Cs w:val="24"/>
        </w:rPr>
      </w:pPr>
    </w:p>
    <w:p w14:paraId="51941620" w14:textId="77777777" w:rsidR="0042630A" w:rsidRPr="004C584E" w:rsidRDefault="0042630A" w:rsidP="004263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Cs w:val="24"/>
        </w:rPr>
      </w:pPr>
    </w:p>
    <w:p w14:paraId="3921BAC4" w14:textId="77777777" w:rsidR="0042630A" w:rsidRPr="004C584E" w:rsidRDefault="0042630A" w:rsidP="004263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Cs w:val="24"/>
        </w:rPr>
      </w:pPr>
      <w:r w:rsidRPr="004C584E">
        <w:rPr>
          <w:rFonts w:ascii="Times New Roman" w:hAnsi="Times New Roman"/>
          <w:color w:val="000000"/>
          <w:szCs w:val="24"/>
        </w:rPr>
        <w:t>STEVEN V. KING</w:t>
      </w:r>
    </w:p>
    <w:p w14:paraId="5E06D5AE" w14:textId="77777777" w:rsidR="0042630A" w:rsidRPr="004C584E" w:rsidRDefault="0042630A" w:rsidP="008869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Cs w:val="24"/>
        </w:rPr>
      </w:pPr>
      <w:r w:rsidRPr="004C584E">
        <w:rPr>
          <w:rFonts w:ascii="Times New Roman" w:hAnsi="Times New Roman"/>
          <w:color w:val="000000"/>
          <w:szCs w:val="24"/>
        </w:rPr>
        <w:t>Executive Director and Secretary</w:t>
      </w:r>
    </w:p>
    <w:p w14:paraId="4740644E" w14:textId="77777777" w:rsidR="002C039A" w:rsidRPr="004C584E" w:rsidRDefault="002C039A" w:rsidP="00AD3312">
      <w:pPr>
        <w:rPr>
          <w:rFonts w:ascii="Times New Roman" w:hAnsi="Times New Roman"/>
          <w:szCs w:val="24"/>
        </w:rPr>
      </w:pPr>
    </w:p>
    <w:sectPr w:rsidR="002C039A" w:rsidRPr="004C584E" w:rsidSect="0042630A">
      <w:headerReference w:type="default" r:id="rId17"/>
      <w:headerReference w:type="first" r:id="rId18"/>
      <w:pgSz w:w="12240" w:h="15840" w:code="1"/>
      <w:pgMar w:top="720" w:right="1800" w:bottom="1440" w:left="180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CAB954" w14:textId="77777777" w:rsidR="00203216" w:rsidRDefault="00203216" w:rsidP="0042630A">
      <w:r>
        <w:separator/>
      </w:r>
    </w:p>
  </w:endnote>
  <w:endnote w:type="continuationSeparator" w:id="0">
    <w:p w14:paraId="27F49782" w14:textId="77777777" w:rsidR="00203216" w:rsidRDefault="00203216" w:rsidP="0042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FC35A2" w14:textId="77777777" w:rsidR="00203216" w:rsidRDefault="00203216" w:rsidP="0042630A">
      <w:r>
        <w:separator/>
      </w:r>
    </w:p>
  </w:footnote>
  <w:footnote w:type="continuationSeparator" w:id="0">
    <w:p w14:paraId="0A2B6239" w14:textId="77777777" w:rsidR="00203216" w:rsidRDefault="00203216" w:rsidP="004263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F04AE" w14:textId="77777777" w:rsidR="00847316" w:rsidRPr="00FE7D83" w:rsidRDefault="003E4A41" w:rsidP="00FE7D83">
    <w:pPr>
      <w:pStyle w:val="Header"/>
      <w:tabs>
        <w:tab w:val="clear" w:pos="8640"/>
        <w:tab w:val="right" w:pos="8460"/>
      </w:tabs>
      <w:rPr>
        <w:rStyle w:val="PageNumber"/>
        <w:rFonts w:ascii="Times New Roman" w:hAnsi="Times New Roman"/>
        <w:b/>
        <w:sz w:val="20"/>
        <w:szCs w:val="20"/>
      </w:rPr>
    </w:pPr>
    <w:r w:rsidRPr="00FE7D83">
      <w:rPr>
        <w:rFonts w:ascii="Times New Roman" w:hAnsi="Times New Roman"/>
        <w:b/>
        <w:sz w:val="20"/>
        <w:szCs w:val="20"/>
      </w:rPr>
      <w:t>DOCKET UE-</w:t>
    </w:r>
    <w:r w:rsidR="00BD0CA0">
      <w:rPr>
        <w:rFonts w:ascii="Times New Roman" w:hAnsi="Times New Roman"/>
        <w:b/>
        <w:sz w:val="20"/>
        <w:szCs w:val="20"/>
      </w:rPr>
      <w:t>16</w:t>
    </w:r>
    <w:r w:rsidR="00163E39">
      <w:rPr>
        <w:rFonts w:ascii="Times New Roman" w:hAnsi="Times New Roman"/>
        <w:b/>
        <w:sz w:val="20"/>
        <w:szCs w:val="20"/>
      </w:rPr>
      <w:t>0799</w:t>
    </w:r>
    <w:r w:rsidRPr="00FE7D83">
      <w:rPr>
        <w:rFonts w:ascii="Times New Roman" w:hAnsi="Times New Roman"/>
        <w:b/>
        <w:sz w:val="20"/>
        <w:szCs w:val="20"/>
      </w:rPr>
      <w:tab/>
    </w:r>
    <w:r w:rsidRPr="00FE7D83">
      <w:rPr>
        <w:rFonts w:ascii="Times New Roman" w:hAnsi="Times New Roman"/>
        <w:b/>
        <w:sz w:val="20"/>
        <w:szCs w:val="20"/>
      </w:rPr>
      <w:tab/>
      <w:t xml:space="preserve">PAGE </w:t>
    </w:r>
    <w:r w:rsidRPr="00FE7D83">
      <w:rPr>
        <w:rStyle w:val="PageNumber"/>
        <w:rFonts w:ascii="Times New Roman" w:hAnsi="Times New Roman"/>
        <w:b/>
        <w:sz w:val="20"/>
        <w:szCs w:val="20"/>
      </w:rPr>
      <w:fldChar w:fldCharType="begin"/>
    </w:r>
    <w:r w:rsidRPr="00FE7D83">
      <w:rPr>
        <w:rStyle w:val="PageNumber"/>
        <w:rFonts w:ascii="Times New Roman" w:hAnsi="Times New Roman"/>
        <w:b/>
        <w:sz w:val="20"/>
        <w:szCs w:val="20"/>
      </w:rPr>
      <w:instrText xml:space="preserve"> PAGE </w:instrText>
    </w:r>
    <w:r w:rsidRPr="00FE7D83">
      <w:rPr>
        <w:rStyle w:val="PageNumber"/>
        <w:rFonts w:ascii="Times New Roman" w:hAnsi="Times New Roman"/>
        <w:b/>
        <w:sz w:val="20"/>
        <w:szCs w:val="20"/>
      </w:rPr>
      <w:fldChar w:fldCharType="separate"/>
    </w:r>
    <w:r w:rsidR="008417DC">
      <w:rPr>
        <w:rStyle w:val="PageNumber"/>
        <w:rFonts w:ascii="Times New Roman" w:hAnsi="Times New Roman"/>
        <w:b/>
        <w:noProof/>
        <w:sz w:val="20"/>
        <w:szCs w:val="20"/>
      </w:rPr>
      <w:t>3</w:t>
    </w:r>
    <w:r w:rsidRPr="00FE7D83">
      <w:rPr>
        <w:rStyle w:val="PageNumber"/>
        <w:rFonts w:ascii="Times New Roman" w:hAnsi="Times New Roman"/>
        <w:b/>
        <w:sz w:val="20"/>
        <w:szCs w:val="20"/>
      </w:rPr>
      <w:fldChar w:fldCharType="end"/>
    </w:r>
  </w:p>
  <w:p w14:paraId="7BD375BA" w14:textId="77777777" w:rsidR="00847316" w:rsidRPr="00FE7D83" w:rsidRDefault="008417DC" w:rsidP="00FE7D83">
    <w:pPr>
      <w:pStyle w:val="Header"/>
      <w:tabs>
        <w:tab w:val="clear" w:pos="8640"/>
        <w:tab w:val="right" w:pos="8460"/>
      </w:tabs>
      <w:rPr>
        <w:rFonts w:ascii="Times New Roman" w:hAnsi="Times New Roman"/>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75C0D" w14:textId="560BB453" w:rsidR="008417DC" w:rsidRPr="008417DC" w:rsidRDefault="008417DC" w:rsidP="008417DC">
    <w:pPr>
      <w:pStyle w:val="Header"/>
      <w:jc w:val="right"/>
      <w:rPr>
        <w:rFonts w:ascii="Times New Roman" w:hAnsi="Times New Roman"/>
        <w:sz w:val="20"/>
        <w:szCs w:val="24"/>
      </w:rPr>
    </w:pPr>
    <w:r w:rsidRPr="008417DC">
      <w:rPr>
        <w:rFonts w:ascii="Times New Roman" w:hAnsi="Times New Roman"/>
        <w:sz w:val="20"/>
        <w:szCs w:val="24"/>
      </w:rPr>
      <w:t>Service Date: November 2,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F5947"/>
    <w:multiLevelType w:val="hybridMultilevel"/>
    <w:tmpl w:val="7C7AD3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A9F6D26"/>
    <w:multiLevelType w:val="hybridMultilevel"/>
    <w:tmpl w:val="D0445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B07F1C"/>
    <w:multiLevelType w:val="hybridMultilevel"/>
    <w:tmpl w:val="5C2C5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694C35"/>
    <w:multiLevelType w:val="hybridMultilevel"/>
    <w:tmpl w:val="9C0C0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6C23E6"/>
    <w:multiLevelType w:val="hybridMultilevel"/>
    <w:tmpl w:val="67E8A204"/>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CB50C0"/>
    <w:multiLevelType w:val="hybridMultilevel"/>
    <w:tmpl w:val="56E2A0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195D31"/>
    <w:multiLevelType w:val="hybridMultilevel"/>
    <w:tmpl w:val="4576178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ADE749C"/>
    <w:multiLevelType w:val="hybridMultilevel"/>
    <w:tmpl w:val="BA6A2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7043D8"/>
    <w:multiLevelType w:val="hybridMultilevel"/>
    <w:tmpl w:val="E3F832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BA645A7"/>
    <w:multiLevelType w:val="hybridMultilevel"/>
    <w:tmpl w:val="CD7ED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474CF5"/>
    <w:multiLevelType w:val="hybridMultilevel"/>
    <w:tmpl w:val="1B04DA92"/>
    <w:lvl w:ilvl="0" w:tplc="EC1EF4A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106175"/>
    <w:multiLevelType w:val="hybridMultilevel"/>
    <w:tmpl w:val="56AC6BC6"/>
    <w:lvl w:ilvl="0" w:tplc="E424D552">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80962A9"/>
    <w:multiLevelType w:val="hybridMultilevel"/>
    <w:tmpl w:val="D0445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9C50AE1"/>
    <w:multiLevelType w:val="hybridMultilevel"/>
    <w:tmpl w:val="DE144CB2"/>
    <w:lvl w:ilvl="0" w:tplc="14A2C99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7D5DD8"/>
    <w:multiLevelType w:val="hybridMultilevel"/>
    <w:tmpl w:val="9C0C0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11"/>
  </w:num>
  <w:num w:numId="4">
    <w:abstractNumId w:val="6"/>
  </w:num>
  <w:num w:numId="5">
    <w:abstractNumId w:val="13"/>
  </w:num>
  <w:num w:numId="6">
    <w:abstractNumId w:val="10"/>
  </w:num>
  <w:num w:numId="7">
    <w:abstractNumId w:val="5"/>
  </w:num>
  <w:num w:numId="8">
    <w:abstractNumId w:val="3"/>
  </w:num>
  <w:num w:numId="9">
    <w:abstractNumId w:val="14"/>
  </w:num>
  <w:num w:numId="10">
    <w:abstractNumId w:val="12"/>
  </w:num>
  <w:num w:numId="11">
    <w:abstractNumId w:val="1"/>
  </w:num>
  <w:num w:numId="12">
    <w:abstractNumId w:val="7"/>
  </w:num>
  <w:num w:numId="13">
    <w:abstractNumId w:val="9"/>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30A"/>
    <w:rsid w:val="00077A5A"/>
    <w:rsid w:val="000B0505"/>
    <w:rsid w:val="000C6A08"/>
    <w:rsid w:val="000E640C"/>
    <w:rsid w:val="00125235"/>
    <w:rsid w:val="0013444B"/>
    <w:rsid w:val="00163E39"/>
    <w:rsid w:val="001C5AB1"/>
    <w:rsid w:val="001E1D7A"/>
    <w:rsid w:val="00203216"/>
    <w:rsid w:val="00286CE7"/>
    <w:rsid w:val="002C039A"/>
    <w:rsid w:val="002E1B0B"/>
    <w:rsid w:val="00312EC3"/>
    <w:rsid w:val="00347B47"/>
    <w:rsid w:val="003770E0"/>
    <w:rsid w:val="00391E20"/>
    <w:rsid w:val="003A1BFC"/>
    <w:rsid w:val="003A4700"/>
    <w:rsid w:val="003E25A8"/>
    <w:rsid w:val="003E4A41"/>
    <w:rsid w:val="003E754A"/>
    <w:rsid w:val="0042630A"/>
    <w:rsid w:val="00480765"/>
    <w:rsid w:val="004C584E"/>
    <w:rsid w:val="004D4D15"/>
    <w:rsid w:val="004D6C73"/>
    <w:rsid w:val="0053667D"/>
    <w:rsid w:val="00552600"/>
    <w:rsid w:val="00554CD3"/>
    <w:rsid w:val="00561B75"/>
    <w:rsid w:val="00567D40"/>
    <w:rsid w:val="005A6C74"/>
    <w:rsid w:val="00665BB6"/>
    <w:rsid w:val="00672F7B"/>
    <w:rsid w:val="006A41EE"/>
    <w:rsid w:val="006A7814"/>
    <w:rsid w:val="006C24A2"/>
    <w:rsid w:val="006C3BBE"/>
    <w:rsid w:val="006C6ABE"/>
    <w:rsid w:val="00740926"/>
    <w:rsid w:val="00764C23"/>
    <w:rsid w:val="007C0BFA"/>
    <w:rsid w:val="008417DC"/>
    <w:rsid w:val="00846EB3"/>
    <w:rsid w:val="00886981"/>
    <w:rsid w:val="008F0242"/>
    <w:rsid w:val="008F78EE"/>
    <w:rsid w:val="00901362"/>
    <w:rsid w:val="00936B87"/>
    <w:rsid w:val="009A6037"/>
    <w:rsid w:val="009D77CC"/>
    <w:rsid w:val="00A84C2A"/>
    <w:rsid w:val="00AD1DDB"/>
    <w:rsid w:val="00AD3312"/>
    <w:rsid w:val="00AE273E"/>
    <w:rsid w:val="00AE6672"/>
    <w:rsid w:val="00B13041"/>
    <w:rsid w:val="00B528A8"/>
    <w:rsid w:val="00B616FB"/>
    <w:rsid w:val="00B86E5F"/>
    <w:rsid w:val="00BA11DE"/>
    <w:rsid w:val="00BD0CA0"/>
    <w:rsid w:val="00C13F02"/>
    <w:rsid w:val="00CA7BC2"/>
    <w:rsid w:val="00CE19D3"/>
    <w:rsid w:val="00D5147E"/>
    <w:rsid w:val="00D66D57"/>
    <w:rsid w:val="00D878BA"/>
    <w:rsid w:val="00DA1B86"/>
    <w:rsid w:val="00DD2A47"/>
    <w:rsid w:val="00E039CC"/>
    <w:rsid w:val="00E86769"/>
    <w:rsid w:val="00EA3E1B"/>
    <w:rsid w:val="00ED7F00"/>
    <w:rsid w:val="00EE0312"/>
    <w:rsid w:val="00F1442E"/>
    <w:rsid w:val="00F21B68"/>
    <w:rsid w:val="00F54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60AAA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30A"/>
    <w:rPr>
      <w:rFonts w:ascii="Palatino Linotype" w:eastAsia="Times New Roman" w:hAnsi="Palatino Linotype" w:cs="Times New Roman"/>
      <w:sz w:val="24"/>
      <w:szCs w:val="12"/>
    </w:rPr>
  </w:style>
  <w:style w:type="paragraph" w:styleId="Heading1">
    <w:name w:val="heading 1"/>
    <w:basedOn w:val="Normal"/>
    <w:next w:val="Normal"/>
    <w:link w:val="Heading1Char"/>
    <w:qFormat/>
    <w:rsid w:val="004C584E"/>
    <w:pPr>
      <w:keepNext/>
      <w:spacing w:after="240"/>
      <w:outlineLvl w:val="0"/>
    </w:pPr>
    <w:rPr>
      <w:rFonts w:ascii="Times New Roman" w:hAnsi="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584E"/>
    <w:rPr>
      <w:rFonts w:ascii="Times New Roman" w:eastAsia="Times New Roman" w:hAnsi="Times New Roman" w:cs="Times New Roman"/>
      <w:b/>
      <w:sz w:val="24"/>
      <w:szCs w:val="24"/>
    </w:rPr>
  </w:style>
  <w:style w:type="paragraph" w:styleId="BodyTextIndent2">
    <w:name w:val="Body Text Indent 2"/>
    <w:basedOn w:val="Normal"/>
    <w:next w:val="Normal"/>
    <w:link w:val="BodyTextIndent2Char"/>
    <w:rsid w:val="0042630A"/>
    <w:pPr>
      <w:autoSpaceDE w:val="0"/>
      <w:autoSpaceDN w:val="0"/>
      <w:adjustRightInd w:val="0"/>
    </w:pPr>
    <w:rPr>
      <w:szCs w:val="24"/>
    </w:rPr>
  </w:style>
  <w:style w:type="character" w:customStyle="1" w:styleId="BodyTextIndent2Char">
    <w:name w:val="Body Text Indent 2 Char"/>
    <w:basedOn w:val="DefaultParagraphFont"/>
    <w:link w:val="BodyTextIndent2"/>
    <w:rsid w:val="0042630A"/>
    <w:rPr>
      <w:rFonts w:ascii="Palatino Linotype" w:eastAsia="Times New Roman" w:hAnsi="Palatino Linotype" w:cs="Times New Roman"/>
      <w:sz w:val="24"/>
      <w:szCs w:val="24"/>
    </w:rPr>
  </w:style>
  <w:style w:type="character" w:styleId="Hyperlink">
    <w:name w:val="Hyperlink"/>
    <w:rsid w:val="0042630A"/>
    <w:rPr>
      <w:rFonts w:cs="Palatino Linotype"/>
      <w:color w:val="000000"/>
    </w:rPr>
  </w:style>
  <w:style w:type="paragraph" w:styleId="Header">
    <w:name w:val="header"/>
    <w:basedOn w:val="Normal"/>
    <w:link w:val="HeaderChar"/>
    <w:rsid w:val="0042630A"/>
    <w:pPr>
      <w:tabs>
        <w:tab w:val="center" w:pos="4320"/>
        <w:tab w:val="right" w:pos="8640"/>
      </w:tabs>
    </w:pPr>
  </w:style>
  <w:style w:type="character" w:customStyle="1" w:styleId="HeaderChar">
    <w:name w:val="Header Char"/>
    <w:basedOn w:val="DefaultParagraphFont"/>
    <w:link w:val="Header"/>
    <w:rsid w:val="0042630A"/>
    <w:rPr>
      <w:rFonts w:ascii="Palatino Linotype" w:eastAsia="Times New Roman" w:hAnsi="Palatino Linotype" w:cs="Times New Roman"/>
      <w:sz w:val="24"/>
      <w:szCs w:val="12"/>
    </w:rPr>
  </w:style>
  <w:style w:type="character" w:styleId="PageNumber">
    <w:name w:val="page number"/>
    <w:basedOn w:val="DefaultParagraphFont"/>
    <w:rsid w:val="0042630A"/>
  </w:style>
  <w:style w:type="paragraph" w:styleId="NoSpacing">
    <w:name w:val="No Spacing"/>
    <w:uiPriority w:val="1"/>
    <w:qFormat/>
    <w:rsid w:val="0042630A"/>
    <w:rPr>
      <w:rFonts w:ascii="Calibri" w:eastAsia="Calibri" w:hAnsi="Calibri" w:cs="Times New Roman"/>
    </w:rPr>
  </w:style>
  <w:style w:type="paragraph" w:styleId="ListParagraph">
    <w:name w:val="List Paragraph"/>
    <w:basedOn w:val="Normal"/>
    <w:uiPriority w:val="34"/>
    <w:qFormat/>
    <w:rsid w:val="0042630A"/>
    <w:pPr>
      <w:ind w:left="720"/>
    </w:pPr>
  </w:style>
  <w:style w:type="paragraph" w:styleId="Footer">
    <w:name w:val="footer"/>
    <w:basedOn w:val="Normal"/>
    <w:link w:val="FooterChar"/>
    <w:uiPriority w:val="99"/>
    <w:unhideWhenUsed/>
    <w:rsid w:val="0042630A"/>
    <w:pPr>
      <w:tabs>
        <w:tab w:val="center" w:pos="4680"/>
        <w:tab w:val="right" w:pos="9360"/>
      </w:tabs>
    </w:pPr>
  </w:style>
  <w:style w:type="character" w:customStyle="1" w:styleId="FooterChar">
    <w:name w:val="Footer Char"/>
    <w:basedOn w:val="DefaultParagraphFont"/>
    <w:link w:val="Footer"/>
    <w:uiPriority w:val="99"/>
    <w:rsid w:val="0042630A"/>
    <w:rPr>
      <w:rFonts w:ascii="Palatino Linotype" w:eastAsia="Times New Roman" w:hAnsi="Palatino Linotype" w:cs="Times New Roman"/>
      <w:sz w:val="24"/>
      <w:szCs w:val="12"/>
    </w:rPr>
  </w:style>
  <w:style w:type="paragraph" w:styleId="FootnoteText">
    <w:name w:val="footnote text"/>
    <w:basedOn w:val="Normal"/>
    <w:link w:val="FootnoteTextChar"/>
    <w:uiPriority w:val="99"/>
    <w:semiHidden/>
    <w:unhideWhenUsed/>
    <w:rsid w:val="00E86769"/>
    <w:rPr>
      <w:sz w:val="20"/>
      <w:szCs w:val="20"/>
    </w:rPr>
  </w:style>
  <w:style w:type="character" w:customStyle="1" w:styleId="FootnoteTextChar">
    <w:name w:val="Footnote Text Char"/>
    <w:basedOn w:val="DefaultParagraphFont"/>
    <w:link w:val="FootnoteText"/>
    <w:uiPriority w:val="99"/>
    <w:semiHidden/>
    <w:rsid w:val="00E86769"/>
    <w:rPr>
      <w:rFonts w:ascii="Palatino Linotype" w:eastAsia="Times New Roman" w:hAnsi="Palatino Linotype" w:cs="Times New Roman"/>
      <w:sz w:val="20"/>
      <w:szCs w:val="20"/>
    </w:rPr>
  </w:style>
  <w:style w:type="character" w:styleId="FootnoteReference">
    <w:name w:val="footnote reference"/>
    <w:basedOn w:val="DefaultParagraphFont"/>
    <w:uiPriority w:val="99"/>
    <w:semiHidden/>
    <w:unhideWhenUsed/>
    <w:rsid w:val="00E86769"/>
    <w:rPr>
      <w:vertAlign w:val="superscript"/>
    </w:rPr>
  </w:style>
  <w:style w:type="character" w:styleId="FollowedHyperlink">
    <w:name w:val="FollowedHyperlink"/>
    <w:basedOn w:val="DefaultParagraphFont"/>
    <w:uiPriority w:val="99"/>
    <w:semiHidden/>
    <w:unhideWhenUsed/>
    <w:rsid w:val="004C584E"/>
    <w:rPr>
      <w:color w:val="800080" w:themeColor="followedHyperlink"/>
      <w:u w:val="single"/>
    </w:rPr>
  </w:style>
  <w:style w:type="paragraph" w:styleId="BalloonText">
    <w:name w:val="Balloon Text"/>
    <w:basedOn w:val="Normal"/>
    <w:link w:val="BalloonTextChar"/>
    <w:uiPriority w:val="99"/>
    <w:semiHidden/>
    <w:unhideWhenUsed/>
    <w:rsid w:val="00554C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CD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ords@utc.wa.gov?subject=UE-16102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yperlink" Target="http://www.utc.wa.gov/e-filin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kscanlan@utc.wa.gov?subject=UE-16079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mailto:lmccloy@utc.wa.gov?subject=UE-160799"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tc.wa.gov/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p:properties xmlns:p="http://schemas.microsoft.com/office/2006/metadata/properties" xmlns:xsi="http://www.w3.org/2001/XMLSchema-instance" xmlns:pc="http://schemas.microsoft.com/office/infopath/2007/PartnerControls">
  <documentManagement>
    <IndustryCode xmlns="dc463f71-b30c-4ab2-9473-d307f9d35888">140</IndustryCode>
    <DocketNumber xmlns="dc463f71-b30c-4ab2-9473-d307f9d35888">160799</DocketNumber>
    <Prefix xmlns="dc463f71-b30c-4ab2-9473-d307f9d35888">UE</Prefix>
    <DocumentSetType xmlns="dc463f71-b30c-4ab2-9473-d307f9d35888">Notice</DocumentSetType>
    <IsConfidential xmlns="dc463f71-b30c-4ab2-9473-d307f9d35888">false</IsConfidential>
    <AgendaOrder xmlns="dc463f71-b30c-4ab2-9473-d307f9d35888">false</AgendaOrder>
    <CaseType xmlns="dc463f71-b30c-4ab2-9473-d307f9d35888">Rulemaking</CaseType>
    <CaseStatus xmlns="dc463f71-b30c-4ab2-9473-d307f9d35888">Pending</CaseStatus>
    <OpenedDate xmlns="dc463f71-b30c-4ab2-9473-d307f9d35888">2016-06-08T07:00:00+00:00</OpenedDate>
    <Date1 xmlns="dc463f71-b30c-4ab2-9473-d307f9d35888">2016-11-02T15:12:49+00:00</Date1>
    <IsDocumentOrder xmlns="dc463f71-b30c-4ab2-9473-d307f9d35888" xsi:nil="true"/>
    <IsHighlyConfidential xmlns="dc463f71-b30c-4ab2-9473-d307f9d35888">false</IsHighlyConfidential>
    <CaseCompanyNames xmlns="dc463f71-b30c-4ab2-9473-d307f9d35888" xsi:nil="true"/>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9EEA3871B2F2249BFED1F3C498698D3" ma:contentTypeVersion="104" ma:contentTypeDescription="" ma:contentTypeScope="" ma:versionID="af36f7e74e74ef990dd05cce6b64a94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604229-9D18-4593-9254-1FCA26B12196}"/>
</file>

<file path=customXml/itemProps2.xml><?xml version="1.0" encoding="utf-8"?>
<ds:datastoreItem xmlns:ds="http://schemas.openxmlformats.org/officeDocument/2006/customXml" ds:itemID="{C9798451-34C6-47ED-B978-0E35070AC4D4}">
  <ds:schemaRefs>
    <ds:schemaRef ds:uri="http://schemas.microsoft.com/office/2006/metadata/properties"/>
    <ds:schemaRef ds:uri="http://schemas.microsoft.com/office/infopath/2007/PartnerControls"/>
    <ds:schemaRef ds:uri="http://schemas.microsoft.com/office/2006/documentManagement/types"/>
    <ds:schemaRef ds:uri="http://purl.org/dc/dcmitype/"/>
    <ds:schemaRef ds:uri="http://www.w3.org/XML/1998/namespace"/>
    <ds:schemaRef ds:uri="http://schemas.openxmlformats.org/package/2006/metadata/core-properties"/>
    <ds:schemaRef ds:uri="http://purl.org/dc/elements/1.1/"/>
    <ds:schemaRef ds:uri="fb371240-bfad-4c00-bc9b-0e9ef8fe056a"/>
    <ds:schemaRef ds:uri="http://purl.org/dc/terms/"/>
  </ds:schemaRefs>
</ds:datastoreItem>
</file>

<file path=customXml/itemProps3.xml><?xml version="1.0" encoding="utf-8"?>
<ds:datastoreItem xmlns:ds="http://schemas.openxmlformats.org/officeDocument/2006/customXml" ds:itemID="{CFD3EC16-9285-466A-ABC5-483D5781E0E7}">
  <ds:schemaRefs>
    <ds:schemaRef ds:uri="http://schemas.microsoft.com/sharepoint/v3/contenttype/forms"/>
  </ds:schemaRefs>
</ds:datastoreItem>
</file>

<file path=customXml/itemProps4.xml><?xml version="1.0" encoding="utf-8"?>
<ds:datastoreItem xmlns:ds="http://schemas.openxmlformats.org/officeDocument/2006/customXml" ds:itemID="{F7B93274-8ED6-4F1E-B9BB-694D0D22273E}">
  <ds:schemaRefs>
    <ds:schemaRef ds:uri="http://schemas.openxmlformats.org/officeDocument/2006/bibliography"/>
  </ds:schemaRefs>
</ds:datastoreItem>
</file>

<file path=customXml/itemProps5.xml><?xml version="1.0" encoding="utf-8"?>
<ds:datastoreItem xmlns:ds="http://schemas.openxmlformats.org/officeDocument/2006/customXml" ds:itemID="{9E7480CD-AC8D-49DD-B011-FDD286C99716}"/>
</file>

<file path=docProps/app.xml><?xml version="1.0" encoding="utf-8"?>
<Properties xmlns="http://schemas.openxmlformats.org/officeDocument/2006/extended-properties" xmlns:vt="http://schemas.openxmlformats.org/officeDocument/2006/docPropsVTypes">
  <Template>Normal</Template>
  <TotalTime>0</TotalTime>
  <Pages>3</Pages>
  <Words>810</Words>
  <Characters>4620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Notice of Opportunity to Comment</vt:lpstr>
    </vt:vector>
  </TitlesOfParts>
  <Company/>
  <LinksUpToDate>false</LinksUpToDate>
  <CharactersWithSpaces>5420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Opportunity to Comment</dc:title>
  <dc:subject/>
  <dc:creator/>
  <cp:keywords/>
  <dc:description/>
  <cp:lastModifiedBy/>
  <cp:revision>1</cp:revision>
  <dcterms:created xsi:type="dcterms:W3CDTF">2016-10-31T15:37:00Z</dcterms:created>
  <dcterms:modified xsi:type="dcterms:W3CDTF">2016-10-31T16:30:00Z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0x0101006E56B4D1795A2E4DB2F0B01679ED314A00D9EEA3871B2F2249BFED1F3C498698D3</vt:lpwstr>
  </property>
  <property fmtid="{D5CDD505-2E9C-101B-9397-08002B2CF9AE}" pid="3" name="_docset_NoMedatataSyncRequired">
    <vt:lpwstr>False</vt:lpwstr>
  </property>
</Properties>
</file>