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1" w:rsidRPr="00D42D79" w:rsidRDefault="00A34435" w:rsidP="009A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D79">
        <w:rPr>
          <w:rFonts w:ascii="Times New Roman" w:hAnsi="Times New Roman" w:cs="Times New Roman"/>
          <w:b/>
          <w:sz w:val="28"/>
          <w:szCs w:val="28"/>
        </w:rPr>
        <w:t>Section 1.</w:t>
      </w:r>
      <w:proofErr w:type="gramEnd"/>
      <w:r w:rsidRPr="00D4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421" w:rsidRPr="00D4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421" w:rsidRPr="00D42D79">
        <w:rPr>
          <w:rFonts w:ascii="Times New Roman" w:hAnsi="Times New Roman" w:cs="Times New Roman"/>
          <w:b/>
          <w:sz w:val="28"/>
          <w:szCs w:val="28"/>
        </w:rPr>
        <w:t>Annual Load for the Prior Two Years</w:t>
      </w:r>
    </w:p>
    <w:p w:rsidR="008903A6" w:rsidRPr="009A0421" w:rsidRDefault="008903A6" w:rsidP="00A34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250"/>
        <w:gridCol w:w="2718"/>
      </w:tblGrid>
      <w:tr w:rsidR="00A34435" w:rsidTr="00953534">
        <w:tc>
          <w:tcPr>
            <w:tcW w:w="4608" w:type="dxa"/>
          </w:tcPr>
          <w:p w:rsidR="00A34435" w:rsidRPr="00A34435" w:rsidRDefault="00A34435" w:rsidP="00A3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34435" w:rsidRPr="00155866" w:rsidRDefault="00A34435" w:rsidP="00AB6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="00AB6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718" w:type="dxa"/>
          </w:tcPr>
          <w:p w:rsidR="00A34435" w:rsidRPr="0022705F" w:rsidRDefault="00A34435" w:rsidP="0095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="00AB6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34435" w:rsidTr="00953534">
        <w:tc>
          <w:tcPr>
            <w:tcW w:w="4608" w:type="dxa"/>
          </w:tcPr>
          <w:p w:rsidR="00A34435" w:rsidRPr="00A34435" w:rsidRDefault="00A34435" w:rsidP="00A3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sz w:val="24"/>
                <w:szCs w:val="24"/>
              </w:rPr>
              <w:t>Delivered Load to Retail Customers (MWh)</w:t>
            </w:r>
          </w:p>
        </w:tc>
        <w:tc>
          <w:tcPr>
            <w:tcW w:w="2250" w:type="dxa"/>
          </w:tcPr>
          <w:p w:rsidR="00A34435" w:rsidRPr="00A34435" w:rsidRDefault="00A34435" w:rsidP="0037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920">
              <w:rPr>
                <w:rFonts w:ascii="Times New Roman" w:hAnsi="Times New Roman" w:cs="Times New Roman"/>
                <w:sz w:val="24"/>
                <w:szCs w:val="24"/>
              </w:rPr>
              <w:t>568,949</w:t>
            </w:r>
          </w:p>
        </w:tc>
        <w:tc>
          <w:tcPr>
            <w:tcW w:w="2718" w:type="dxa"/>
          </w:tcPr>
          <w:p w:rsidR="00A34435" w:rsidRPr="00A34435" w:rsidRDefault="00A34435" w:rsidP="00AB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AB6920">
              <w:rPr>
                <w:rFonts w:ascii="Times New Roman" w:hAnsi="Times New Roman" w:cs="Times New Roman"/>
                <w:sz w:val="24"/>
                <w:szCs w:val="24"/>
              </w:rPr>
              <w:t>509,764</w:t>
            </w:r>
          </w:p>
        </w:tc>
      </w:tr>
    </w:tbl>
    <w:p w:rsidR="00A34435" w:rsidRPr="00A34435" w:rsidRDefault="0006425C" w:rsidP="00A34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34435" w:rsidRPr="00A34435">
        <w:rPr>
          <w:rFonts w:ascii="Times New Roman" w:hAnsi="Times New Roman" w:cs="Times New Roman"/>
          <w:sz w:val="24"/>
          <w:szCs w:val="24"/>
        </w:rPr>
        <w:t>The source of this data is the P</w:t>
      </w:r>
      <w:r w:rsidR="009A0421">
        <w:rPr>
          <w:rFonts w:ascii="Times New Roman" w:hAnsi="Times New Roman" w:cs="Times New Roman"/>
          <w:sz w:val="24"/>
          <w:szCs w:val="24"/>
        </w:rPr>
        <w:t>uget Sound Energy, Inc. (“PSE”)</w:t>
      </w:r>
      <w:r w:rsidR="00A34435" w:rsidRPr="00A34435">
        <w:rPr>
          <w:rFonts w:ascii="Times New Roman" w:hAnsi="Times New Roman" w:cs="Times New Roman"/>
          <w:sz w:val="24"/>
          <w:szCs w:val="24"/>
        </w:rPr>
        <w:t xml:space="preserve"> 201</w:t>
      </w:r>
      <w:r w:rsidR="00AB6920">
        <w:rPr>
          <w:rFonts w:ascii="Times New Roman" w:hAnsi="Times New Roman" w:cs="Times New Roman"/>
          <w:sz w:val="24"/>
          <w:szCs w:val="24"/>
        </w:rPr>
        <w:t>5</w:t>
      </w:r>
      <w:r w:rsidR="00A34435" w:rsidRPr="00A34435">
        <w:rPr>
          <w:rFonts w:ascii="Times New Roman" w:hAnsi="Times New Roman" w:cs="Times New Roman"/>
          <w:sz w:val="24"/>
          <w:szCs w:val="24"/>
        </w:rPr>
        <w:t xml:space="preserve"> FERC Form 1, p</w:t>
      </w:r>
      <w:r w:rsidR="00953534">
        <w:rPr>
          <w:rFonts w:ascii="Times New Roman" w:hAnsi="Times New Roman" w:cs="Times New Roman"/>
          <w:sz w:val="24"/>
          <w:szCs w:val="24"/>
        </w:rPr>
        <w:t>.</w:t>
      </w:r>
      <w:r w:rsidR="009A0421">
        <w:rPr>
          <w:rFonts w:ascii="Times New Roman" w:hAnsi="Times New Roman" w:cs="Times New Roman"/>
          <w:sz w:val="24"/>
          <w:szCs w:val="24"/>
        </w:rPr>
        <w:t xml:space="preserve"> 301, line </w:t>
      </w:r>
      <w:r w:rsidR="00A34435" w:rsidRPr="00A34435">
        <w:rPr>
          <w:rFonts w:ascii="Times New Roman" w:hAnsi="Times New Roman" w:cs="Times New Roman"/>
          <w:sz w:val="24"/>
          <w:szCs w:val="24"/>
        </w:rPr>
        <w:t>10, columns d and e.</w:t>
      </w:r>
    </w:p>
    <w:p w:rsidR="00A34435" w:rsidRDefault="00A34435" w:rsidP="00A34435"/>
    <w:p w:rsidR="008903A6" w:rsidRPr="009A0421" w:rsidRDefault="00953534" w:rsidP="00A34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421">
        <w:rPr>
          <w:rFonts w:ascii="Times New Roman" w:hAnsi="Times New Roman" w:cs="Times New Roman"/>
          <w:b/>
          <w:sz w:val="28"/>
          <w:szCs w:val="28"/>
        </w:rPr>
        <w:t>Section 2.</w:t>
      </w:r>
      <w:proofErr w:type="gramEnd"/>
      <w:r w:rsidR="009A0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0EA">
        <w:rPr>
          <w:rFonts w:ascii="Times New Roman" w:hAnsi="Times New Roman" w:cs="Times New Roman"/>
          <w:b/>
          <w:sz w:val="28"/>
          <w:szCs w:val="28"/>
        </w:rPr>
        <w:t>201</w:t>
      </w:r>
      <w:r w:rsidR="00644EEA">
        <w:rPr>
          <w:rFonts w:ascii="Times New Roman" w:hAnsi="Times New Roman" w:cs="Times New Roman"/>
          <w:b/>
          <w:sz w:val="28"/>
          <w:szCs w:val="28"/>
        </w:rPr>
        <w:t>6</w:t>
      </w:r>
      <w:r w:rsidR="0063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421">
        <w:rPr>
          <w:rFonts w:ascii="Times New Roman" w:hAnsi="Times New Roman" w:cs="Times New Roman"/>
          <w:b/>
          <w:sz w:val="28"/>
          <w:szCs w:val="28"/>
        </w:rPr>
        <w:t>Renewable Energy Target</w:t>
      </w:r>
    </w:p>
    <w:p w:rsidR="00953534" w:rsidRPr="009A0421" w:rsidRDefault="00D42D79" w:rsidP="00A344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9A0421" w:rsidRPr="009A0421">
        <w:rPr>
          <w:rFonts w:ascii="Times New Roman" w:hAnsi="Times New Roman" w:cs="Times New Roman"/>
          <w:i/>
          <w:sz w:val="24"/>
          <w:szCs w:val="24"/>
        </w:rPr>
        <w:t>This section provides the</w:t>
      </w:r>
      <w:r w:rsidR="00953534" w:rsidRPr="009A0421">
        <w:rPr>
          <w:rFonts w:ascii="Times New Roman" w:hAnsi="Times New Roman" w:cs="Times New Roman"/>
          <w:i/>
          <w:sz w:val="24"/>
          <w:szCs w:val="24"/>
        </w:rPr>
        <w:t xml:space="preserve"> number of megawatt-hours from eligible renewable resources and/or renewable resource credits the utility needed to meet its annual renewable energy target by</w:t>
      </w:r>
      <w:r w:rsidR="00155866" w:rsidRPr="009A0421">
        <w:rPr>
          <w:rFonts w:ascii="Times New Roman" w:hAnsi="Times New Roman" w:cs="Times New Roman"/>
          <w:i/>
          <w:sz w:val="24"/>
          <w:szCs w:val="24"/>
        </w:rPr>
        <w:t xml:space="preserve"> January 1st of the target year</w:t>
      </w:r>
      <w:r w:rsidR="009A0421">
        <w:rPr>
          <w:rFonts w:ascii="Times New Roman" w:hAnsi="Times New Roman" w:cs="Times New Roman"/>
          <w:i/>
          <w:sz w:val="24"/>
          <w:szCs w:val="24"/>
        </w:rPr>
        <w:t>.</w:t>
      </w:r>
    </w:p>
    <w:p w:rsidR="008903A6" w:rsidRDefault="008903A6" w:rsidP="00A3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5F" w:rsidRPr="0022705F" w:rsidRDefault="0022705F" w:rsidP="0022705F">
      <w:pPr>
        <w:rPr>
          <w:rFonts w:ascii="Times New Roman" w:hAnsi="Times New Roman" w:cs="Times New Roman"/>
          <w:sz w:val="24"/>
          <w:szCs w:val="24"/>
        </w:rPr>
      </w:pPr>
      <w:r w:rsidRPr="0022705F">
        <w:rPr>
          <w:rFonts w:ascii="Times New Roman" w:hAnsi="Times New Roman" w:cs="Times New Roman"/>
          <w:sz w:val="24"/>
          <w:szCs w:val="24"/>
        </w:rPr>
        <w:t>After Commission approval, PSE’s Renewable Energy Target for 201</w:t>
      </w:r>
      <w:r w:rsidR="00AB6920">
        <w:rPr>
          <w:rFonts w:ascii="Times New Roman" w:hAnsi="Times New Roman" w:cs="Times New Roman"/>
          <w:sz w:val="24"/>
          <w:szCs w:val="24"/>
        </w:rPr>
        <w:t>6</w:t>
      </w:r>
      <w:r w:rsidRPr="0022705F">
        <w:rPr>
          <w:rFonts w:ascii="Times New Roman" w:hAnsi="Times New Roman" w:cs="Times New Roman"/>
          <w:sz w:val="24"/>
          <w:szCs w:val="24"/>
        </w:rPr>
        <w:t xml:space="preserve"> will be </w:t>
      </w:r>
      <w:r w:rsidR="005B080F">
        <w:rPr>
          <w:rFonts w:ascii="Times New Roman" w:hAnsi="Times New Roman" w:cs="Times New Roman"/>
          <w:sz w:val="24"/>
          <w:szCs w:val="24"/>
        </w:rPr>
        <w:t>1,848,542</w:t>
      </w:r>
      <w:r w:rsidRPr="0022705F">
        <w:rPr>
          <w:rFonts w:ascii="Times New Roman" w:hAnsi="Times New Roman" w:cs="Times New Roman"/>
          <w:sz w:val="24"/>
          <w:szCs w:val="24"/>
        </w:rPr>
        <w:t xml:space="preserve"> MWh.</w:t>
      </w:r>
    </w:p>
    <w:p w:rsidR="0022705F" w:rsidRDefault="0022705F" w:rsidP="00110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278">
        <w:rPr>
          <w:rFonts w:ascii="Times New Roman" w:hAnsi="Times New Roman" w:cs="Times New Roman"/>
          <w:sz w:val="24"/>
          <w:szCs w:val="24"/>
          <w:u w:val="single"/>
        </w:rPr>
        <w:t>Calculation</w:t>
      </w:r>
      <w:r w:rsidRPr="002270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800"/>
        <w:gridCol w:w="1710"/>
      </w:tblGrid>
      <w:tr w:rsidR="0022705F" w:rsidTr="0006425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2705F" w:rsidRDefault="0022705F" w:rsidP="0022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2705F" w:rsidRPr="0022705F" w:rsidRDefault="0022705F" w:rsidP="005B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5B0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2705F" w:rsidRPr="0022705F" w:rsidRDefault="0022705F" w:rsidP="005B08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5B0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06425C" w:rsidTr="0006425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06425C" w:rsidP="00AA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Delivered Load to Retail Customers (MWh)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06425C" w:rsidP="0037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80F">
              <w:rPr>
                <w:rFonts w:ascii="Times New Roman" w:hAnsi="Times New Roman" w:cs="Times New Roman"/>
                <w:sz w:val="24"/>
                <w:szCs w:val="24"/>
              </w:rPr>
              <w:t>568,949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06425C" w:rsidP="0037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B080F">
              <w:rPr>
                <w:rFonts w:ascii="Times New Roman" w:hAnsi="Times New Roman" w:cs="Times New Roman"/>
                <w:sz w:val="24"/>
                <w:szCs w:val="24"/>
              </w:rPr>
              <w:t>509,764</w:t>
            </w:r>
          </w:p>
        </w:tc>
      </w:tr>
      <w:tr w:rsidR="0006425C" w:rsidTr="0006425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06425C" w:rsidRDefault="0006425C" w:rsidP="00227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06425C" w:rsidRDefault="0006425C" w:rsidP="00227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06425C" w:rsidRDefault="0006425C" w:rsidP="00227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25C" w:rsidTr="0006425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06425C" w:rsidP="00AA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L</w:t>
            </w: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oad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06425C" w:rsidP="005B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5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B080F">
              <w:rPr>
                <w:rFonts w:ascii="Times New Roman" w:hAnsi="Times New Roman" w:cs="Times New Roman"/>
                <w:sz w:val="24"/>
                <w:szCs w:val="24"/>
              </w:rPr>
              <w:t>539,357</w:t>
            </w:r>
          </w:p>
        </w:tc>
      </w:tr>
      <w:tr w:rsidR="0006425C" w:rsidTr="0006425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6425C" w:rsidRPr="0022705F" w:rsidRDefault="005B080F" w:rsidP="005B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425C" w:rsidRPr="0022705F">
              <w:rPr>
                <w:rFonts w:ascii="Times New Roman" w:hAnsi="Times New Roman" w:cs="Times New Roman"/>
                <w:sz w:val="24"/>
                <w:szCs w:val="24"/>
              </w:rPr>
              <w:t xml:space="preserve">% of Average </w:t>
            </w:r>
            <w:r w:rsidR="00064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6425C" w:rsidRPr="0022705F">
              <w:rPr>
                <w:rFonts w:ascii="Times New Roman" w:hAnsi="Times New Roman" w:cs="Times New Roman"/>
                <w:sz w:val="24"/>
                <w:szCs w:val="24"/>
              </w:rPr>
              <w:t>oad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25C" w:rsidRDefault="005B080F" w:rsidP="005B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1,848,542</w:t>
            </w:r>
          </w:p>
        </w:tc>
      </w:tr>
    </w:tbl>
    <w:p w:rsidR="0022705F" w:rsidRPr="0022705F" w:rsidRDefault="0022705F" w:rsidP="002270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3A6" w:rsidRDefault="008903A6" w:rsidP="00A3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22C" w:rsidRPr="00D663CD" w:rsidRDefault="00D2122C" w:rsidP="00D21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421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 w:rsidR="004E272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2D13" w:rsidRPr="00D663CD">
        <w:rPr>
          <w:rFonts w:ascii="Times New Roman" w:hAnsi="Times New Roman" w:cs="Times New Roman"/>
          <w:b/>
          <w:sz w:val="28"/>
          <w:szCs w:val="28"/>
        </w:rPr>
        <w:t xml:space="preserve">Renewable Energy Acquired To </w:t>
      </w:r>
      <w:r w:rsidR="003461D1">
        <w:rPr>
          <w:rFonts w:ascii="Times New Roman" w:hAnsi="Times New Roman" w:cs="Times New Roman"/>
          <w:b/>
          <w:sz w:val="28"/>
          <w:szCs w:val="28"/>
        </w:rPr>
        <w:t>Meet</w:t>
      </w:r>
      <w:r w:rsidR="00644EEA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6D2D13" w:rsidRPr="00D663CD">
        <w:rPr>
          <w:rFonts w:ascii="Times New Roman" w:hAnsi="Times New Roman" w:cs="Times New Roman"/>
          <w:b/>
          <w:sz w:val="28"/>
          <w:szCs w:val="28"/>
        </w:rPr>
        <w:t xml:space="preserve"> Renewable</w:t>
      </w:r>
      <w:r w:rsidR="00D663CD">
        <w:rPr>
          <w:rFonts w:ascii="Times New Roman" w:hAnsi="Times New Roman" w:cs="Times New Roman"/>
          <w:b/>
          <w:sz w:val="28"/>
          <w:szCs w:val="28"/>
        </w:rPr>
        <w:br/>
      </w:r>
      <w:r w:rsidR="00D663CD">
        <w:rPr>
          <w:rFonts w:ascii="Times New Roman" w:hAnsi="Times New Roman" w:cs="Times New Roman"/>
          <w:b/>
          <w:sz w:val="28"/>
          <w:szCs w:val="28"/>
        </w:rPr>
        <w:tab/>
      </w:r>
      <w:r w:rsidR="00D663CD">
        <w:rPr>
          <w:rFonts w:ascii="Times New Roman" w:hAnsi="Times New Roman" w:cs="Times New Roman"/>
          <w:b/>
          <w:sz w:val="28"/>
          <w:szCs w:val="28"/>
        </w:rPr>
        <w:tab/>
      </w:r>
      <w:r w:rsidR="006D2D13" w:rsidRPr="00D663CD">
        <w:rPr>
          <w:rFonts w:ascii="Times New Roman" w:hAnsi="Times New Roman" w:cs="Times New Roman"/>
          <w:b/>
          <w:sz w:val="28"/>
          <w:szCs w:val="28"/>
        </w:rPr>
        <w:t xml:space="preserve">Energy Target </w:t>
      </w:r>
    </w:p>
    <w:p w:rsidR="00D2122C" w:rsidRPr="003461D1" w:rsidRDefault="00D2122C" w:rsidP="00D212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Pr="003461D1">
        <w:rPr>
          <w:rFonts w:ascii="Times New Roman" w:hAnsi="Times New Roman" w:cs="Times New Roman"/>
          <w:i/>
          <w:sz w:val="24"/>
          <w:szCs w:val="24"/>
        </w:rPr>
        <w:t xml:space="preserve">This section provides the </w:t>
      </w:r>
      <w:r w:rsidRPr="003461D1">
        <w:rPr>
          <w:rFonts w:ascii="Times New Roman" w:eastAsia="Times New Roman" w:hAnsi="Times New Roman" w:cs="Times New Roman"/>
          <w:i/>
          <w:sz w:val="24"/>
          <w:szCs w:val="24"/>
        </w:rPr>
        <w:t>amount (in megawatt-hours) of each type of eligible renewable resource used, and the amount of renewable energy credits acquired</w:t>
      </w:r>
      <w:r w:rsidR="000D524E" w:rsidRPr="003461D1">
        <w:rPr>
          <w:rFonts w:ascii="Times New Roman" w:eastAsia="Times New Roman" w:hAnsi="Times New Roman" w:cs="Times New Roman"/>
          <w:i/>
          <w:sz w:val="24"/>
          <w:szCs w:val="24"/>
        </w:rPr>
        <w:t xml:space="preserve"> to meet the 201</w:t>
      </w:r>
      <w:r w:rsidR="005B080F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0D524E" w:rsidRPr="003461D1">
        <w:rPr>
          <w:rFonts w:ascii="Times New Roman" w:eastAsia="Times New Roman" w:hAnsi="Times New Roman" w:cs="Times New Roman"/>
          <w:i/>
          <w:sz w:val="24"/>
          <w:szCs w:val="24"/>
        </w:rPr>
        <w:t xml:space="preserve"> target</w:t>
      </w:r>
      <w:r w:rsidRPr="003461D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D2D13" w:rsidRDefault="006D2D13" w:rsidP="0005638B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D2122C" w:rsidRDefault="0005638B" w:rsidP="0005638B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As demonstrated in Attachment </w:t>
      </w:r>
      <w:r w:rsidR="001046EE">
        <w:rPr>
          <w:rFonts w:ascii="Times New Roman" w:hAnsi="Times New Roman"/>
          <w:sz w:val="24"/>
          <w:szCs w:val="24"/>
        </w:rPr>
        <w:t>1</w:t>
      </w:r>
      <w:r w:rsidR="00D663CD">
        <w:rPr>
          <w:rFonts w:ascii="Times New Roman" w:hAnsi="Times New Roman"/>
          <w:sz w:val="24"/>
          <w:szCs w:val="24"/>
        </w:rPr>
        <w:t xml:space="preserve">, </w:t>
      </w:r>
      <w:r w:rsidR="000D524E">
        <w:rPr>
          <w:rFonts w:ascii="Times New Roman" w:hAnsi="Times New Roman"/>
          <w:sz w:val="24"/>
          <w:szCs w:val="24"/>
        </w:rPr>
        <w:t xml:space="preserve">PSE </w:t>
      </w:r>
      <w:r>
        <w:rPr>
          <w:rFonts w:ascii="Times New Roman" w:hAnsi="Times New Roman"/>
          <w:sz w:val="24"/>
          <w:szCs w:val="24"/>
        </w:rPr>
        <w:t xml:space="preserve">has sufficient eligible renewable resources to </w:t>
      </w:r>
      <w:r w:rsidR="000D524E">
        <w:rPr>
          <w:rFonts w:ascii="Times New Roman" w:hAnsi="Times New Roman"/>
          <w:sz w:val="24"/>
          <w:szCs w:val="24"/>
        </w:rPr>
        <w:t>meet i</w:t>
      </w:r>
      <w:r>
        <w:rPr>
          <w:rFonts w:ascii="Times New Roman" w:hAnsi="Times New Roman"/>
          <w:sz w:val="24"/>
          <w:szCs w:val="24"/>
        </w:rPr>
        <w:t>t</w:t>
      </w:r>
      <w:r w:rsidR="000D524E">
        <w:rPr>
          <w:rFonts w:ascii="Times New Roman" w:hAnsi="Times New Roman"/>
          <w:sz w:val="24"/>
          <w:szCs w:val="24"/>
        </w:rPr>
        <w:t>s 201</w:t>
      </w:r>
      <w:r w:rsidR="005B080F">
        <w:rPr>
          <w:rFonts w:ascii="Times New Roman" w:hAnsi="Times New Roman"/>
          <w:sz w:val="24"/>
          <w:szCs w:val="24"/>
        </w:rPr>
        <w:t>6</w:t>
      </w:r>
      <w:r w:rsidR="000D524E">
        <w:rPr>
          <w:rFonts w:ascii="Times New Roman" w:hAnsi="Times New Roman"/>
          <w:sz w:val="24"/>
          <w:szCs w:val="24"/>
        </w:rPr>
        <w:t xml:space="preserve"> target</w:t>
      </w:r>
      <w:r>
        <w:rPr>
          <w:rFonts w:ascii="Times New Roman" w:hAnsi="Times New Roman"/>
          <w:sz w:val="24"/>
          <w:szCs w:val="24"/>
        </w:rPr>
        <w:t xml:space="preserve">.  PSE plans to meet its </w:t>
      </w:r>
      <w:r w:rsidR="00E05E95">
        <w:rPr>
          <w:rFonts w:ascii="Times New Roman" w:hAnsi="Times New Roman"/>
          <w:sz w:val="24"/>
          <w:szCs w:val="24"/>
        </w:rPr>
        <w:t>201</w:t>
      </w:r>
      <w:r w:rsidR="005B080F">
        <w:rPr>
          <w:rFonts w:ascii="Times New Roman" w:hAnsi="Times New Roman"/>
          <w:sz w:val="24"/>
          <w:szCs w:val="24"/>
        </w:rPr>
        <w:t>6</w:t>
      </w:r>
      <w:r w:rsidR="00E0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target with </w:t>
      </w:r>
      <w:r w:rsidR="000D524E">
        <w:rPr>
          <w:rFonts w:ascii="Times New Roman" w:hAnsi="Times New Roman"/>
          <w:sz w:val="24"/>
          <w:szCs w:val="24"/>
        </w:rPr>
        <w:t>a combination of incremental hydro along with other renewable energy certifica</w:t>
      </w:r>
      <w:r>
        <w:rPr>
          <w:rFonts w:ascii="Times New Roman" w:hAnsi="Times New Roman"/>
          <w:sz w:val="24"/>
          <w:szCs w:val="24"/>
        </w:rPr>
        <w:t>tes</w:t>
      </w:r>
      <w:r w:rsidR="000D524E">
        <w:rPr>
          <w:rFonts w:ascii="Times New Roman" w:hAnsi="Times New Roman"/>
          <w:sz w:val="24"/>
          <w:szCs w:val="24"/>
        </w:rPr>
        <w:t xml:space="preserve"> from qualifying resources</w:t>
      </w:r>
      <w:r>
        <w:rPr>
          <w:rFonts w:ascii="Times New Roman" w:hAnsi="Times New Roman"/>
          <w:sz w:val="24"/>
          <w:szCs w:val="24"/>
        </w:rPr>
        <w:t xml:space="preserve"> as demonstrated </w:t>
      </w:r>
      <w:r w:rsidR="00E05E95">
        <w:rPr>
          <w:rFonts w:ascii="Times New Roman" w:hAnsi="Times New Roman"/>
          <w:sz w:val="24"/>
          <w:szCs w:val="24"/>
        </w:rPr>
        <w:t>in the following table</w:t>
      </w:r>
      <w:r>
        <w:rPr>
          <w:rFonts w:ascii="Times New Roman" w:hAnsi="Times New Roman"/>
          <w:sz w:val="24"/>
          <w:szCs w:val="24"/>
        </w:rPr>
        <w:t xml:space="preserve">: </w:t>
      </w:r>
      <w:r w:rsidR="00584021">
        <w:rPr>
          <w:rFonts w:ascii="Times New Roman" w:hAnsi="Times New Roman"/>
          <w:sz w:val="24"/>
          <w:szCs w:val="24"/>
        </w:rPr>
        <w:t xml:space="preserve"> </w:t>
      </w:r>
    </w:p>
    <w:p w:rsidR="00E05E95" w:rsidRDefault="00E05E95" w:rsidP="004E50B0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293F58" w:rsidRPr="00AB4FA4" w:rsidRDefault="00293F58" w:rsidP="004E50B0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8118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3377"/>
      </w:tblGrid>
      <w:tr w:rsidR="00E05E95" w:rsidRPr="00AB4FA4" w:rsidTr="00AB4FA4">
        <w:trPr>
          <w:trHeight w:val="300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E95" w:rsidRPr="00AB4FA4" w:rsidRDefault="006D2D13" w:rsidP="0059751B">
            <w:pPr>
              <w:rPr>
                <w:rFonts w:ascii="Times New Roman" w:eastAsia="Calibri" w:hAnsi="Times New Roman" w:cs="Times New Roman"/>
              </w:rPr>
            </w:pPr>
            <w:r w:rsidRPr="00AB4FA4">
              <w:rPr>
                <w:rFonts w:ascii="Times New Roman" w:hAnsi="Times New Roman" w:cs="Times New Roman"/>
              </w:rPr>
              <w:t>Incremental Hydro Resources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E95" w:rsidRPr="00AB4FA4" w:rsidRDefault="00475C13" w:rsidP="00475C1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121,712</w:t>
            </w:r>
            <w:r w:rsidR="00E05E95" w:rsidRPr="00AB4F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FA4" w:rsidRPr="00AB4FA4" w:rsidTr="00AB4FA4">
        <w:trPr>
          <w:trHeight w:val="300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4FA4" w:rsidRPr="00AB4FA4" w:rsidRDefault="00AB4FA4" w:rsidP="0059751B">
            <w:pPr>
              <w:rPr>
                <w:rFonts w:ascii="Times New Roman" w:hAnsi="Times New Roman" w:cs="Times New Roman"/>
              </w:rPr>
            </w:pPr>
            <w:r w:rsidRPr="00AB4FA4">
              <w:rPr>
                <w:rFonts w:ascii="Times New Roman" w:hAnsi="Times New Roman" w:cs="Times New Roman"/>
              </w:rPr>
              <w:t>Eligible Wind Resources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4FA4" w:rsidRPr="00AB4FA4" w:rsidRDefault="00475C13" w:rsidP="00475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2,049,774</w:t>
            </w:r>
          </w:p>
        </w:tc>
      </w:tr>
    </w:tbl>
    <w:p w:rsidR="00042095" w:rsidRDefault="00042095" w:rsidP="004E50B0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293F58" w:rsidRDefault="00293F58" w:rsidP="004E50B0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sectPr w:rsidR="00293F58" w:rsidSect="00155866"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80" w:rsidRDefault="00F50680" w:rsidP="00953534">
      <w:pPr>
        <w:spacing w:after="0" w:line="240" w:lineRule="auto"/>
      </w:pPr>
      <w:r>
        <w:separator/>
      </w:r>
    </w:p>
  </w:endnote>
  <w:endnote w:type="continuationSeparator" w:id="0">
    <w:p w:rsidR="00F50680" w:rsidRDefault="00F50680" w:rsidP="0095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66" w:rsidRPr="00155866" w:rsidRDefault="00155866">
    <w:pPr>
      <w:pStyle w:val="Footer"/>
      <w:rPr>
        <w:rFonts w:ascii="Times New Roman" w:hAnsi="Times New Roman" w:cs="Times New Roman"/>
        <w:sz w:val="18"/>
        <w:szCs w:val="18"/>
      </w:rPr>
    </w:pPr>
    <w:r w:rsidRPr="00155866">
      <w:rPr>
        <w:rFonts w:ascii="Times New Roman" w:hAnsi="Times New Roman" w:cs="Times New Roman"/>
        <w:sz w:val="18"/>
        <w:szCs w:val="18"/>
      </w:rPr>
      <w:t>201</w:t>
    </w:r>
    <w:r w:rsidR="000246C7">
      <w:rPr>
        <w:rFonts w:ascii="Times New Roman" w:hAnsi="Times New Roman" w:cs="Times New Roman"/>
        <w:sz w:val="18"/>
        <w:szCs w:val="18"/>
      </w:rPr>
      <w:t>6</w:t>
    </w:r>
    <w:r w:rsidRPr="00155866">
      <w:rPr>
        <w:rFonts w:ascii="Times New Roman" w:hAnsi="Times New Roman" w:cs="Times New Roman"/>
        <w:sz w:val="18"/>
        <w:szCs w:val="18"/>
      </w:rPr>
      <w:t xml:space="preserve"> Annual Renewal Portfolio Standard Report</w:t>
    </w:r>
    <w:r>
      <w:rPr>
        <w:rFonts w:ascii="Times New Roman" w:hAnsi="Times New Roman" w:cs="Times New Roman"/>
        <w:sz w:val="18"/>
        <w:szCs w:val="18"/>
      </w:rPr>
      <w:t xml:space="preserve"> for Puget Sound Energy</w:t>
    </w:r>
    <w:r>
      <w:rPr>
        <w:rFonts w:ascii="Times New Roman" w:hAnsi="Times New Roman" w:cs="Times New Roman"/>
        <w:sz w:val="18"/>
        <w:szCs w:val="18"/>
      </w:rPr>
      <w:tab/>
      <w:t xml:space="preserve">Page </w:t>
    </w:r>
    <w:r w:rsidRPr="00155866">
      <w:rPr>
        <w:rFonts w:ascii="Times New Roman" w:hAnsi="Times New Roman" w:cs="Times New Roman"/>
        <w:sz w:val="18"/>
        <w:szCs w:val="18"/>
      </w:rPr>
      <w:fldChar w:fldCharType="begin"/>
    </w:r>
    <w:r w:rsidRPr="00155866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55866">
      <w:rPr>
        <w:rFonts w:ascii="Times New Roman" w:hAnsi="Times New Roman" w:cs="Times New Roman"/>
        <w:sz w:val="18"/>
        <w:szCs w:val="18"/>
      </w:rPr>
      <w:fldChar w:fldCharType="separate"/>
    </w:r>
    <w:r w:rsidR="009E650D">
      <w:rPr>
        <w:rFonts w:ascii="Times New Roman" w:hAnsi="Times New Roman" w:cs="Times New Roman"/>
        <w:noProof/>
        <w:sz w:val="18"/>
        <w:szCs w:val="18"/>
      </w:rPr>
      <w:t>1</w:t>
    </w:r>
    <w:r w:rsidRPr="00155866">
      <w:rPr>
        <w:rFonts w:ascii="Times New Roman" w:hAnsi="Times New Roman" w:cs="Times New Roman"/>
        <w:noProof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</w:t>
    </w:r>
    <w:r w:rsidR="009E650D">
      <w:rPr>
        <w:rFonts w:ascii="Times New Roman" w:hAnsi="Times New Roman" w:cs="Times New Roman"/>
        <w:sz w:val="18"/>
        <w:szCs w:val="18"/>
      </w:rPr>
      <w:t xml:space="preserve">- </w:t>
    </w:r>
    <w:r w:rsidR="009E650D" w:rsidRPr="009E650D">
      <w:rPr>
        <w:rFonts w:ascii="Times New Roman" w:hAnsi="Times New Roman" w:cs="Times New Roman"/>
        <w:i/>
        <w:sz w:val="18"/>
        <w:szCs w:val="18"/>
      </w:rPr>
      <w:t>Corrected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80" w:rsidRDefault="00F50680" w:rsidP="00953534">
      <w:pPr>
        <w:spacing w:after="0" w:line="240" w:lineRule="auto"/>
      </w:pPr>
      <w:r>
        <w:separator/>
      </w:r>
    </w:p>
  </w:footnote>
  <w:footnote w:type="continuationSeparator" w:id="0">
    <w:p w:rsidR="00F50680" w:rsidRDefault="00F50680" w:rsidP="0095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C5" w:rsidRPr="003762C5" w:rsidRDefault="003762C5" w:rsidP="003762C5">
    <w:pPr>
      <w:pStyle w:val="Header"/>
      <w:jc w:val="right"/>
      <w:rPr>
        <w:rFonts w:ascii="Times New Roman" w:hAnsi="Times New Roman" w:cs="Times New Roman"/>
        <w:i/>
      </w:rPr>
    </w:pPr>
    <w:r w:rsidRPr="003762C5">
      <w:rPr>
        <w:rFonts w:ascii="Times New Roman" w:hAnsi="Times New Roman" w:cs="Times New Roman"/>
        <w:i/>
      </w:rPr>
      <w:t>Corrected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1910"/>
    <w:multiLevelType w:val="hybridMultilevel"/>
    <w:tmpl w:val="4026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04CA1"/>
    <w:multiLevelType w:val="hybridMultilevel"/>
    <w:tmpl w:val="2D2E8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A6"/>
    <w:rsid w:val="000104CD"/>
    <w:rsid w:val="00010BA9"/>
    <w:rsid w:val="000133B0"/>
    <w:rsid w:val="000243DB"/>
    <w:rsid w:val="000246C7"/>
    <w:rsid w:val="000332B2"/>
    <w:rsid w:val="00037D70"/>
    <w:rsid w:val="00042095"/>
    <w:rsid w:val="0005638B"/>
    <w:rsid w:val="0006425C"/>
    <w:rsid w:val="00091582"/>
    <w:rsid w:val="000A785F"/>
    <w:rsid w:val="000C4D24"/>
    <w:rsid w:val="000D524E"/>
    <w:rsid w:val="000E24EE"/>
    <w:rsid w:val="001046EE"/>
    <w:rsid w:val="0010630B"/>
    <w:rsid w:val="00110278"/>
    <w:rsid w:val="001328E6"/>
    <w:rsid w:val="00154269"/>
    <w:rsid w:val="00155866"/>
    <w:rsid w:val="001733FD"/>
    <w:rsid w:val="00194D75"/>
    <w:rsid w:val="001B2711"/>
    <w:rsid w:val="0021312C"/>
    <w:rsid w:val="0022705F"/>
    <w:rsid w:val="00234CB2"/>
    <w:rsid w:val="0024436B"/>
    <w:rsid w:val="00293F58"/>
    <w:rsid w:val="002A2042"/>
    <w:rsid w:val="002C2EB6"/>
    <w:rsid w:val="002C5864"/>
    <w:rsid w:val="002D2CDC"/>
    <w:rsid w:val="002E5852"/>
    <w:rsid w:val="002F0239"/>
    <w:rsid w:val="00300BF3"/>
    <w:rsid w:val="003100C6"/>
    <w:rsid w:val="003461D1"/>
    <w:rsid w:val="003626EE"/>
    <w:rsid w:val="00363D45"/>
    <w:rsid w:val="003762C5"/>
    <w:rsid w:val="0038562C"/>
    <w:rsid w:val="003856FA"/>
    <w:rsid w:val="003A0F07"/>
    <w:rsid w:val="003A175C"/>
    <w:rsid w:val="003C0EF4"/>
    <w:rsid w:val="00427E14"/>
    <w:rsid w:val="00475C13"/>
    <w:rsid w:val="00484DD2"/>
    <w:rsid w:val="004C5C0A"/>
    <w:rsid w:val="004D0DBE"/>
    <w:rsid w:val="004E2727"/>
    <w:rsid w:val="004E50B0"/>
    <w:rsid w:val="004E78C0"/>
    <w:rsid w:val="00564BCB"/>
    <w:rsid w:val="00584021"/>
    <w:rsid w:val="005B080F"/>
    <w:rsid w:val="005D5469"/>
    <w:rsid w:val="005F405E"/>
    <w:rsid w:val="00600700"/>
    <w:rsid w:val="006320EA"/>
    <w:rsid w:val="00644EEA"/>
    <w:rsid w:val="00652359"/>
    <w:rsid w:val="006872BF"/>
    <w:rsid w:val="006947B6"/>
    <w:rsid w:val="006A330D"/>
    <w:rsid w:val="006C65F5"/>
    <w:rsid w:val="006D2D13"/>
    <w:rsid w:val="006D6BBA"/>
    <w:rsid w:val="006E29BA"/>
    <w:rsid w:val="007966FA"/>
    <w:rsid w:val="007C2E82"/>
    <w:rsid w:val="007D4BD5"/>
    <w:rsid w:val="007D6358"/>
    <w:rsid w:val="007F62EC"/>
    <w:rsid w:val="00802D0E"/>
    <w:rsid w:val="008340F4"/>
    <w:rsid w:val="00841B44"/>
    <w:rsid w:val="008726C1"/>
    <w:rsid w:val="008903A6"/>
    <w:rsid w:val="008C5EA0"/>
    <w:rsid w:val="008D130A"/>
    <w:rsid w:val="00905BA4"/>
    <w:rsid w:val="009179AD"/>
    <w:rsid w:val="00953534"/>
    <w:rsid w:val="009759F5"/>
    <w:rsid w:val="009A0421"/>
    <w:rsid w:val="009A6A17"/>
    <w:rsid w:val="009B1212"/>
    <w:rsid w:val="009C3238"/>
    <w:rsid w:val="009D00DC"/>
    <w:rsid w:val="009E650D"/>
    <w:rsid w:val="00A20E3F"/>
    <w:rsid w:val="00A2679D"/>
    <w:rsid w:val="00A30ADE"/>
    <w:rsid w:val="00A34435"/>
    <w:rsid w:val="00A53823"/>
    <w:rsid w:val="00A732A9"/>
    <w:rsid w:val="00A77A4F"/>
    <w:rsid w:val="00A97F60"/>
    <w:rsid w:val="00AB4FA4"/>
    <w:rsid w:val="00AB6920"/>
    <w:rsid w:val="00AC6123"/>
    <w:rsid w:val="00B07BE0"/>
    <w:rsid w:val="00B118CC"/>
    <w:rsid w:val="00B41D0C"/>
    <w:rsid w:val="00B4595E"/>
    <w:rsid w:val="00B64C8C"/>
    <w:rsid w:val="00B719F1"/>
    <w:rsid w:val="00B778E5"/>
    <w:rsid w:val="00B80E5E"/>
    <w:rsid w:val="00BB0756"/>
    <w:rsid w:val="00BF1DF8"/>
    <w:rsid w:val="00C0160D"/>
    <w:rsid w:val="00C22728"/>
    <w:rsid w:val="00C57BA3"/>
    <w:rsid w:val="00C72034"/>
    <w:rsid w:val="00C74A4D"/>
    <w:rsid w:val="00C76A33"/>
    <w:rsid w:val="00CE04C2"/>
    <w:rsid w:val="00CF676D"/>
    <w:rsid w:val="00D014D5"/>
    <w:rsid w:val="00D03B0E"/>
    <w:rsid w:val="00D2122C"/>
    <w:rsid w:val="00D320C2"/>
    <w:rsid w:val="00D42D79"/>
    <w:rsid w:val="00D663CD"/>
    <w:rsid w:val="00D765DB"/>
    <w:rsid w:val="00DA21E1"/>
    <w:rsid w:val="00DD53F9"/>
    <w:rsid w:val="00E05E95"/>
    <w:rsid w:val="00E075A0"/>
    <w:rsid w:val="00E34D28"/>
    <w:rsid w:val="00E41C56"/>
    <w:rsid w:val="00E659A9"/>
    <w:rsid w:val="00E8463A"/>
    <w:rsid w:val="00E87FC7"/>
    <w:rsid w:val="00ED46CA"/>
    <w:rsid w:val="00EE2841"/>
    <w:rsid w:val="00EF32F1"/>
    <w:rsid w:val="00F2193E"/>
    <w:rsid w:val="00F221BC"/>
    <w:rsid w:val="00F37960"/>
    <w:rsid w:val="00F41759"/>
    <w:rsid w:val="00F45EB1"/>
    <w:rsid w:val="00F50680"/>
    <w:rsid w:val="00F60D4E"/>
    <w:rsid w:val="00F66C7C"/>
    <w:rsid w:val="00FA37A2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34"/>
  </w:style>
  <w:style w:type="paragraph" w:styleId="Footer">
    <w:name w:val="footer"/>
    <w:basedOn w:val="Normal"/>
    <w:link w:val="FooterChar"/>
    <w:uiPriority w:val="99"/>
    <w:unhideWhenUsed/>
    <w:rsid w:val="0095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34"/>
  </w:style>
  <w:style w:type="paragraph" w:styleId="BalloonText">
    <w:name w:val="Balloon Text"/>
    <w:basedOn w:val="Normal"/>
    <w:link w:val="BalloonTextChar"/>
    <w:uiPriority w:val="99"/>
    <w:semiHidden/>
    <w:unhideWhenUsed/>
    <w:rsid w:val="0001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CD"/>
    <w:rPr>
      <w:rFonts w:ascii="Tahoma" w:hAnsi="Tahoma" w:cs="Tahoma"/>
      <w:sz w:val="16"/>
      <w:szCs w:val="16"/>
    </w:rPr>
  </w:style>
  <w:style w:type="character" w:styleId="Hyperlink">
    <w:name w:val="Hyperlink"/>
    <w:rsid w:val="006D6BBA"/>
    <w:rPr>
      <w:color w:val="0000FF"/>
      <w:u w:val="single"/>
    </w:rPr>
  </w:style>
  <w:style w:type="paragraph" w:styleId="ListParagraph">
    <w:name w:val="List Paragraph"/>
    <w:basedOn w:val="Normal"/>
    <w:qFormat/>
    <w:rsid w:val="004E50B0"/>
    <w:pPr>
      <w:ind w:left="720"/>
      <w:contextualSpacing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E2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34"/>
  </w:style>
  <w:style w:type="paragraph" w:styleId="Footer">
    <w:name w:val="footer"/>
    <w:basedOn w:val="Normal"/>
    <w:link w:val="FooterChar"/>
    <w:uiPriority w:val="99"/>
    <w:unhideWhenUsed/>
    <w:rsid w:val="0095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34"/>
  </w:style>
  <w:style w:type="paragraph" w:styleId="BalloonText">
    <w:name w:val="Balloon Text"/>
    <w:basedOn w:val="Normal"/>
    <w:link w:val="BalloonTextChar"/>
    <w:uiPriority w:val="99"/>
    <w:semiHidden/>
    <w:unhideWhenUsed/>
    <w:rsid w:val="0001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CD"/>
    <w:rPr>
      <w:rFonts w:ascii="Tahoma" w:hAnsi="Tahoma" w:cs="Tahoma"/>
      <w:sz w:val="16"/>
      <w:szCs w:val="16"/>
    </w:rPr>
  </w:style>
  <w:style w:type="character" w:styleId="Hyperlink">
    <w:name w:val="Hyperlink"/>
    <w:rsid w:val="006D6BBA"/>
    <w:rPr>
      <w:color w:val="0000FF"/>
      <w:u w:val="single"/>
    </w:rPr>
  </w:style>
  <w:style w:type="paragraph" w:styleId="ListParagraph">
    <w:name w:val="List Paragraph"/>
    <w:basedOn w:val="Normal"/>
    <w:qFormat/>
    <w:rsid w:val="004E50B0"/>
    <w:pPr>
      <w:ind w:left="720"/>
      <w:contextualSpacing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E2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8F405F23B3CC4ABD399289A3DA5467" ma:contentTypeVersion="104" ma:contentTypeDescription="" ma:contentTypeScope="" ma:versionID="3b7455b6949332f3e7fa10e53f8124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2016-05-31T07:00:00+00:00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595914-E162-42CF-A8A5-349B53B051CB}"/>
</file>

<file path=customXml/itemProps2.xml><?xml version="1.0" encoding="utf-8"?>
<ds:datastoreItem xmlns:ds="http://schemas.openxmlformats.org/officeDocument/2006/customXml" ds:itemID="{DAA86EEF-B607-47B0-917C-227C73B997BB}"/>
</file>

<file path=customXml/itemProps3.xml><?xml version="1.0" encoding="utf-8"?>
<ds:datastoreItem xmlns:ds="http://schemas.openxmlformats.org/officeDocument/2006/customXml" ds:itemID="{894D4A48-B672-4DF5-9F97-5F7BA310CC53}"/>
</file>

<file path=customXml/itemProps4.xml><?xml version="1.0" encoding="utf-8"?>
<ds:datastoreItem xmlns:ds="http://schemas.openxmlformats.org/officeDocument/2006/customXml" ds:itemID="{EB0F682C-9EB6-42FE-BD30-68B3EBE30AB2}"/>
</file>

<file path=customXml/itemProps5.xml><?xml version="1.0" encoding="utf-8"?>
<ds:datastoreItem xmlns:ds="http://schemas.openxmlformats.org/officeDocument/2006/customXml" ds:itemID="{D5470F73-DA3F-4AF1-A9B6-A7E8F0186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2</cp:revision>
  <cp:lastPrinted>2016-06-21T17:06:00Z</cp:lastPrinted>
  <dcterms:created xsi:type="dcterms:W3CDTF">2016-06-21T17:08:00Z</dcterms:created>
  <dcterms:modified xsi:type="dcterms:W3CDTF">2016-06-21T17:08:00Z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0x0101006E56B4D1795A2E4DB2F0B01679ED314A003D8F405F23B3CC4ABD399289A3DA5467</vt:lpwstr>
  </property>
  <property fmtid="{D5CDD505-2E9C-101B-9397-08002B2CF9AE}" pid="3" name="_docset_NoMedatataSyncRequired">
    <vt:lpwstr>False</vt:lpwstr>
  </property>
</Properties>
</file>