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1600 127th Avenue NE</w:t>
      </w:r>
    </w:p>
    <w:p w14:paraId="420EE99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Bellevue, WA 98005</w:t>
      </w:r>
    </w:p>
    <w:p w14:paraId="5123D9A3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67611A41" w14:textId="6B001EC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June 1</w:t>
      </w:r>
      <w:r w:rsidR="0066237B">
        <w:rPr>
          <w:rFonts w:ascii="Open Sans Light" w:hAnsi="Open Sans Light"/>
          <w:color w:val="595959" w:themeColor="text1" w:themeTint="A6"/>
          <w:szCs w:val="22"/>
        </w:rPr>
        <w:t>5, 2018</w:t>
      </w:r>
    </w:p>
    <w:p w14:paraId="0FD6037B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133919DD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Steven King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04F864C" w14:textId="77777777" w:rsidR="0056203F" w:rsidRPr="0092427E" w:rsidRDefault="0056203F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0F9F6B09" w14:textId="77777777" w:rsidR="0056203F" w:rsidRP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RE: Revised Commodity Credit, G-12 Tariff Number 27 for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Fiorito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Enterprises,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Inc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&amp;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Companies (dba Kent-Meridian Disposal Company, Allied Waste Services of Kent, and Republic Service of Kent).</w:t>
      </w:r>
    </w:p>
    <w:p w14:paraId="25DFD07A" w14:textId="77777777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71DA006C" w14:textId="77777777" w:rsid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Dear Mr. King:</w:t>
      </w:r>
    </w:p>
    <w:p w14:paraId="725C831A" w14:textId="77777777" w:rsidR="00F46501" w:rsidRPr="0092427E" w:rsidRDefault="00F46501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534F2C5D" w14:textId="37F4B7EF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6"/>
          <w:szCs w:val="16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Please find attached revised tariff page revisions for G-60 Tariff Number 27 for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Fiorito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Enterprises,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Inc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&amp;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Companies (dba Kent-Meridian Disposal Company, Republic Services of Kent, &amp; Allied Waste Services of Kent). This proposed change in the tariff reflects the change in the commodity credit for residential customers in the Service Areas defined in A</w:t>
      </w:r>
      <w:r>
        <w:rPr>
          <w:rFonts w:ascii="Open Sans Light" w:hAnsi="Open Sans Light"/>
          <w:color w:val="595959" w:themeColor="text1" w:themeTint="A6"/>
          <w:szCs w:val="22"/>
        </w:rPr>
        <w:t>ppendix A from a credit of $</w:t>
      </w:r>
      <w:r w:rsidR="0066237B">
        <w:rPr>
          <w:rFonts w:ascii="Open Sans Light" w:hAnsi="Open Sans Light"/>
          <w:color w:val="595959" w:themeColor="text1" w:themeTint="A6"/>
          <w:szCs w:val="22"/>
        </w:rPr>
        <w:t>1</w:t>
      </w:r>
      <w:r>
        <w:rPr>
          <w:rFonts w:ascii="Open Sans Light" w:hAnsi="Open Sans Light"/>
          <w:color w:val="595959" w:themeColor="text1" w:themeTint="A6"/>
          <w:szCs w:val="22"/>
        </w:rPr>
        <w:t>.</w:t>
      </w:r>
      <w:r w:rsidR="0066237B">
        <w:rPr>
          <w:rFonts w:ascii="Open Sans Light" w:hAnsi="Open Sans Light"/>
          <w:color w:val="595959" w:themeColor="text1" w:themeTint="A6"/>
          <w:szCs w:val="22"/>
        </w:rPr>
        <w:t>33</w:t>
      </w:r>
      <w:r>
        <w:rPr>
          <w:rFonts w:ascii="Open Sans Light" w:hAnsi="Open Sans Light"/>
          <w:color w:val="595959" w:themeColor="text1" w:themeTint="A6"/>
          <w:szCs w:val="22"/>
        </w:rPr>
        <w:t xml:space="preserve"> to a credit of $</w:t>
      </w:r>
      <w:r w:rsidR="0066237B">
        <w:rPr>
          <w:rFonts w:ascii="Open Sans Light" w:hAnsi="Open Sans Light"/>
          <w:color w:val="595959" w:themeColor="text1" w:themeTint="A6"/>
          <w:szCs w:val="22"/>
        </w:rPr>
        <w:t>0</w:t>
      </w:r>
      <w:r>
        <w:rPr>
          <w:rFonts w:ascii="Open Sans Light" w:hAnsi="Open Sans Light"/>
          <w:color w:val="595959" w:themeColor="text1" w:themeTint="A6"/>
          <w:szCs w:val="22"/>
        </w:rPr>
        <w:t>.</w:t>
      </w:r>
      <w:r w:rsidR="0066237B">
        <w:rPr>
          <w:rFonts w:ascii="Open Sans Light" w:hAnsi="Open Sans Light"/>
          <w:color w:val="595959" w:themeColor="text1" w:themeTint="A6"/>
          <w:szCs w:val="22"/>
        </w:rPr>
        <w:t>14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per month and for multifamily customers, from a cred</w:t>
      </w:r>
      <w:r>
        <w:rPr>
          <w:rFonts w:ascii="Open Sans Light" w:hAnsi="Open Sans Light"/>
          <w:color w:val="595959" w:themeColor="text1" w:themeTint="A6"/>
          <w:szCs w:val="22"/>
        </w:rPr>
        <w:t>it of $0.</w:t>
      </w:r>
      <w:r w:rsidR="0066237B">
        <w:rPr>
          <w:rFonts w:ascii="Open Sans Light" w:hAnsi="Open Sans Light"/>
          <w:color w:val="595959" w:themeColor="text1" w:themeTint="A6"/>
          <w:szCs w:val="22"/>
        </w:rPr>
        <w:t>53</w:t>
      </w:r>
      <w:r>
        <w:rPr>
          <w:rFonts w:ascii="Open Sans Light" w:hAnsi="Open Sans Light"/>
          <w:color w:val="595959" w:themeColor="text1" w:themeTint="A6"/>
          <w:szCs w:val="22"/>
        </w:rPr>
        <w:t xml:space="preserve"> to a credit of $0.</w:t>
      </w:r>
      <w:r w:rsidR="0066237B">
        <w:rPr>
          <w:rFonts w:ascii="Open Sans Light" w:hAnsi="Open Sans Light"/>
          <w:color w:val="595959" w:themeColor="text1" w:themeTint="A6"/>
          <w:szCs w:val="22"/>
        </w:rPr>
        <w:t>11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per yard. </w:t>
      </w:r>
      <w:r w:rsidR="0092427E">
        <w:rPr>
          <w:rFonts w:ascii="Open Sans Light" w:hAnsi="Open Sans Light"/>
          <w:color w:val="595959" w:themeColor="text1" w:themeTint="A6"/>
          <w:szCs w:val="22"/>
        </w:rPr>
        <w:t xml:space="preserve">Due to the volatility of the current recycling market conditions, Republic Services is requesting a waiver from WAC 480-70-351 (2) and requesting to use the value of the most recent six-month historical period in estimating the revenue for the next six months. </w:t>
      </w:r>
      <w:r w:rsidRPr="0056203F">
        <w:rPr>
          <w:rFonts w:ascii="Open Sans Light" w:hAnsi="Open Sans Light"/>
          <w:color w:val="595959" w:themeColor="text1" w:themeTint="A6"/>
          <w:szCs w:val="22"/>
        </w:rPr>
        <w:t>We are asking that this rate be</w:t>
      </w:r>
      <w:r>
        <w:rPr>
          <w:rFonts w:ascii="Open Sans Light" w:hAnsi="Open Sans Light"/>
          <w:color w:val="595959" w:themeColor="text1" w:themeTint="A6"/>
          <w:szCs w:val="22"/>
        </w:rPr>
        <w:t>come effective on August 1, 201</w:t>
      </w:r>
      <w:r w:rsidR="0066237B">
        <w:rPr>
          <w:rFonts w:ascii="Open Sans Light" w:hAnsi="Open Sans Light"/>
          <w:color w:val="595959" w:themeColor="text1" w:themeTint="A6"/>
          <w:szCs w:val="22"/>
        </w:rPr>
        <w:t>8</w:t>
      </w:r>
      <w:r w:rsidR="0092427E">
        <w:rPr>
          <w:rFonts w:ascii="Open Sans Light" w:hAnsi="Open Sans Light"/>
          <w:color w:val="595959" w:themeColor="text1" w:themeTint="A6"/>
          <w:szCs w:val="22"/>
        </w:rPr>
        <w:t xml:space="preserve"> – January 31, 2019.</w:t>
      </w:r>
    </w:p>
    <w:p w14:paraId="418FEFBF" w14:textId="77777777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2E08DD99" w14:textId="3BE1ED0F" w:rsidR="00636FF8" w:rsidRPr="0056203F" w:rsidRDefault="0056203F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If you have any questions please don’t hesitate to contact me</w:t>
      </w:r>
    </w:p>
    <w:p w14:paraId="252A149E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  <w:bookmarkStart w:id="0" w:name="_GoBack"/>
      <w:bookmarkEnd w:id="0"/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3E897911" w14:textId="04A24C6B" w:rsidR="00636FF8" w:rsidRPr="0056203F" w:rsidRDefault="0092427E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Carla Johnson</w:t>
      </w:r>
    </w:p>
    <w:p w14:paraId="3AF64789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Recycling Coordinator</w:t>
      </w:r>
    </w:p>
    <w:p w14:paraId="0FDB3C92" w14:textId="35CCE0E2" w:rsidR="00636FF8" w:rsidRPr="0056203F" w:rsidRDefault="0092427E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cjohnson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>@republicservices.com</w:t>
      </w:r>
    </w:p>
    <w:p w14:paraId="30F00CF1" w14:textId="50B471E8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646-2533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2E382B"/>
    <w:rsid w:val="00384314"/>
    <w:rsid w:val="0056203F"/>
    <w:rsid w:val="0060344C"/>
    <w:rsid w:val="00636FF8"/>
    <w:rsid w:val="0066237B"/>
    <w:rsid w:val="006C49EC"/>
    <w:rsid w:val="00801179"/>
    <w:rsid w:val="00874871"/>
    <w:rsid w:val="009241F3"/>
    <w:rsid w:val="0092427E"/>
    <w:rsid w:val="00BB3C67"/>
    <w:rsid w:val="00CB76A3"/>
    <w:rsid w:val="00DD316B"/>
    <w:rsid w:val="00EE2C77"/>
    <w:rsid w:val="00EE486A"/>
    <w:rsid w:val="00EE7D00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5150BAC02ED140B385483B43FD21F1" ma:contentTypeVersion="76" ma:contentTypeDescription="" ma:contentTypeScope="" ma:versionID="c99035ab3634cebc78f8212030cc84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2018-05-31T07:00:00+00:00</OpenedDate>
    <SignificantOrder xmlns="dc463f71-b30c-4ab2-9473-d307f9d35888">false</SignificantOrder>
    <Date1 xmlns="dc463f71-b30c-4ab2-9473-d307f9d35888">2018-05-31T07:00:00+00:00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 &amp; RABANCO COMPANIES</CaseCompanyNames>
    <Nickname xmlns="http://schemas.microsoft.com/sharepoint/v3" xsi:nil="true"/>
    <DocketNumber xmlns="dc463f71-b30c-4ab2-9473-d307f9d35888">180485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DD577CA-D77B-4242-9782-615969C8A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285DC-CFE4-4BF9-885B-36DE5B535DAB}"/>
</file>

<file path=customXml/itemProps3.xml><?xml version="1.0" encoding="utf-8"?>
<ds:datastoreItem xmlns:ds="http://schemas.openxmlformats.org/officeDocument/2006/customXml" ds:itemID="{05858A35-D0F0-42A6-A004-8F46FC915400}"/>
</file>

<file path=customXml/itemProps4.xml><?xml version="1.0" encoding="utf-8"?>
<ds:datastoreItem xmlns:ds="http://schemas.openxmlformats.org/officeDocument/2006/customXml" ds:itemID="{E7808EA1-0B15-452B-8A82-D8B4E50EE396}"/>
</file>

<file path=customXml/itemProps5.xml><?xml version="1.0" encoding="utf-8"?>
<ds:datastoreItem xmlns:ds="http://schemas.openxmlformats.org/officeDocument/2006/customXml" ds:itemID="{E487AF98-EC41-4A96-A3AD-4A1440441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2</cp:revision>
  <dcterms:created xsi:type="dcterms:W3CDTF">2018-05-24T16:01:00Z</dcterms:created>
  <dcterms:modified xsi:type="dcterms:W3CDTF">2018-05-24T16:01:00Z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0x0101006E56B4D1795A2E4DB2F0B01679ED314A00975150BAC02ED140B385483B43FD21F1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