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bookmarkStart w:id="0" w:name="_GoBack"/>
      <w:bookmarkEnd w:id="0"/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1F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1600 127th Avenue NE</w:t>
      </w:r>
    </w:p>
    <w:p w14:paraId="420EE99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Bellevue, WA 98005</w:t>
      </w:r>
    </w:p>
    <w:p w14:paraId="5123D9A3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67611A41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June 14, 2017</w:t>
      </w:r>
    </w:p>
    <w:p w14:paraId="0FD6037B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133919DD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Steven King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04F864C" w14:textId="77777777" w:rsidR="0056203F" w:rsidRPr="0056203F" w:rsidRDefault="0056203F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0F9F6B09" w14:textId="77777777" w:rsidR="0056203F" w:rsidRP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RE: Revised Commodity Credit, G-12 Tariff Number 27 for Fiorito Enterprises, Inc &amp; Rabanco Companies (dba Kent-Meridian Disposal Company, Allied Waste Services of Kent, and Republic Service of Kent).</w:t>
      </w:r>
    </w:p>
    <w:p w14:paraId="25DFD07A" w14:textId="77777777" w:rsidR="0056203F" w:rsidRP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</w:p>
    <w:p w14:paraId="71DA006C" w14:textId="77777777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Dear Mr. King:</w:t>
      </w:r>
    </w:p>
    <w:p w14:paraId="725C831A" w14:textId="77777777" w:rsidR="00F46501" w:rsidRPr="0056203F" w:rsidRDefault="00F46501" w:rsidP="0056203F">
      <w:pPr>
        <w:rPr>
          <w:rFonts w:ascii="Open Sans Light" w:hAnsi="Open Sans Light"/>
          <w:color w:val="595959" w:themeColor="text1" w:themeTint="A6"/>
          <w:szCs w:val="22"/>
        </w:rPr>
      </w:pPr>
    </w:p>
    <w:p w14:paraId="534F2C5D" w14:textId="162FAA7C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Please find attached revised tariff page revisions for G-60 Tariff Number 27 for Fiorito Enterprises, Inc &amp; Rabanco Companies (dba Kent-Meridian Disposal Company, Republic Services of Kent, &amp; Allied Waste Services of Kent). This proposed change in the tariff reflects the change in the commodity credit for residential customers in the Service Areas defined in A</w:t>
      </w:r>
      <w:r>
        <w:rPr>
          <w:rFonts w:ascii="Open Sans Light" w:hAnsi="Open Sans Light"/>
          <w:color w:val="595959" w:themeColor="text1" w:themeTint="A6"/>
          <w:szCs w:val="22"/>
        </w:rPr>
        <w:t>ppendix A from a credit of $0.66 to a credit of $1.33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month and for multifamily customers, from a cred</w:t>
      </w:r>
      <w:r>
        <w:rPr>
          <w:rFonts w:ascii="Open Sans Light" w:hAnsi="Open Sans Light"/>
          <w:color w:val="595959" w:themeColor="text1" w:themeTint="A6"/>
          <w:szCs w:val="22"/>
        </w:rPr>
        <w:t>it of $0.31 to a credit of $0.53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yard. We are asking that this rate be</w:t>
      </w:r>
      <w:r>
        <w:rPr>
          <w:rFonts w:ascii="Open Sans Light" w:hAnsi="Open Sans Light"/>
          <w:color w:val="595959" w:themeColor="text1" w:themeTint="A6"/>
          <w:szCs w:val="22"/>
        </w:rPr>
        <w:t>come effective on August 1, 2017</w:t>
      </w:r>
      <w:r w:rsidRPr="0056203F">
        <w:rPr>
          <w:rFonts w:ascii="Open Sans Light" w:hAnsi="Open Sans Light"/>
          <w:color w:val="595959" w:themeColor="text1" w:themeTint="A6"/>
          <w:szCs w:val="22"/>
        </w:rPr>
        <w:t>.</w:t>
      </w:r>
    </w:p>
    <w:p w14:paraId="418FEFBF" w14:textId="77777777" w:rsidR="0056203F" w:rsidRP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</w:p>
    <w:p w14:paraId="08179667" w14:textId="1F65D2AA" w:rsidR="00636FF8" w:rsidRP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</w:t>
      </w:r>
    </w:p>
    <w:p w14:paraId="2E08DD99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252A149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3E897911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Kaitlyn Van Nostrand  </w:t>
      </w:r>
    </w:p>
    <w:p w14:paraId="3AF64789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Recycling Coordinator</w:t>
      </w:r>
    </w:p>
    <w:p w14:paraId="0FDB3C92" w14:textId="7852A451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kvannostrand@republicservices.com</w:t>
      </w:r>
    </w:p>
    <w:p w14:paraId="7E406383" w14:textId="68AF5426" w:rsidR="00CB76A3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lastRenderedPageBreak/>
        <w:t>(425) 646-2533</w:t>
      </w:r>
    </w:p>
    <w:p w14:paraId="07369B45" w14:textId="77777777" w:rsidR="00CB76A3" w:rsidRPr="0056203F" w:rsidRDefault="00CB76A3" w:rsidP="00CB76A3">
      <w:pPr>
        <w:ind w:left="-90"/>
        <w:rPr>
          <w:rFonts w:ascii="Open Sans Light" w:hAnsi="Open Sans Light"/>
          <w:color w:val="595959" w:themeColor="text1" w:themeTint="A6"/>
          <w:szCs w:val="22"/>
        </w:rPr>
      </w:pPr>
    </w:p>
    <w:p w14:paraId="30F00CF1" w14:textId="3A4828A1" w:rsidR="00801179" w:rsidRPr="0056203F" w:rsidRDefault="00801179" w:rsidP="00CB76A3">
      <w:pPr>
        <w:rPr>
          <w:rFonts w:ascii="Open Sans Light" w:hAnsi="Open Sans Light"/>
          <w:color w:val="595959" w:themeColor="text1" w:themeTint="A6"/>
          <w:szCs w:val="22"/>
        </w:rPr>
      </w:pPr>
    </w:p>
    <w:sectPr w:rsidR="00801179" w:rsidRPr="0056203F" w:rsidSect="00CB76A3">
      <w:footerReference w:type="default" r:id="rId10"/>
      <w:headerReference w:type="first" r:id="rId11"/>
      <w:footerReference w:type="first" r:id="rId12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Segoe UI Semilight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6A"/>
    <w:rsid w:val="000A0C3F"/>
    <w:rsid w:val="0018194E"/>
    <w:rsid w:val="002E382B"/>
    <w:rsid w:val="00325267"/>
    <w:rsid w:val="00384314"/>
    <w:rsid w:val="0056203F"/>
    <w:rsid w:val="0060344C"/>
    <w:rsid w:val="00636FF8"/>
    <w:rsid w:val="006C49EC"/>
    <w:rsid w:val="00801179"/>
    <w:rsid w:val="00874871"/>
    <w:rsid w:val="009241F3"/>
    <w:rsid w:val="00CB76A3"/>
    <w:rsid w:val="00DD316B"/>
    <w:rsid w:val="00EE2C77"/>
    <w:rsid w:val="00EE486A"/>
    <w:rsid w:val="00EE7D00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487535D"/>
  <w14:defaultImageDpi w14:val="300"/>
  <w15:docId w15:val="{07162498-13EB-43BB-808C-40B3C999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D071D2B27ADF4E8DCC2649C87883FC" ma:contentTypeVersion="104" ma:contentTypeDescription="" ma:contentTypeScope="" ma:versionID="a69336ca585b8205f825e779d8610c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2017-06-14T07:00:00+00:00</OpenedDate>
    <Date1 xmlns="dc463f71-b30c-4ab2-9473-d307f9d35888">2017-06-14T07:00:00+00:00</Date1>
    <IsDocumentOrder xmlns="dc463f71-b30c-4ab2-9473-d307f9d35888" xsi:nil="true"/>
    <IsHighlyConfidential xmlns="dc463f71-b30c-4ab2-9473-d307f9d35888">false</IsHighlyConfidential>
    <CaseCompanyNames xmlns="dc463f71-b30c-4ab2-9473-d307f9d35888">FIORITO ENTERPRISES INC &amp; RABANCO COMPANIES</CaseCompanyNames>
    <Nickname xmlns="http://schemas.microsoft.com/sharepoint/v3" xsi:nil="true"/>
    <DocketNumber xmlns="dc463f71-b30c-4ab2-9473-d307f9d35888">170708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B44622A-3F06-4452-AD52-09B7BEFE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E3924-194B-4D5B-8402-76D742204F07}"/>
</file>

<file path=customXml/itemProps3.xml><?xml version="1.0" encoding="utf-8"?>
<ds:datastoreItem xmlns:ds="http://schemas.openxmlformats.org/officeDocument/2006/customXml" ds:itemID="{7501EBD4-FAF2-4115-BB46-51FCECE71D6B}">
  <ds:schemaRefs>
    <ds:schemaRef ds:uri="http://schemas.microsoft.com/office/2006/documentManagement/types"/>
    <ds:schemaRef ds:uri="http://www.w3.org/XML/1998/namespace"/>
    <ds:schemaRef ds:uri="http://purl.org/dc/elements/1.1/"/>
    <ds:schemaRef ds:uri="6a7bd91e-004b-490a-8704-e368d63d59a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F83706-3DA0-461D-BB74-862B7EF418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9A2875-C3AC-4631-A187-E5E8FE298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1030</Characters>
  <Application>Microsoft Office Word</Application>
  <DocSecurity>0</DocSecurity>
  <Lines>49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Huff, Ashley (UTC)</cp:lastModifiedBy>
  <cp:revision>2</cp:revision>
  <dcterms:created xsi:type="dcterms:W3CDTF">2017-06-14T20:56:00Z</dcterms:created>
  <dcterms:modified xsi:type="dcterms:W3CDTF">2017-06-14T20:56:00Z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0x0101006E56B4D1795A2E4DB2F0B01679ED314A00B5D071D2B27ADF4E8DCC2649C87883FC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