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99FFA" w14:textId="77777777" w:rsidR="00B92CA9" w:rsidRDefault="00B92CA9" w:rsidP="00B92CA9">
      <w:pPr>
        <w:ind w:left="-90"/>
      </w:pPr>
      <w:bookmarkStart w:id="0" w:name="_GoBack"/>
      <w:bookmarkEnd w:id="0"/>
    </w:p>
    <w:p w14:paraId="02899FFB" w14:textId="77777777" w:rsidR="00B92CA9" w:rsidRDefault="00B92CA9" w:rsidP="00B92CA9">
      <w:pPr>
        <w:ind w:left="-90"/>
      </w:pPr>
    </w:p>
    <w:p w14:paraId="02899FFC" w14:textId="77777777" w:rsidR="00B92CA9" w:rsidRDefault="00B92CA9" w:rsidP="00B92CA9">
      <w:pPr>
        <w:ind w:left="-90"/>
      </w:pPr>
    </w:p>
    <w:p w14:paraId="02899FFD" w14:textId="77777777" w:rsidR="00B92CA9" w:rsidRDefault="00B92CA9" w:rsidP="00B92CA9">
      <w:pPr>
        <w:ind w:left="-90"/>
      </w:pPr>
    </w:p>
    <w:p w14:paraId="02899FFE" w14:textId="77777777" w:rsidR="00B92CA9" w:rsidRDefault="00B92CA9" w:rsidP="00B92CA9">
      <w:pPr>
        <w:ind w:left="-90"/>
      </w:pPr>
    </w:p>
    <w:p w14:paraId="02899FFF" w14:textId="77777777" w:rsidR="00B92CA9" w:rsidRDefault="00B92CA9" w:rsidP="00B92CA9">
      <w:pPr>
        <w:ind w:left="-90"/>
      </w:pPr>
    </w:p>
    <w:p w14:paraId="0289A000" w14:textId="77777777" w:rsidR="00B92CA9" w:rsidRPr="00B92CA9" w:rsidRDefault="00B92CA9" w:rsidP="00B92CA9">
      <w:pPr>
        <w:ind w:left="-90"/>
        <w:rPr>
          <w:rFonts w:asciiTheme="majorHAnsi" w:hAnsiTheme="majorHAnsi"/>
        </w:rPr>
      </w:pPr>
    </w:p>
    <w:p w14:paraId="0289A001" w14:textId="77777777" w:rsidR="00A12528" w:rsidRDefault="002F7FAF" w:rsidP="00A12528">
      <w:pPr>
        <w:ind w:left="-90"/>
        <w:rPr>
          <w:rFonts w:asciiTheme="majorHAnsi" w:hAnsiTheme="majorHAnsi"/>
        </w:rPr>
      </w:pPr>
      <w:r>
        <w:rPr>
          <w:rFonts w:asciiTheme="majorHAnsi" w:hAnsiTheme="majorHAnsi"/>
        </w:rPr>
        <w:t>February 15, 2017</w:t>
      </w:r>
    </w:p>
    <w:p w14:paraId="0289A002" w14:textId="77777777" w:rsidR="002F7FAF" w:rsidRDefault="002F7FAF" w:rsidP="00A12528">
      <w:pPr>
        <w:ind w:left="-90"/>
        <w:rPr>
          <w:rFonts w:asciiTheme="majorHAnsi" w:hAnsiTheme="majorHAnsi"/>
        </w:rPr>
      </w:pPr>
    </w:p>
    <w:p w14:paraId="0289A003" w14:textId="77777777" w:rsidR="002F7FAF" w:rsidRDefault="002F7FAF" w:rsidP="00A12528">
      <w:pPr>
        <w:ind w:left="-90"/>
        <w:rPr>
          <w:rFonts w:asciiTheme="majorHAnsi" w:hAnsiTheme="majorHAnsi"/>
        </w:rPr>
      </w:pPr>
    </w:p>
    <w:p w14:paraId="0289A004" w14:textId="77777777" w:rsidR="00C44BDC" w:rsidRPr="00B92CA9" w:rsidRDefault="00C44BDC" w:rsidP="00505ED1">
      <w:pPr>
        <w:ind w:left="-90"/>
        <w:rPr>
          <w:rFonts w:asciiTheme="majorHAnsi" w:hAnsiTheme="majorHAnsi"/>
        </w:rPr>
      </w:pPr>
    </w:p>
    <w:p w14:paraId="0289A005" w14:textId="77777777"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State of Washington</w:t>
      </w:r>
    </w:p>
    <w:p w14:paraId="0289A006" w14:textId="77777777"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Washington Utilities &amp; Transportation Commission</w:t>
      </w:r>
    </w:p>
    <w:p w14:paraId="0289A007" w14:textId="77777777"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P.O. Box 47250</w:t>
      </w:r>
    </w:p>
    <w:p w14:paraId="0289A008" w14:textId="77777777"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Olympia, WA  98504-7250</w:t>
      </w:r>
    </w:p>
    <w:p w14:paraId="0289A009" w14:textId="77777777" w:rsidR="00B92CA9" w:rsidRPr="00B92CA9" w:rsidRDefault="00B92CA9" w:rsidP="00B92CA9">
      <w:pPr>
        <w:ind w:left="-90"/>
        <w:rPr>
          <w:rFonts w:asciiTheme="majorHAnsi" w:hAnsiTheme="majorHAnsi"/>
        </w:rPr>
      </w:pPr>
    </w:p>
    <w:p w14:paraId="0289A00A" w14:textId="77777777"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RE:  Monthly Purchase Gas Adjustment Report</w:t>
      </w:r>
    </w:p>
    <w:p w14:paraId="0289A00B" w14:textId="77777777" w:rsidR="00B92CA9" w:rsidRPr="00B92CA9" w:rsidRDefault="00B92CA9" w:rsidP="00B92CA9">
      <w:pPr>
        <w:ind w:left="-90"/>
        <w:rPr>
          <w:rFonts w:asciiTheme="majorHAnsi" w:hAnsiTheme="majorHAnsi"/>
        </w:rPr>
      </w:pPr>
    </w:p>
    <w:p w14:paraId="0289A00C" w14:textId="77777777" w:rsidR="00B92CA9" w:rsidRPr="00B92CA9" w:rsidRDefault="00B92CA9" w:rsidP="002F7FAF">
      <w:pPr>
        <w:ind w:left="-90"/>
        <w:jc w:val="both"/>
        <w:rPr>
          <w:rFonts w:asciiTheme="majorHAnsi" w:hAnsiTheme="majorHAnsi"/>
        </w:rPr>
      </w:pPr>
      <w:r w:rsidRPr="00B92CA9">
        <w:rPr>
          <w:rFonts w:asciiTheme="majorHAnsi" w:hAnsiTheme="majorHAnsi"/>
        </w:rPr>
        <w:t>In compliance with WAC 480-90-233(5) please find enclosed a copy of the Purchase Gas Adjustment (PGA) Report for</w:t>
      </w:r>
      <w:r w:rsidR="00505ED1">
        <w:rPr>
          <w:rFonts w:asciiTheme="majorHAnsi" w:hAnsiTheme="majorHAnsi"/>
        </w:rPr>
        <w:t xml:space="preserve"> </w:t>
      </w:r>
      <w:r w:rsidR="002F7FAF">
        <w:rPr>
          <w:rFonts w:asciiTheme="majorHAnsi" w:hAnsiTheme="majorHAnsi"/>
        </w:rPr>
        <w:t>January 2017</w:t>
      </w:r>
      <w:r w:rsidRPr="00B92CA9">
        <w:rPr>
          <w:rFonts w:asciiTheme="majorHAnsi" w:hAnsiTheme="majorHAnsi"/>
        </w:rPr>
        <w:t xml:space="preserve">.  </w:t>
      </w:r>
      <w:r w:rsidR="002F7FAF">
        <w:rPr>
          <w:rFonts w:asciiTheme="majorHAnsi" w:hAnsiTheme="majorHAnsi"/>
        </w:rPr>
        <w:t>The report contains the native form of the journal (in .pdf format) which</w:t>
      </w:r>
      <w:r w:rsidRPr="00B92CA9">
        <w:rPr>
          <w:rFonts w:asciiTheme="majorHAnsi" w:hAnsiTheme="majorHAnsi"/>
        </w:rPr>
        <w:t xml:space="preserve"> </w:t>
      </w:r>
      <w:r w:rsidR="002F7FAF">
        <w:rPr>
          <w:rFonts w:asciiTheme="majorHAnsi" w:hAnsiTheme="majorHAnsi"/>
        </w:rPr>
        <w:t>supports</w:t>
      </w:r>
      <w:r w:rsidRPr="00B92CA9">
        <w:rPr>
          <w:rFonts w:asciiTheme="majorHAnsi" w:hAnsiTheme="majorHAnsi"/>
        </w:rPr>
        <w:t xml:space="preserve"> activity </w:t>
      </w:r>
      <w:r w:rsidR="002F7FAF">
        <w:rPr>
          <w:rFonts w:asciiTheme="majorHAnsi" w:hAnsiTheme="majorHAnsi"/>
        </w:rPr>
        <w:t>and balance for the Company’s 191 accounts.</w:t>
      </w:r>
    </w:p>
    <w:p w14:paraId="0289A00D" w14:textId="77777777" w:rsidR="00B92CA9" w:rsidRPr="00B92CA9" w:rsidRDefault="00B92CA9" w:rsidP="002F7FAF">
      <w:pPr>
        <w:ind w:left="-90"/>
        <w:jc w:val="both"/>
        <w:rPr>
          <w:rFonts w:asciiTheme="majorHAnsi" w:hAnsiTheme="majorHAnsi"/>
        </w:rPr>
      </w:pPr>
    </w:p>
    <w:p w14:paraId="0289A00E" w14:textId="77777777" w:rsidR="00B92CA9" w:rsidRPr="00B92CA9" w:rsidRDefault="00B92CA9" w:rsidP="002F7FAF">
      <w:pPr>
        <w:ind w:left="-90"/>
        <w:jc w:val="both"/>
        <w:rPr>
          <w:rFonts w:asciiTheme="majorHAnsi" w:hAnsiTheme="majorHAnsi"/>
        </w:rPr>
      </w:pPr>
      <w:r w:rsidRPr="00B92CA9">
        <w:rPr>
          <w:rFonts w:asciiTheme="majorHAnsi" w:hAnsiTheme="majorHAnsi"/>
        </w:rPr>
        <w:t>If you have any questions regarding this report please feel free to c</w:t>
      </w:r>
      <w:r w:rsidR="00B71878">
        <w:rPr>
          <w:rFonts w:asciiTheme="majorHAnsi" w:hAnsiTheme="majorHAnsi"/>
        </w:rPr>
        <w:t>ontact</w:t>
      </w:r>
      <w:r w:rsidRPr="00B92CA9">
        <w:rPr>
          <w:rFonts w:asciiTheme="majorHAnsi" w:hAnsiTheme="majorHAnsi"/>
        </w:rPr>
        <w:t xml:space="preserve"> me at</w:t>
      </w:r>
      <w:r w:rsidR="00B71878">
        <w:rPr>
          <w:rFonts w:asciiTheme="majorHAnsi" w:hAnsiTheme="majorHAnsi"/>
        </w:rPr>
        <w:t xml:space="preserve"> via email at </w:t>
      </w:r>
      <w:hyperlink r:id="rId9" w:history="1">
        <w:r w:rsidR="00B71878" w:rsidRPr="0004029F">
          <w:rPr>
            <w:rStyle w:val="Hyperlink"/>
            <w:rFonts w:asciiTheme="majorHAnsi" w:hAnsiTheme="majorHAnsi"/>
          </w:rPr>
          <w:t>annette.brandon@avistacorp.com</w:t>
        </w:r>
      </w:hyperlink>
      <w:r w:rsidR="00B71878">
        <w:rPr>
          <w:rFonts w:asciiTheme="majorHAnsi" w:hAnsiTheme="majorHAnsi"/>
        </w:rPr>
        <w:t xml:space="preserve"> or via telephone at </w:t>
      </w:r>
      <w:r w:rsidRPr="00B92CA9">
        <w:rPr>
          <w:rFonts w:asciiTheme="majorHAnsi" w:hAnsiTheme="majorHAnsi"/>
        </w:rPr>
        <w:t>(509) 495-</w:t>
      </w:r>
      <w:r w:rsidR="00926550">
        <w:rPr>
          <w:rFonts w:asciiTheme="majorHAnsi" w:hAnsiTheme="majorHAnsi"/>
        </w:rPr>
        <w:t>4</w:t>
      </w:r>
      <w:r w:rsidR="002F7FAF">
        <w:rPr>
          <w:rFonts w:asciiTheme="majorHAnsi" w:hAnsiTheme="majorHAnsi"/>
        </w:rPr>
        <w:t>324</w:t>
      </w:r>
      <w:r w:rsidRPr="00B92CA9">
        <w:rPr>
          <w:rFonts w:asciiTheme="majorHAnsi" w:hAnsiTheme="majorHAnsi"/>
        </w:rPr>
        <w:t>.</w:t>
      </w:r>
    </w:p>
    <w:p w14:paraId="0289A00F" w14:textId="77777777" w:rsidR="00B92CA9" w:rsidRPr="00B92CA9" w:rsidRDefault="00B92CA9" w:rsidP="002F7FAF">
      <w:pPr>
        <w:ind w:left="-90"/>
        <w:jc w:val="both"/>
        <w:rPr>
          <w:rFonts w:asciiTheme="majorHAnsi" w:hAnsiTheme="majorHAnsi"/>
        </w:rPr>
      </w:pPr>
    </w:p>
    <w:p w14:paraId="0289A010" w14:textId="77777777"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Sincerely,</w:t>
      </w:r>
    </w:p>
    <w:p w14:paraId="0289A011" w14:textId="77777777" w:rsidR="00B92CA9" w:rsidRDefault="00B92CA9" w:rsidP="00B92CA9">
      <w:pPr>
        <w:ind w:left="-90"/>
        <w:rPr>
          <w:rFonts w:asciiTheme="majorHAnsi" w:hAnsiTheme="majorHAnsi"/>
        </w:rPr>
      </w:pPr>
    </w:p>
    <w:p w14:paraId="0289A012" w14:textId="77777777" w:rsidR="00BA00F8" w:rsidRPr="00BA00F8" w:rsidRDefault="00BA00F8" w:rsidP="00BA00F8">
      <w:pPr>
        <w:tabs>
          <w:tab w:val="left" w:pos="90"/>
        </w:tabs>
        <w:jc w:val="both"/>
        <w:rPr>
          <w:rFonts w:ascii="Lucida Handwriting" w:eastAsia="Times New Roman" w:hAnsi="Lucida Handwriting" w:cs="Times New Roman"/>
        </w:rPr>
      </w:pPr>
      <w:r>
        <w:rPr>
          <w:rFonts w:ascii="Lucida Handwriting" w:eastAsia="Times New Roman" w:hAnsi="Lucida Handwriting" w:cs="Times New Roman"/>
        </w:rPr>
        <w:t>Annette Brandon</w:t>
      </w:r>
    </w:p>
    <w:p w14:paraId="0289A013" w14:textId="77777777" w:rsidR="00992B0D" w:rsidRPr="00B92CA9" w:rsidRDefault="00992B0D" w:rsidP="00B92CA9">
      <w:pPr>
        <w:ind w:left="-90"/>
        <w:rPr>
          <w:rFonts w:asciiTheme="majorHAnsi" w:hAnsiTheme="majorHAnsi"/>
        </w:rPr>
      </w:pPr>
    </w:p>
    <w:p w14:paraId="0289A014" w14:textId="77777777" w:rsidR="00B92CA9" w:rsidRPr="00B92CA9" w:rsidRDefault="00972335" w:rsidP="00B92CA9">
      <w:pPr>
        <w:ind w:left="-90"/>
        <w:rPr>
          <w:rFonts w:asciiTheme="majorHAnsi" w:hAnsiTheme="majorHAnsi"/>
        </w:rPr>
      </w:pPr>
      <w:r>
        <w:rPr>
          <w:rFonts w:asciiTheme="majorHAnsi" w:hAnsiTheme="majorHAnsi"/>
        </w:rPr>
        <w:t>Annette Brandon</w:t>
      </w:r>
    </w:p>
    <w:p w14:paraId="0289A015" w14:textId="77777777" w:rsidR="00B92CA9" w:rsidRPr="00B92CA9" w:rsidRDefault="00972335" w:rsidP="00B92CA9">
      <w:pPr>
        <w:ind w:left="-9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Sr. </w:t>
      </w:r>
      <w:r w:rsidR="00B92CA9" w:rsidRPr="00B92CA9">
        <w:rPr>
          <w:rFonts w:asciiTheme="majorHAnsi" w:hAnsiTheme="majorHAnsi"/>
        </w:rPr>
        <w:t>Regulatory Analyst</w:t>
      </w:r>
    </w:p>
    <w:p w14:paraId="0289A016" w14:textId="77777777"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State and Federal Regulation</w:t>
      </w:r>
    </w:p>
    <w:p w14:paraId="0289A017" w14:textId="77777777" w:rsidR="00B92CA9" w:rsidRPr="00B92CA9" w:rsidRDefault="00B92CA9" w:rsidP="00B92CA9">
      <w:pPr>
        <w:ind w:left="-90"/>
        <w:rPr>
          <w:rFonts w:asciiTheme="majorHAnsi" w:hAnsiTheme="majorHAnsi"/>
        </w:rPr>
      </w:pPr>
    </w:p>
    <w:p w14:paraId="0289A018" w14:textId="77777777" w:rsidR="00B92CA9" w:rsidRPr="00B92CA9" w:rsidRDefault="00B92CA9" w:rsidP="002F7FAF">
      <w:pPr>
        <w:ind w:hanging="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Enclosures</w:t>
      </w:r>
    </w:p>
    <w:p w14:paraId="0289A019" w14:textId="77777777" w:rsidR="003D0502" w:rsidRPr="00B92CA9" w:rsidRDefault="003D0502" w:rsidP="00B3771B">
      <w:pPr>
        <w:pStyle w:val="Heading1"/>
        <w:rPr>
          <w:rFonts w:asciiTheme="majorHAnsi" w:hAnsiTheme="majorHAnsi"/>
        </w:rPr>
      </w:pPr>
    </w:p>
    <w:sectPr w:rsidR="003D0502" w:rsidRPr="00B92CA9" w:rsidSect="003D0502">
      <w:headerReference w:type="default" r:id="rId10"/>
      <w:footerReference w:type="default" r:id="rId11"/>
      <w:headerReference w:type="first" r:id="rId12"/>
      <w:pgSz w:w="12240" w:h="15840"/>
      <w:pgMar w:top="1800" w:right="1440" w:bottom="1440" w:left="1440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9A01C" w14:textId="77777777" w:rsidR="00505ED1" w:rsidRDefault="00505ED1" w:rsidP="00850D5E">
      <w:r>
        <w:separator/>
      </w:r>
    </w:p>
  </w:endnote>
  <w:endnote w:type="continuationSeparator" w:id="0">
    <w:p w14:paraId="0289A01D" w14:textId="77777777" w:rsidR="00505ED1" w:rsidRDefault="00505ED1" w:rsidP="00850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9A01F" w14:textId="77777777" w:rsidR="003D0502" w:rsidRDefault="003D0502" w:rsidP="003D0502">
    <w:pPr>
      <w:pStyle w:val="Footer"/>
      <w:ind w:right="-144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89A021" wp14:editId="0289A022">
          <wp:simplePos x="0" y="0"/>
          <wp:positionH relativeFrom="column">
            <wp:posOffset>4852035</wp:posOffset>
          </wp:positionH>
          <wp:positionV relativeFrom="paragraph">
            <wp:posOffset>-502285</wp:posOffset>
          </wp:positionV>
          <wp:extent cx="2037080" cy="1158240"/>
          <wp:effectExtent l="25400" t="0" r="0" b="0"/>
          <wp:wrapNone/>
          <wp:docPr id="5" name="Picture 5" descr="Macintosh HD:Users:renee:Projects:0746_Avista:Avista_APPs_041513:Word Doc Templates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Word Doc Templates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080" cy="1158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89A01A" w14:textId="77777777" w:rsidR="00505ED1" w:rsidRDefault="00505ED1" w:rsidP="00850D5E">
      <w:r>
        <w:separator/>
      </w:r>
    </w:p>
  </w:footnote>
  <w:footnote w:type="continuationSeparator" w:id="0">
    <w:p w14:paraId="0289A01B" w14:textId="77777777" w:rsidR="00505ED1" w:rsidRDefault="00505ED1" w:rsidP="00850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9A01E" w14:textId="77777777" w:rsidR="003D0502" w:rsidRDefault="003D0502" w:rsidP="003D0502">
    <w:pPr>
      <w:pStyle w:val="Header"/>
      <w:ind w:left="-117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9A020" w14:textId="77777777" w:rsidR="003D0502" w:rsidRDefault="003D0502" w:rsidP="003D0502">
    <w:pPr>
      <w:pStyle w:val="Header"/>
      <w:spacing w:after="480"/>
      <w:ind w:left="-1166" w:right="-1166"/>
    </w:pPr>
    <w:r w:rsidRPr="0071027A">
      <w:rPr>
        <w:noProof/>
      </w:rPr>
      <w:drawing>
        <wp:inline distT="0" distB="0" distL="0" distR="0" wp14:anchorId="0289A023" wp14:editId="0289A024">
          <wp:extent cx="7397115" cy="1158881"/>
          <wp:effectExtent l="25400" t="0" r="0" b="0"/>
          <wp:docPr id="3" name="Picture 3" descr="Macintosh HD:Users:renee:Projects:0746_Avista:Avista_APPs_041513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982" cy="11580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B4"/>
    <w:rsid w:val="0002730C"/>
    <w:rsid w:val="000366FF"/>
    <w:rsid w:val="00056489"/>
    <w:rsid w:val="000C79F7"/>
    <w:rsid w:val="000D63A6"/>
    <w:rsid w:val="001C5CCA"/>
    <w:rsid w:val="001D2E73"/>
    <w:rsid w:val="001F12B4"/>
    <w:rsid w:val="001F7F69"/>
    <w:rsid w:val="0020651C"/>
    <w:rsid w:val="002138F8"/>
    <w:rsid w:val="00220BFF"/>
    <w:rsid w:val="002A4B04"/>
    <w:rsid w:val="002B33B1"/>
    <w:rsid w:val="002F7FAF"/>
    <w:rsid w:val="00372C90"/>
    <w:rsid w:val="003A1127"/>
    <w:rsid w:val="003B0AA0"/>
    <w:rsid w:val="003D0502"/>
    <w:rsid w:val="003F4E19"/>
    <w:rsid w:val="004424D4"/>
    <w:rsid w:val="00463B78"/>
    <w:rsid w:val="004E5C9B"/>
    <w:rsid w:val="00505ED1"/>
    <w:rsid w:val="00593064"/>
    <w:rsid w:val="005F7F3C"/>
    <w:rsid w:val="0061257B"/>
    <w:rsid w:val="006130D3"/>
    <w:rsid w:val="006E1E49"/>
    <w:rsid w:val="00707A33"/>
    <w:rsid w:val="00810B63"/>
    <w:rsid w:val="00827066"/>
    <w:rsid w:val="00850D5E"/>
    <w:rsid w:val="00853CF3"/>
    <w:rsid w:val="008872CD"/>
    <w:rsid w:val="008A1548"/>
    <w:rsid w:val="008D3C98"/>
    <w:rsid w:val="00926550"/>
    <w:rsid w:val="00962044"/>
    <w:rsid w:val="00972335"/>
    <w:rsid w:val="00992B0D"/>
    <w:rsid w:val="009B1E59"/>
    <w:rsid w:val="009C0D9B"/>
    <w:rsid w:val="00A03B34"/>
    <w:rsid w:val="00A12528"/>
    <w:rsid w:val="00A35C7A"/>
    <w:rsid w:val="00AB7F59"/>
    <w:rsid w:val="00B3771B"/>
    <w:rsid w:val="00B570BE"/>
    <w:rsid w:val="00B65575"/>
    <w:rsid w:val="00B71878"/>
    <w:rsid w:val="00B83F97"/>
    <w:rsid w:val="00B92BDD"/>
    <w:rsid w:val="00B92CA9"/>
    <w:rsid w:val="00BA00F8"/>
    <w:rsid w:val="00BD41CF"/>
    <w:rsid w:val="00C422FB"/>
    <w:rsid w:val="00C44BDC"/>
    <w:rsid w:val="00C8016A"/>
    <w:rsid w:val="00CD32D3"/>
    <w:rsid w:val="00D1419E"/>
    <w:rsid w:val="00DC24E3"/>
    <w:rsid w:val="00DF1AD4"/>
    <w:rsid w:val="00E13E7D"/>
    <w:rsid w:val="00E627AF"/>
    <w:rsid w:val="00E9391D"/>
    <w:rsid w:val="00EB0370"/>
    <w:rsid w:val="00EB56F5"/>
    <w:rsid w:val="00F2714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oNotEmbedSmartTags/>
  <w:decimalSymbol w:val="."/>
  <w:listSeparator w:val=","/>
  <w14:docId w14:val="02899FFA"/>
  <w15:docId w15:val="{2E92A9E5-BB97-4EC0-9308-74F65650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50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71B"/>
    <w:pPr>
      <w:keepNext/>
      <w:keepLines/>
      <w:spacing w:before="480"/>
      <w:outlineLvl w:val="0"/>
    </w:pPr>
    <w:rPr>
      <w:rFonts w:eastAsiaTheme="majorEastAsia" w:cstheme="majorBidi"/>
      <w:b/>
      <w:bCs/>
      <w:color w:val="0021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71B"/>
    <w:pPr>
      <w:keepNext/>
      <w:keepLines/>
      <w:spacing w:before="200"/>
      <w:outlineLvl w:val="1"/>
    </w:pPr>
    <w:rPr>
      <w:rFonts w:eastAsiaTheme="majorEastAsia" w:cstheme="majorBidi"/>
      <w:b/>
      <w:bCs/>
      <w:color w:val="1869A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71B"/>
    <w:pPr>
      <w:keepNext/>
      <w:keepLines/>
      <w:spacing w:before="200"/>
      <w:outlineLvl w:val="2"/>
    </w:pPr>
    <w:rPr>
      <w:rFonts w:eastAsiaTheme="majorEastAsia" w:cstheme="majorBidi"/>
      <w:b/>
      <w:bCs/>
      <w:color w:val="009CD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C6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BD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C6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6BD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3771B"/>
    <w:rPr>
      <w:rFonts w:ascii="Arial" w:eastAsiaTheme="majorEastAsia" w:hAnsi="Arial" w:cstheme="majorBidi"/>
      <w:b/>
      <w:bCs/>
      <w:color w:val="009CD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71B"/>
    <w:rPr>
      <w:rFonts w:ascii="Arial" w:eastAsiaTheme="majorEastAsia" w:hAnsi="Arial" w:cstheme="majorBidi"/>
      <w:b/>
      <w:bCs/>
      <w:color w:val="1869A6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3771B"/>
    <w:rPr>
      <w:rFonts w:ascii="Arial" w:eastAsiaTheme="majorEastAsia" w:hAnsi="Arial" w:cstheme="majorBidi"/>
      <w:b/>
      <w:bCs/>
      <w:color w:val="00213F"/>
      <w:sz w:val="40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5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5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18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nnette.brandon@avistacorp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2017-02-15T08:00:00+00:00</OpenedDate>
    <Date1 xmlns="dc463f71-b30c-4ab2-9473-d307f9d35888">2017-02-15T08:00:00+00:00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170108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9E60923ABF9D946917866CE9D040D2A" ma:contentTypeVersion="104" ma:contentTypeDescription="" ma:contentTypeScope="" ma:versionID="c2ec0ea92ffb19d641b067180f79356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36E367FB-42FF-4F03-B471-52ACB16151F8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6a7bd91e-004b-490a-8704-e368d63d59a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B08DA05-06DF-4D6A-B1C7-6C28DEF655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E06C89-DF2B-4C51-A00B-3D6A758784B0}"/>
</file>

<file path=customXml/itemProps4.xml><?xml version="1.0" encoding="utf-8"?>
<ds:datastoreItem xmlns:ds="http://schemas.openxmlformats.org/officeDocument/2006/customXml" ds:itemID="{FD2100A4-7136-4BB9-BFC1-2EF8342F63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brandon</dc:creator>
  <cp:lastModifiedBy>Kredel, Ashley (UTC)</cp:lastModifiedBy>
  <cp:revision>2</cp:revision>
  <cp:lastPrinted>2016-12-30T16:41:00Z</cp:lastPrinted>
  <dcterms:created xsi:type="dcterms:W3CDTF">2017-02-16T21:27:00Z</dcterms:created>
  <dcterms:modified xsi:type="dcterms:W3CDTF">2017-02-16T21:27:00Z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0x0101006E56B4D1795A2E4DB2F0B01679ED314A0099E60923ABF9D946917866CE9D040D2A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