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D2ABC" w14:textId="46B9263C" w:rsidR="00A43126" w:rsidRPr="00A43126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B05A" wp14:editId="7D466CFD">
                <wp:simplePos x="0" y="0"/>
                <wp:positionH relativeFrom="column">
                  <wp:posOffset>-78105</wp:posOffset>
                </wp:positionH>
                <wp:positionV relativeFrom="paragraph">
                  <wp:posOffset>10160</wp:posOffset>
                </wp:positionV>
                <wp:extent cx="2209800" cy="9144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059A" w14:textId="171A05F1" w:rsidR="00C72DF8" w:rsidRPr="00F1533B" w:rsidRDefault="00CE7011" w:rsidP="00C72DF8">
                            <w:pPr>
                              <w:pStyle w:val="Heading1"/>
                              <w:ind w:left="0" w:firstLine="0"/>
                              <w:contextualSpacing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GAIL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A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HAMMER</w:t>
                            </w:r>
                          </w:p>
                          <w:p w14:paraId="7AE5AAB3" w14:textId="3F872239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Tariff</w:t>
                            </w:r>
                            <w:r w:rsidR="00177A80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Compliance</w:t>
                            </w:r>
                          </w:p>
                          <w:p w14:paraId="57D29959" w14:textId="0727FC9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226.4211</w:t>
                            </w:r>
                            <w:r w:rsidR="003E546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,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ext. 5865</w:t>
                            </w:r>
                          </w:p>
                          <w:p w14:paraId="4551E2FE" w14:textId="7777777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717E072F" w14:textId="382DAFCB" w:rsidR="00C72DF8" w:rsidRPr="008B3DED" w:rsidRDefault="00CE7011" w:rsidP="00C7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email:  gail.hammer</w:t>
                            </w:r>
                            <w:r w:rsidR="00C72DF8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.15pt;margin-top:.8pt;width:17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" filled="f" stroked="f">
                <v:textbox>
                  <w:txbxContent>
                    <w:p w14:paraId="26EA059A" w14:textId="171A05F1" w:rsidR="00C72DF8" w:rsidRPr="00F1533B" w:rsidRDefault="00CE7011" w:rsidP="00C72DF8">
                      <w:pPr>
                        <w:pStyle w:val="Heading1"/>
                        <w:ind w:left="0" w:firstLine="0"/>
                        <w:contextualSpacing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i w:val="0"/>
                          <w:sz w:val="18"/>
                          <w:szCs w:val="18"/>
                        </w:rPr>
                        <w:t>GAIL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A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HAMMER</w:t>
                      </w:r>
                    </w:p>
                    <w:p w14:paraId="7AE5AAB3" w14:textId="3F872239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Tariff</w:t>
                      </w:r>
                      <w:r w:rsidR="00177A80">
                        <w:rPr>
                          <w:rFonts w:ascii="News Gothic MT" w:hAnsi="News Gothic MT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and 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Compliance</w:t>
                      </w:r>
                    </w:p>
                    <w:p w14:paraId="57D29959" w14:textId="0727FC9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226.4211</w:t>
                      </w:r>
                      <w:r w:rsidR="003E546A">
                        <w:rPr>
                          <w:rFonts w:ascii="News Gothic MT" w:hAnsi="News Gothic MT"/>
                          <w:sz w:val="18"/>
                          <w:szCs w:val="18"/>
                        </w:rPr>
                        <w:t>,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ext. 5865</w:t>
                      </w:r>
                    </w:p>
                    <w:p w14:paraId="4551E2FE" w14:textId="7777777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717E072F" w14:textId="382DAFCB" w:rsidR="00C72DF8" w:rsidRPr="008B3DED" w:rsidRDefault="00CE7011" w:rsidP="00C72DF8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:  gail.hammer</w:t>
                      </w:r>
                      <w:r w:rsidR="00C72DF8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F6C955" wp14:editId="099675BC">
            <wp:simplePos x="0" y="0"/>
            <wp:positionH relativeFrom="column">
              <wp:posOffset>2981325</wp:posOffset>
            </wp:positionH>
            <wp:positionV relativeFrom="paragraph">
              <wp:posOffset>55880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1F0AC" w14:textId="77777777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3D2ABD" w14:textId="6692EA7D" w:rsidR="00F13A79" w:rsidRDefault="00177A80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>December</w:t>
      </w:r>
      <w:r w:rsidR="00990712">
        <w:rPr>
          <w:rFonts w:ascii="Arial" w:hAnsi="Arial" w:cs="Arial"/>
          <w:color w:val="000000"/>
        </w:rPr>
        <w:t xml:space="preserve"> </w:t>
      </w:r>
      <w:r w:rsidR="0005422D">
        <w:rPr>
          <w:rFonts w:ascii="Arial" w:hAnsi="Arial" w:cs="Arial"/>
        </w:rPr>
        <w:t>1</w:t>
      </w:r>
      <w:r w:rsidR="00F13A79" w:rsidRPr="00A43126">
        <w:rPr>
          <w:rFonts w:ascii="Arial" w:hAnsi="Arial" w:cs="Arial"/>
          <w:color w:val="000000"/>
        </w:rPr>
        <w:t xml:space="preserve">, </w:t>
      </w:r>
      <w:r w:rsidR="00065EA4" w:rsidRPr="00A43126">
        <w:rPr>
          <w:rFonts w:ascii="Arial" w:hAnsi="Arial" w:cs="Arial"/>
          <w:color w:val="000000"/>
        </w:rPr>
        <w:t>201</w:t>
      </w:r>
      <w:r w:rsidR="00B539C4">
        <w:rPr>
          <w:rFonts w:ascii="Arial" w:hAnsi="Arial" w:cs="Arial"/>
          <w:color w:val="000000"/>
        </w:rPr>
        <w:t>6</w:t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05422D">
        <w:rPr>
          <w:rFonts w:ascii="Arial" w:hAnsi="Arial" w:cs="Arial"/>
          <w:color w:val="000000"/>
        </w:rPr>
        <w:tab/>
      </w:r>
      <w:r w:rsidR="0031336F">
        <w:rPr>
          <w:rFonts w:ascii="Arial" w:hAnsi="Arial" w:cs="Arial"/>
          <w:color w:val="000000"/>
        </w:rPr>
        <w:t xml:space="preserve">    </w:t>
      </w:r>
      <w:r w:rsidR="00F13A79" w:rsidRPr="00A43126">
        <w:rPr>
          <w:rFonts w:ascii="Arial" w:hAnsi="Arial" w:cs="Arial"/>
          <w:color w:val="000000"/>
        </w:rPr>
        <w:t xml:space="preserve">NWN Advice No. </w:t>
      </w:r>
      <w:r w:rsidR="0005422D">
        <w:rPr>
          <w:rFonts w:ascii="Arial" w:hAnsi="Arial" w:cs="Arial"/>
          <w:color w:val="000000"/>
        </w:rPr>
        <w:t xml:space="preserve">WUTC </w:t>
      </w:r>
      <w:r w:rsidR="00B539C4">
        <w:rPr>
          <w:rFonts w:ascii="Arial" w:hAnsi="Arial" w:cs="Arial"/>
          <w:color w:val="000000"/>
        </w:rPr>
        <w:t>16</w:t>
      </w:r>
      <w:r w:rsidR="007D0F5B">
        <w:rPr>
          <w:rFonts w:ascii="Arial" w:hAnsi="Arial" w:cs="Arial"/>
          <w:color w:val="000000"/>
        </w:rPr>
        <w:t>-</w:t>
      </w:r>
      <w:r w:rsidR="00931E14">
        <w:rPr>
          <w:rFonts w:ascii="Arial" w:hAnsi="Arial" w:cs="Arial"/>
          <w:color w:val="000000"/>
        </w:rPr>
        <w:t>07</w:t>
      </w:r>
    </w:p>
    <w:p w14:paraId="0345E2C7" w14:textId="77777777" w:rsidR="00F200A1" w:rsidRDefault="00F200A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14:paraId="01DC3541" w14:textId="77777777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14:paraId="123D2ABF" w14:textId="77777777" w:rsidR="00A43126" w:rsidRP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3126">
        <w:rPr>
          <w:rFonts w:ascii="Arial" w:hAnsi="Arial" w:cs="Arial"/>
          <w:b/>
          <w:bCs/>
          <w:i/>
          <w:iCs/>
          <w:color w:val="000000"/>
        </w:rPr>
        <w:t xml:space="preserve">VIA ELECTRONIC FILING </w:t>
      </w:r>
    </w:p>
    <w:p w14:paraId="123D2AC0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3E6893" w14:textId="77777777" w:rsidR="00672C95" w:rsidRDefault="00672C95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EFBC3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Steven King, Executive Director and Secretary</w:t>
      </w:r>
    </w:p>
    <w:p w14:paraId="0D1448C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Washington Utilities and Transportation Commission</w:t>
      </w:r>
    </w:p>
    <w:p w14:paraId="5E388FA5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1300 S. Evergreen Park Drive, S.W.</w:t>
      </w:r>
    </w:p>
    <w:p w14:paraId="3AEBA43A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P.O. Box 47250</w:t>
      </w:r>
    </w:p>
    <w:p w14:paraId="7D08258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Olympia, Washington  98504-7250</w:t>
      </w:r>
    </w:p>
    <w:p w14:paraId="3C9396F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05123D59" w14:textId="77777777" w:rsidR="0005422D" w:rsidRPr="0005422D" w:rsidRDefault="0005422D" w:rsidP="0005422D">
      <w:pPr>
        <w:tabs>
          <w:tab w:val="left" w:pos="720"/>
          <w:tab w:val="left" w:pos="144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</w:p>
    <w:p w14:paraId="27C82FBD" w14:textId="77777777" w:rsidR="0005422D" w:rsidRDefault="0005422D" w:rsidP="0005422D">
      <w:pPr>
        <w:tabs>
          <w:tab w:val="left" w:pos="-1440"/>
          <w:tab w:val="left" w:pos="0"/>
        </w:tabs>
        <w:spacing w:after="0" w:line="240" w:lineRule="auto"/>
        <w:ind w:hanging="1440"/>
        <w:rPr>
          <w:rFonts w:ascii="Calibri" w:eastAsia="Times New Roman" w:hAnsi="Calibri" w:cs="Calibri"/>
          <w:b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Pr="0005422D">
        <w:rPr>
          <w:rFonts w:ascii="Calibri" w:eastAsia="Times New Roman" w:hAnsi="Calibri" w:cs="Calibri"/>
          <w:b/>
          <w:iCs/>
          <w:sz w:val="24"/>
          <w:szCs w:val="24"/>
        </w:rPr>
        <w:t>RE:</w:t>
      </w: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Pr="0005422D">
        <w:rPr>
          <w:rFonts w:ascii="Calibri" w:eastAsia="Times New Roman" w:hAnsi="Calibri" w:cs="Calibri"/>
          <w:b/>
          <w:iCs/>
          <w:sz w:val="24"/>
          <w:szCs w:val="24"/>
        </w:rPr>
        <w:t xml:space="preserve">Schedule G, Energy Efficiency Services and Programs – Residential and Commercial </w:t>
      </w:r>
    </w:p>
    <w:p w14:paraId="5AB4CB08" w14:textId="06532A37" w:rsidR="00177A80" w:rsidRPr="00177A80" w:rsidRDefault="00177A80" w:rsidP="0005422D">
      <w:pPr>
        <w:tabs>
          <w:tab w:val="left" w:pos="-1440"/>
          <w:tab w:val="left" w:pos="0"/>
        </w:tabs>
        <w:spacing w:after="0" w:line="240" w:lineRule="auto"/>
        <w:ind w:hanging="1440"/>
        <w:rPr>
          <w:rFonts w:ascii="Calibri" w:eastAsia="Times New Roman" w:hAnsi="Calibri" w:cs="Calibri"/>
          <w:b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ab/>
      </w:r>
      <w:r>
        <w:rPr>
          <w:rFonts w:ascii="Calibri" w:eastAsia="Times New Roman" w:hAnsi="Calibri" w:cs="Calibri"/>
          <w:iCs/>
          <w:sz w:val="24"/>
          <w:szCs w:val="24"/>
        </w:rPr>
        <w:tab/>
      </w:r>
      <w:r w:rsidRPr="00177A80">
        <w:rPr>
          <w:rFonts w:ascii="Calibri" w:eastAsia="Times New Roman" w:hAnsi="Calibri" w:cs="Calibri"/>
          <w:b/>
          <w:iCs/>
          <w:sz w:val="24"/>
          <w:szCs w:val="24"/>
        </w:rPr>
        <w:t>Schedule I, Washington Low-Income Energy Efficiency (WA-LIEE) Programs</w:t>
      </w:r>
    </w:p>
    <w:p w14:paraId="45DC262C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122C1955" w14:textId="54D92D6C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Northwest Natural Gas, dba NW Natural (“NW Natural” or the “Company”), </w:t>
      </w:r>
      <w:r w:rsidR="00827459">
        <w:rPr>
          <w:rFonts w:ascii="Calibri" w:eastAsia="Times New Roman" w:hAnsi="Calibri" w:cs="Calibri"/>
          <w:iCs/>
          <w:sz w:val="24"/>
          <w:szCs w:val="24"/>
        </w:rPr>
        <w:t xml:space="preserve">files herewith </w:t>
      </w: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the following </w:t>
      </w:r>
      <w:r w:rsidR="00827459">
        <w:rPr>
          <w:rFonts w:ascii="Calibri" w:eastAsia="Times New Roman" w:hAnsi="Calibri" w:cs="Calibri"/>
          <w:iCs/>
          <w:sz w:val="24"/>
          <w:szCs w:val="24"/>
        </w:rPr>
        <w:t>revisions to its T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ariff</w:t>
      </w:r>
      <w:r w:rsidR="00827459">
        <w:rPr>
          <w:rFonts w:ascii="Calibri" w:eastAsia="Times New Roman" w:hAnsi="Calibri" w:cs="Calibri"/>
          <w:iCs/>
          <w:sz w:val="24"/>
          <w:szCs w:val="24"/>
        </w:rPr>
        <w:t xml:space="preserve"> WN U-6, stated to become </w:t>
      </w: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effective with service on and after </w:t>
      </w:r>
      <w:r w:rsidR="00827459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</w:rPr>
        <w:t>January</w:t>
      </w:r>
      <w:r w:rsidRPr="0031336F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</w:rPr>
        <w:t xml:space="preserve"> 1, 201</w:t>
      </w:r>
      <w:r w:rsidR="00B539C4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</w:rPr>
        <w:t>7</w:t>
      </w:r>
      <w:r w:rsidRPr="0031336F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:</w:t>
      </w:r>
    </w:p>
    <w:p w14:paraId="40D49491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36544B7A" w14:textId="203AE0EC" w:rsidR="0005422D" w:rsidRPr="00931E14" w:rsidRDefault="00827459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931E14">
        <w:rPr>
          <w:rFonts w:ascii="Calibri" w:eastAsia="Times New Roman" w:hAnsi="Calibri" w:cs="Calibri"/>
          <w:iCs/>
          <w:sz w:val="24"/>
          <w:szCs w:val="24"/>
        </w:rPr>
        <w:t>T</w:t>
      </w:r>
      <w:r w:rsidR="00A6495D" w:rsidRPr="00931E14">
        <w:rPr>
          <w:rFonts w:ascii="Calibri" w:eastAsia="Times New Roman" w:hAnsi="Calibri" w:cs="Calibri"/>
          <w:iCs/>
          <w:sz w:val="24"/>
          <w:szCs w:val="24"/>
        </w:rPr>
        <w:t>hirteenth</w:t>
      </w:r>
      <w:r w:rsidR="0005422D" w:rsidRPr="00931E14">
        <w:rPr>
          <w:rFonts w:ascii="Calibri" w:eastAsia="Times New Roman" w:hAnsi="Calibri" w:cs="Calibri"/>
          <w:iCs/>
          <w:sz w:val="24"/>
          <w:szCs w:val="24"/>
        </w:rPr>
        <w:t xml:space="preserve"> Revision of Sheet G.1, </w:t>
      </w:r>
    </w:p>
    <w:p w14:paraId="5AE06820" w14:textId="77777777" w:rsidR="0005422D" w:rsidRPr="00931E14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931E14">
        <w:rPr>
          <w:rFonts w:ascii="Calibri" w:eastAsia="Times New Roman" w:hAnsi="Calibri" w:cs="Calibri"/>
          <w:iCs/>
          <w:sz w:val="24"/>
          <w:szCs w:val="24"/>
        </w:rPr>
        <w:t>Schedule G,</w:t>
      </w:r>
    </w:p>
    <w:p w14:paraId="6E078789" w14:textId="440E5381" w:rsidR="0005422D" w:rsidRPr="00931E14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931E14">
        <w:rPr>
          <w:rFonts w:ascii="Calibri" w:eastAsia="Times New Roman" w:hAnsi="Calibri" w:cs="Calibri"/>
          <w:iCs/>
          <w:sz w:val="24"/>
          <w:szCs w:val="24"/>
        </w:rPr>
        <w:t>“Energy Efficiency Services and Programs – Residential and Commercial</w:t>
      </w:r>
      <w:r w:rsidR="00827459" w:rsidRPr="00931E14">
        <w:rPr>
          <w:rFonts w:ascii="Calibri" w:eastAsia="Times New Roman" w:hAnsi="Calibri" w:cs="Calibri"/>
          <w:iCs/>
          <w:sz w:val="24"/>
          <w:szCs w:val="24"/>
        </w:rPr>
        <w:t>,</w:t>
      </w:r>
      <w:r w:rsidRPr="00931E14">
        <w:rPr>
          <w:rFonts w:ascii="Calibri" w:eastAsia="Times New Roman" w:hAnsi="Calibri" w:cs="Calibri"/>
          <w:iCs/>
          <w:sz w:val="24"/>
          <w:szCs w:val="24"/>
        </w:rPr>
        <w:t>”</w:t>
      </w:r>
    </w:p>
    <w:p w14:paraId="37DDB76E" w14:textId="790DFACF" w:rsidR="00177A80" w:rsidRPr="00931E14" w:rsidRDefault="00177A80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77225E6A" w14:textId="2F6AF579" w:rsidR="00E72C73" w:rsidRDefault="00A6495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931E14">
        <w:rPr>
          <w:rFonts w:ascii="Calibri" w:eastAsia="Times New Roman" w:hAnsi="Calibri" w:cs="Calibri"/>
          <w:iCs/>
          <w:sz w:val="24"/>
          <w:szCs w:val="24"/>
        </w:rPr>
        <w:t>Fourth</w:t>
      </w:r>
      <w:r w:rsidR="00E72C73" w:rsidRPr="00931E14">
        <w:rPr>
          <w:rFonts w:ascii="Calibri" w:eastAsia="Times New Roman" w:hAnsi="Calibri" w:cs="Calibri"/>
          <w:iCs/>
          <w:sz w:val="24"/>
          <w:szCs w:val="24"/>
        </w:rPr>
        <w:t xml:space="preserve"> Revision </w:t>
      </w:r>
      <w:r w:rsidR="00E72C73">
        <w:rPr>
          <w:rFonts w:ascii="Calibri" w:eastAsia="Times New Roman" w:hAnsi="Calibri" w:cs="Calibri"/>
          <w:iCs/>
          <w:sz w:val="24"/>
          <w:szCs w:val="24"/>
        </w:rPr>
        <w:t>of Sheet I.1,</w:t>
      </w:r>
    </w:p>
    <w:p w14:paraId="26DD7296" w14:textId="1F78D6EC" w:rsidR="00E72C73" w:rsidRDefault="00E72C73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Schedule I,</w:t>
      </w:r>
    </w:p>
    <w:p w14:paraId="4CB0389E" w14:textId="3E004024" w:rsidR="00E72C73" w:rsidRDefault="00E72C73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“Washington Low-Income Energy Efficiency (WA-LIEE) Programs</w:t>
      </w:r>
      <w:r w:rsidR="007F7FC3">
        <w:rPr>
          <w:rFonts w:ascii="Calibri" w:eastAsia="Times New Roman" w:hAnsi="Calibri" w:cs="Calibri"/>
          <w:iCs/>
          <w:sz w:val="24"/>
          <w:szCs w:val="24"/>
        </w:rPr>
        <w:t>.</w:t>
      </w:r>
      <w:r w:rsidR="00167A51">
        <w:rPr>
          <w:rFonts w:ascii="Calibri" w:eastAsia="Times New Roman" w:hAnsi="Calibri" w:cs="Calibri"/>
          <w:iCs/>
          <w:sz w:val="24"/>
          <w:szCs w:val="24"/>
        </w:rPr>
        <w:t>”</w:t>
      </w:r>
    </w:p>
    <w:p w14:paraId="31E792E6" w14:textId="77777777" w:rsidR="0005422D" w:rsidRPr="0005422D" w:rsidRDefault="0005422D" w:rsidP="007F7FC3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4E892220" w14:textId="2AB06718" w:rsidR="00132B56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The</w:t>
      </w:r>
      <w:r w:rsidR="00132B56">
        <w:rPr>
          <w:rFonts w:ascii="Calibri" w:eastAsia="Times New Roman" w:hAnsi="Calibri" w:cs="Calibri"/>
          <w:iCs/>
          <w:sz w:val="24"/>
          <w:szCs w:val="24"/>
        </w:rPr>
        <w:t xml:space="preserve"> first</w:t>
      </w: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 purpose of this filing is to revise the Company’s Energy Efficiency Plan (</w:t>
      </w:r>
      <w:r w:rsidR="0053110C">
        <w:rPr>
          <w:rFonts w:ascii="Calibri" w:eastAsia="Times New Roman" w:hAnsi="Calibri" w:cs="Calibri"/>
          <w:iCs/>
          <w:sz w:val="24"/>
          <w:szCs w:val="24"/>
        </w:rPr>
        <w:t>“</w:t>
      </w:r>
      <w:r w:rsidR="00167A51">
        <w:rPr>
          <w:rFonts w:ascii="Calibri" w:eastAsia="Times New Roman" w:hAnsi="Calibri" w:cs="Calibri"/>
          <w:iCs/>
          <w:sz w:val="24"/>
          <w:szCs w:val="24"/>
        </w:rPr>
        <w:t>EE Plan</w:t>
      </w:r>
      <w:r w:rsidR="0053110C">
        <w:rPr>
          <w:rFonts w:ascii="Calibri" w:eastAsia="Times New Roman" w:hAnsi="Calibri" w:cs="Calibri"/>
          <w:iCs/>
          <w:sz w:val="24"/>
          <w:szCs w:val="24"/>
        </w:rPr>
        <w:t>” or “Plan”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)</w:t>
      </w:r>
      <w:r w:rsidR="00167A51">
        <w:rPr>
          <w:rFonts w:ascii="Calibri" w:eastAsia="Times New Roman" w:hAnsi="Calibri" w:cs="Calibri"/>
          <w:iCs/>
          <w:sz w:val="24"/>
          <w:szCs w:val="24"/>
        </w:rPr>
        <w:t>,</w:t>
      </w: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 which by reference </w:t>
      </w:r>
      <w:r w:rsidR="00167A51">
        <w:rPr>
          <w:rFonts w:ascii="Calibri" w:eastAsia="Times New Roman" w:hAnsi="Calibri" w:cs="Calibri"/>
          <w:iCs/>
          <w:sz w:val="24"/>
          <w:szCs w:val="24"/>
        </w:rPr>
        <w:t>i</w:t>
      </w: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n Sheet G.1 is part of the Company’s Tariff. </w:t>
      </w:r>
      <w:r w:rsidR="00167A51">
        <w:rPr>
          <w:rFonts w:ascii="Calibri" w:eastAsia="Times New Roman" w:hAnsi="Calibri" w:cs="Calibri"/>
          <w:iCs/>
          <w:sz w:val="24"/>
          <w:szCs w:val="24"/>
        </w:rPr>
        <w:t xml:space="preserve">In accordance with the parameters of the Plan, the Company is required to submit an annual filing to establish </w:t>
      </w:r>
      <w:r w:rsidR="00F53C18">
        <w:rPr>
          <w:rFonts w:ascii="Calibri" w:eastAsia="Times New Roman" w:hAnsi="Calibri" w:cs="Calibri"/>
          <w:iCs/>
          <w:sz w:val="24"/>
          <w:szCs w:val="24"/>
        </w:rPr>
        <w:t xml:space="preserve">program </w:t>
      </w:r>
      <w:r w:rsidR="00167A51">
        <w:rPr>
          <w:rFonts w:ascii="Calibri" w:eastAsia="Times New Roman" w:hAnsi="Calibri" w:cs="Calibri"/>
          <w:iCs/>
          <w:sz w:val="24"/>
          <w:szCs w:val="24"/>
        </w:rPr>
        <w:t xml:space="preserve">goals and </w:t>
      </w:r>
      <w:r w:rsidR="00F53C18">
        <w:rPr>
          <w:rFonts w:ascii="Calibri" w:eastAsia="Times New Roman" w:hAnsi="Calibri" w:cs="Calibri"/>
          <w:iCs/>
          <w:sz w:val="24"/>
          <w:szCs w:val="24"/>
        </w:rPr>
        <w:t>budget</w:t>
      </w:r>
      <w:r w:rsidR="00167A51">
        <w:rPr>
          <w:rFonts w:ascii="Calibri" w:eastAsia="Times New Roman" w:hAnsi="Calibri" w:cs="Calibri"/>
          <w:iCs/>
          <w:sz w:val="24"/>
          <w:szCs w:val="24"/>
        </w:rPr>
        <w:t xml:space="preserve"> for the following year.</w:t>
      </w:r>
      <w:r w:rsidR="00132B56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24550D19" w14:textId="77777777" w:rsidR="007F7FC3" w:rsidRDefault="007F7FC3" w:rsidP="007F7FC3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1C343662" w14:textId="5BC75627" w:rsidR="00F53C18" w:rsidRPr="00835BF2" w:rsidRDefault="00F53C18" w:rsidP="00F53C1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835BF2">
        <w:rPr>
          <w:rFonts w:ascii="Calibri" w:eastAsia="Times New Roman" w:hAnsi="Calibri" w:cs="Calibri"/>
          <w:iCs/>
          <w:sz w:val="24"/>
          <w:szCs w:val="24"/>
        </w:rPr>
        <w:t xml:space="preserve">The second purpose of this filing is to </w:t>
      </w:r>
      <w:r w:rsidR="00931E14" w:rsidRPr="00835BF2">
        <w:rPr>
          <w:rFonts w:ascii="Calibri" w:eastAsia="Times New Roman" w:hAnsi="Calibri" w:cs="Calibri"/>
          <w:iCs/>
          <w:sz w:val="24"/>
          <w:szCs w:val="24"/>
        </w:rPr>
        <w:t xml:space="preserve">remove the </w:t>
      </w:r>
      <w:r w:rsidR="004072C3" w:rsidRPr="00835BF2">
        <w:rPr>
          <w:rFonts w:ascii="Calibri" w:eastAsia="Times New Roman" w:hAnsi="Calibri" w:cs="Calibri"/>
          <w:iCs/>
          <w:sz w:val="24"/>
          <w:szCs w:val="24"/>
        </w:rPr>
        <w:t xml:space="preserve">temporary </w:t>
      </w:r>
      <w:r w:rsidR="00931E14" w:rsidRPr="00835BF2">
        <w:rPr>
          <w:rFonts w:ascii="Calibri" w:eastAsia="Times New Roman" w:hAnsi="Calibri" w:cs="Calibri"/>
          <w:iCs/>
          <w:sz w:val="24"/>
          <w:szCs w:val="24"/>
        </w:rPr>
        <w:t xml:space="preserve">one-year </w:t>
      </w:r>
      <w:r w:rsidR="00835BF2" w:rsidRPr="00835BF2">
        <w:rPr>
          <w:rFonts w:ascii="Calibri" w:eastAsia="Times New Roman" w:hAnsi="Calibri" w:cs="Calibri"/>
          <w:iCs/>
          <w:sz w:val="24"/>
          <w:szCs w:val="24"/>
        </w:rPr>
        <w:t>allowances</w:t>
      </w:r>
      <w:r w:rsidR="00E316FD" w:rsidRPr="00835BF2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835BF2" w:rsidRPr="00835BF2">
        <w:rPr>
          <w:rFonts w:ascii="Calibri" w:eastAsia="Times New Roman" w:hAnsi="Calibri" w:cs="Calibri"/>
          <w:iCs/>
          <w:sz w:val="24"/>
          <w:szCs w:val="24"/>
        </w:rPr>
        <w:t>included</w:t>
      </w:r>
      <w:r w:rsidR="00E316FD" w:rsidRPr="00835BF2">
        <w:rPr>
          <w:rFonts w:ascii="Calibri" w:eastAsia="Times New Roman" w:hAnsi="Calibri" w:cs="Calibri"/>
          <w:iCs/>
          <w:sz w:val="24"/>
          <w:szCs w:val="24"/>
        </w:rPr>
        <w:t xml:space="preserve"> in the 2016 EE Plan</w:t>
      </w:r>
      <w:r w:rsidR="004072C3" w:rsidRPr="00835BF2">
        <w:rPr>
          <w:rFonts w:ascii="Calibri" w:eastAsia="Times New Roman" w:hAnsi="Calibri" w:cs="Calibri"/>
          <w:iCs/>
          <w:sz w:val="24"/>
          <w:szCs w:val="24"/>
        </w:rPr>
        <w:t>,</w:t>
      </w:r>
      <w:r w:rsidR="00E316FD" w:rsidRPr="00835BF2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4072C3" w:rsidRPr="00835BF2">
        <w:rPr>
          <w:rFonts w:ascii="Calibri" w:eastAsia="Times New Roman" w:hAnsi="Calibri" w:cs="Calibri"/>
          <w:iCs/>
          <w:sz w:val="24"/>
          <w:szCs w:val="24"/>
        </w:rPr>
        <w:t xml:space="preserve">which </w:t>
      </w:r>
      <w:r w:rsidR="00835BF2" w:rsidRPr="00835BF2">
        <w:rPr>
          <w:rFonts w:ascii="Calibri" w:eastAsia="Times New Roman" w:hAnsi="Calibri" w:cs="Calibri"/>
          <w:iCs/>
          <w:sz w:val="24"/>
          <w:szCs w:val="24"/>
        </w:rPr>
        <w:t>we</w:t>
      </w:r>
      <w:r w:rsidR="004072C3" w:rsidRPr="00835BF2">
        <w:rPr>
          <w:rFonts w:ascii="Calibri" w:eastAsia="Times New Roman" w:hAnsi="Calibri" w:cs="Calibri"/>
          <w:iCs/>
          <w:sz w:val="24"/>
          <w:szCs w:val="24"/>
        </w:rPr>
        <w:t xml:space="preserve">re reflected </w:t>
      </w:r>
      <w:r w:rsidR="00835BF2" w:rsidRPr="00835BF2">
        <w:rPr>
          <w:rFonts w:ascii="Calibri" w:eastAsia="Times New Roman" w:hAnsi="Calibri" w:cs="Calibri"/>
          <w:iCs/>
          <w:sz w:val="24"/>
          <w:szCs w:val="24"/>
        </w:rPr>
        <w:t>i</w:t>
      </w:r>
      <w:r w:rsidR="00E316FD" w:rsidRPr="00835BF2">
        <w:rPr>
          <w:rFonts w:ascii="Calibri" w:eastAsia="Times New Roman" w:hAnsi="Calibri" w:cs="Calibri"/>
          <w:iCs/>
          <w:sz w:val="24"/>
          <w:szCs w:val="24"/>
        </w:rPr>
        <w:t>n</w:t>
      </w:r>
      <w:r w:rsidR="008F77E2">
        <w:rPr>
          <w:rFonts w:ascii="Calibri" w:eastAsia="Times New Roman" w:hAnsi="Calibri" w:cs="Calibri"/>
          <w:iCs/>
          <w:sz w:val="24"/>
          <w:szCs w:val="24"/>
        </w:rPr>
        <w:t xml:space="preserve"> the Third Revision of</w:t>
      </w:r>
      <w:r w:rsidR="00E316FD" w:rsidRPr="00835BF2">
        <w:rPr>
          <w:rFonts w:ascii="Calibri" w:eastAsia="Times New Roman" w:hAnsi="Calibri" w:cs="Calibri"/>
          <w:iCs/>
          <w:sz w:val="24"/>
          <w:szCs w:val="24"/>
        </w:rPr>
        <w:t xml:space="preserve"> Sheet I.1 of the Company’s Tariff. </w:t>
      </w:r>
      <w:r w:rsidR="00931E14" w:rsidRPr="00835BF2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E316FD" w:rsidRPr="00835BF2">
        <w:rPr>
          <w:rFonts w:ascii="Calibri" w:eastAsia="Times New Roman" w:hAnsi="Calibri" w:cs="Calibri"/>
          <w:iCs/>
          <w:sz w:val="24"/>
          <w:szCs w:val="24"/>
        </w:rPr>
        <w:t>In</w:t>
      </w:r>
      <w:r w:rsidRPr="00835BF2">
        <w:rPr>
          <w:rFonts w:ascii="Calibri" w:eastAsia="Times New Roman" w:hAnsi="Calibri" w:cs="Calibri"/>
          <w:iCs/>
          <w:sz w:val="24"/>
          <w:szCs w:val="24"/>
        </w:rPr>
        <w:t xml:space="preserve"> an effort to stimulate greater program participation</w:t>
      </w:r>
      <w:r w:rsidR="00E316FD" w:rsidRPr="00835BF2">
        <w:rPr>
          <w:rFonts w:ascii="Calibri" w:eastAsia="Times New Roman" w:hAnsi="Calibri" w:cs="Calibri"/>
          <w:iCs/>
          <w:sz w:val="24"/>
          <w:szCs w:val="24"/>
        </w:rPr>
        <w:t xml:space="preserve"> in the Company’s WA-LIEE program, </w:t>
      </w:r>
      <w:r w:rsidR="004072C3" w:rsidRPr="00835BF2">
        <w:rPr>
          <w:rFonts w:ascii="Calibri" w:eastAsia="Times New Roman" w:hAnsi="Calibri" w:cs="Calibri"/>
          <w:iCs/>
          <w:sz w:val="24"/>
          <w:szCs w:val="24"/>
        </w:rPr>
        <w:t>the one-year program f</w:t>
      </w:r>
      <w:bookmarkStart w:id="0" w:name="_GoBack"/>
      <w:bookmarkEnd w:id="0"/>
      <w:r w:rsidR="004072C3" w:rsidRPr="00835BF2">
        <w:rPr>
          <w:rFonts w:ascii="Calibri" w:eastAsia="Times New Roman" w:hAnsi="Calibri" w:cs="Calibri"/>
          <w:iCs/>
          <w:sz w:val="24"/>
          <w:szCs w:val="24"/>
        </w:rPr>
        <w:t>unding efforts included:</w:t>
      </w:r>
      <w:r w:rsidRPr="00835BF2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33BBEC30" w14:textId="547F71DD" w:rsidR="00132B56" w:rsidRDefault="00132B56" w:rsidP="0005422D">
      <w:pPr>
        <w:spacing w:after="0" w:line="240" w:lineRule="auto"/>
        <w:ind w:firstLine="720"/>
        <w:rPr>
          <w:color w:val="E36C0A" w:themeColor="accent6" w:themeShade="BF"/>
        </w:rPr>
      </w:pPr>
    </w:p>
    <w:p w14:paraId="566F116D" w14:textId="77777777" w:rsidR="004072C3" w:rsidRPr="00916C91" w:rsidRDefault="004072C3" w:rsidP="004072C3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Calibri" w:eastAsia="Times New Roman" w:hAnsi="Calibri" w:cs="Calibri"/>
          <w:iCs/>
          <w:sz w:val="24"/>
          <w:szCs w:val="24"/>
        </w:rPr>
      </w:pPr>
      <w:r w:rsidRPr="00916C91">
        <w:rPr>
          <w:rFonts w:ascii="Calibri" w:eastAsia="Times New Roman" w:hAnsi="Calibri" w:cs="Calibri"/>
          <w:iCs/>
          <w:sz w:val="24"/>
          <w:szCs w:val="24"/>
          <w:u w:val="single"/>
        </w:rPr>
        <w:t xml:space="preserve">Customer </w:t>
      </w:r>
      <w:r>
        <w:rPr>
          <w:rFonts w:ascii="Calibri" w:eastAsia="Times New Roman" w:hAnsi="Calibri" w:cs="Calibri"/>
          <w:iCs/>
          <w:sz w:val="24"/>
          <w:szCs w:val="24"/>
          <w:u w:val="single"/>
        </w:rPr>
        <w:t>o</w:t>
      </w:r>
      <w:r w:rsidRPr="00916C91">
        <w:rPr>
          <w:rFonts w:ascii="Calibri" w:eastAsia="Times New Roman" w:hAnsi="Calibri" w:cs="Calibri"/>
          <w:iCs/>
          <w:sz w:val="24"/>
          <w:szCs w:val="24"/>
          <w:u w:val="single"/>
        </w:rPr>
        <w:t>utreach</w:t>
      </w:r>
      <w:r w:rsidRPr="00916C9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For the 2016 program year only, </w:t>
      </w:r>
      <w:r w:rsidRPr="00916C91">
        <w:rPr>
          <w:sz w:val="24"/>
          <w:szCs w:val="24"/>
        </w:rPr>
        <w:t>funding up to $11,000</w:t>
      </w:r>
      <w:r>
        <w:rPr>
          <w:sz w:val="24"/>
          <w:szCs w:val="24"/>
        </w:rPr>
        <w:t xml:space="preserve"> was available for outreach to promote customer participation</w:t>
      </w:r>
      <w:r w:rsidRPr="00916C91">
        <w:rPr>
          <w:sz w:val="24"/>
          <w:szCs w:val="24"/>
        </w:rPr>
        <w:t>.</w:t>
      </w:r>
    </w:p>
    <w:p w14:paraId="7DFC5DA2" w14:textId="668C3CFE" w:rsidR="004072C3" w:rsidRPr="00916C91" w:rsidRDefault="004072C3" w:rsidP="004072C3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ascii="Calibri" w:eastAsia="Times New Roman" w:hAnsi="Calibri" w:cs="Calibri"/>
          <w:iCs/>
          <w:sz w:val="24"/>
          <w:szCs w:val="24"/>
        </w:rPr>
      </w:pPr>
      <w:r w:rsidRPr="00916C91">
        <w:rPr>
          <w:sz w:val="24"/>
          <w:szCs w:val="24"/>
          <w:u w:val="single"/>
        </w:rPr>
        <w:lastRenderedPageBreak/>
        <w:t xml:space="preserve">NW Natural </w:t>
      </w:r>
      <w:r>
        <w:rPr>
          <w:sz w:val="24"/>
          <w:szCs w:val="24"/>
          <w:u w:val="single"/>
        </w:rPr>
        <w:t>p</w:t>
      </w:r>
      <w:r w:rsidRPr="00916C91">
        <w:rPr>
          <w:sz w:val="24"/>
          <w:szCs w:val="24"/>
          <w:u w:val="single"/>
        </w:rPr>
        <w:t xml:space="preserve">rogram </w:t>
      </w:r>
      <w:r>
        <w:rPr>
          <w:sz w:val="24"/>
          <w:szCs w:val="24"/>
          <w:u w:val="single"/>
        </w:rPr>
        <w:t>a</w:t>
      </w:r>
      <w:r w:rsidRPr="00916C91">
        <w:rPr>
          <w:sz w:val="24"/>
          <w:szCs w:val="24"/>
          <w:u w:val="single"/>
        </w:rPr>
        <w:t>dministration</w:t>
      </w:r>
      <w:r w:rsidRPr="00916C91">
        <w:rPr>
          <w:sz w:val="24"/>
          <w:szCs w:val="24"/>
        </w:rPr>
        <w:t xml:space="preserve">: For the 2016 program year only, NW Natural’s program administration costs </w:t>
      </w:r>
      <w:r>
        <w:rPr>
          <w:sz w:val="24"/>
          <w:szCs w:val="24"/>
        </w:rPr>
        <w:t>were</w:t>
      </w:r>
      <w:r w:rsidRPr="00916C91">
        <w:rPr>
          <w:sz w:val="24"/>
          <w:szCs w:val="24"/>
        </w:rPr>
        <w:t xml:space="preserve"> reimbursed up to $7,700</w:t>
      </w:r>
      <w:r>
        <w:rPr>
          <w:sz w:val="24"/>
          <w:szCs w:val="24"/>
        </w:rPr>
        <w:t xml:space="preserve"> due to the planned increase in administrative activities to strengthen the WA-LIEE program. </w:t>
      </w:r>
    </w:p>
    <w:p w14:paraId="7EBD8E87" w14:textId="77777777" w:rsidR="00F53C18" w:rsidRDefault="00F53C18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3ED65716" w14:textId="29F4E0BC" w:rsidR="004072C3" w:rsidRDefault="004072C3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The Fourth Revision of Sheet I.1 included with this filing reflects the program funding language </w:t>
      </w:r>
      <w:r w:rsidR="00B539C4">
        <w:rPr>
          <w:rFonts w:ascii="Calibri" w:eastAsia="Times New Roman" w:hAnsi="Calibri" w:cs="Calibri"/>
          <w:iCs/>
          <w:sz w:val="24"/>
          <w:szCs w:val="24"/>
        </w:rPr>
        <w:t>in effect prior to the 2016 EE Plan.</w:t>
      </w:r>
      <w:r w:rsidR="00931E14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62192D88" w14:textId="77777777" w:rsidR="00931E14" w:rsidRPr="0043619F" w:rsidRDefault="00931E14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460E5810" w14:textId="55F54A4D" w:rsidR="00132B56" w:rsidRPr="0043619F" w:rsidRDefault="00B539C4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43619F">
        <w:rPr>
          <w:rFonts w:ascii="Calibri" w:eastAsia="Times New Roman" w:hAnsi="Calibri" w:cs="Calibri"/>
          <w:iCs/>
          <w:sz w:val="24"/>
          <w:szCs w:val="24"/>
        </w:rPr>
        <w:t>In 2017</w:t>
      </w:r>
      <w:r w:rsidR="00F53C18" w:rsidRPr="0043619F">
        <w:rPr>
          <w:rFonts w:ascii="Calibri" w:eastAsia="Times New Roman" w:hAnsi="Calibri" w:cs="Calibri"/>
          <w:iCs/>
          <w:sz w:val="24"/>
          <w:szCs w:val="24"/>
        </w:rPr>
        <w:t>, the Company expects to spend approximately $</w:t>
      </w:r>
      <w:r w:rsidR="00540033" w:rsidRPr="0043619F">
        <w:rPr>
          <w:rFonts w:ascii="Calibri" w:eastAsia="Times New Roman" w:hAnsi="Calibri" w:cs="Calibri"/>
          <w:iCs/>
          <w:sz w:val="24"/>
          <w:szCs w:val="24"/>
        </w:rPr>
        <w:t>2</w:t>
      </w:r>
      <w:r w:rsidR="00F53C18" w:rsidRPr="0043619F">
        <w:rPr>
          <w:rFonts w:ascii="Calibri" w:eastAsia="Times New Roman" w:hAnsi="Calibri" w:cs="Calibri"/>
          <w:iCs/>
          <w:sz w:val="24"/>
          <w:szCs w:val="24"/>
        </w:rPr>
        <w:t>,</w:t>
      </w:r>
      <w:r w:rsidR="0043619F" w:rsidRPr="0043619F">
        <w:rPr>
          <w:rFonts w:ascii="Calibri" w:eastAsia="Times New Roman" w:hAnsi="Calibri" w:cs="Calibri"/>
          <w:iCs/>
          <w:sz w:val="24"/>
          <w:szCs w:val="24"/>
        </w:rPr>
        <w:t>083</w:t>
      </w:r>
      <w:r w:rsidR="00F53C18" w:rsidRPr="0043619F">
        <w:rPr>
          <w:rFonts w:ascii="Calibri" w:eastAsia="Times New Roman" w:hAnsi="Calibri" w:cs="Calibri"/>
          <w:iCs/>
          <w:sz w:val="24"/>
          <w:szCs w:val="24"/>
        </w:rPr>
        <w:t>,</w:t>
      </w:r>
      <w:r w:rsidR="0043619F" w:rsidRPr="0043619F">
        <w:rPr>
          <w:rFonts w:ascii="Calibri" w:eastAsia="Times New Roman" w:hAnsi="Calibri" w:cs="Calibri"/>
          <w:iCs/>
          <w:sz w:val="24"/>
          <w:szCs w:val="24"/>
        </w:rPr>
        <w:t>775</w:t>
      </w:r>
      <w:r w:rsidR="00F53C18" w:rsidRPr="0043619F">
        <w:rPr>
          <w:rFonts w:ascii="Calibri" w:eastAsia="Times New Roman" w:hAnsi="Calibri" w:cs="Calibri"/>
          <w:iCs/>
          <w:sz w:val="24"/>
          <w:szCs w:val="24"/>
        </w:rPr>
        <w:t xml:space="preserve"> on the acquisition of </w:t>
      </w:r>
      <w:r w:rsidR="00540033" w:rsidRPr="0043619F">
        <w:rPr>
          <w:rFonts w:ascii="Calibri" w:eastAsia="Times New Roman" w:hAnsi="Calibri" w:cs="Calibri"/>
          <w:iCs/>
          <w:sz w:val="24"/>
          <w:szCs w:val="24"/>
        </w:rPr>
        <w:t>28</w:t>
      </w:r>
      <w:r w:rsidR="0043619F" w:rsidRPr="0043619F">
        <w:rPr>
          <w:rFonts w:ascii="Calibri" w:eastAsia="Times New Roman" w:hAnsi="Calibri" w:cs="Calibri"/>
          <w:iCs/>
          <w:sz w:val="24"/>
          <w:szCs w:val="24"/>
        </w:rPr>
        <w:t>2</w:t>
      </w:r>
      <w:r w:rsidR="00F53C18" w:rsidRPr="0043619F">
        <w:rPr>
          <w:rFonts w:ascii="Calibri" w:eastAsia="Times New Roman" w:hAnsi="Calibri" w:cs="Calibri"/>
          <w:iCs/>
          <w:sz w:val="24"/>
          <w:szCs w:val="24"/>
        </w:rPr>
        <w:t>,</w:t>
      </w:r>
      <w:r w:rsidR="0043619F" w:rsidRPr="0043619F">
        <w:rPr>
          <w:rFonts w:ascii="Calibri" w:eastAsia="Times New Roman" w:hAnsi="Calibri" w:cs="Calibri"/>
          <w:iCs/>
          <w:sz w:val="24"/>
          <w:szCs w:val="24"/>
        </w:rPr>
        <w:t>539</w:t>
      </w:r>
      <w:r w:rsidR="00F53C18" w:rsidRPr="0043619F">
        <w:rPr>
          <w:rFonts w:ascii="Calibri" w:eastAsia="Times New Roman" w:hAnsi="Calibri" w:cs="Calibri"/>
          <w:iCs/>
          <w:sz w:val="24"/>
          <w:szCs w:val="24"/>
        </w:rPr>
        <w:t xml:space="preserve"> therm savings in the residential and commercial sector. The Company’s WA-LIEE program will seek to treat </w:t>
      </w:r>
      <w:r w:rsidR="00C300F3" w:rsidRPr="0043619F">
        <w:rPr>
          <w:rFonts w:ascii="Calibri" w:eastAsia="Times New Roman" w:hAnsi="Calibri" w:cs="Calibri"/>
          <w:iCs/>
          <w:sz w:val="24"/>
          <w:szCs w:val="24"/>
        </w:rPr>
        <w:t>20</w:t>
      </w:r>
      <w:r w:rsidR="00F53C18" w:rsidRPr="0043619F">
        <w:rPr>
          <w:rFonts w:ascii="Calibri" w:eastAsia="Times New Roman" w:hAnsi="Calibri" w:cs="Calibri"/>
          <w:iCs/>
          <w:sz w:val="24"/>
          <w:szCs w:val="24"/>
        </w:rPr>
        <w:t xml:space="preserve"> to </w:t>
      </w:r>
      <w:r w:rsidR="000440EF" w:rsidRPr="0043619F">
        <w:rPr>
          <w:rFonts w:ascii="Calibri" w:eastAsia="Times New Roman" w:hAnsi="Calibri" w:cs="Calibri"/>
          <w:iCs/>
          <w:sz w:val="24"/>
          <w:szCs w:val="24"/>
        </w:rPr>
        <w:t>25</w:t>
      </w:r>
      <w:r w:rsidR="00F53C18" w:rsidRPr="0043619F">
        <w:rPr>
          <w:rFonts w:ascii="Calibri" w:eastAsia="Times New Roman" w:hAnsi="Calibri" w:cs="Calibri"/>
          <w:iCs/>
          <w:sz w:val="24"/>
          <w:szCs w:val="24"/>
        </w:rPr>
        <w:t xml:space="preserve"> low income homes, and achieve up to </w:t>
      </w:r>
      <w:r w:rsidR="00295A0B" w:rsidRPr="0043619F">
        <w:rPr>
          <w:rFonts w:ascii="Calibri" w:eastAsia="Times New Roman" w:hAnsi="Calibri" w:cs="Calibri"/>
          <w:iCs/>
          <w:sz w:val="24"/>
          <w:szCs w:val="24"/>
        </w:rPr>
        <w:t>9</w:t>
      </w:r>
      <w:r w:rsidR="00540033" w:rsidRPr="0043619F">
        <w:rPr>
          <w:rFonts w:ascii="Calibri" w:eastAsia="Times New Roman" w:hAnsi="Calibri" w:cs="Calibri"/>
          <w:iCs/>
          <w:sz w:val="24"/>
          <w:szCs w:val="24"/>
        </w:rPr>
        <w:t>,</w:t>
      </w:r>
      <w:r w:rsidR="00295A0B" w:rsidRPr="0043619F">
        <w:rPr>
          <w:rFonts w:ascii="Calibri" w:eastAsia="Times New Roman" w:hAnsi="Calibri" w:cs="Calibri"/>
          <w:iCs/>
          <w:sz w:val="24"/>
          <w:szCs w:val="24"/>
        </w:rPr>
        <w:t>150</w:t>
      </w:r>
      <w:r w:rsidR="00F53C18" w:rsidRPr="0043619F">
        <w:rPr>
          <w:rFonts w:ascii="Calibri" w:eastAsia="Times New Roman" w:hAnsi="Calibri" w:cs="Calibri"/>
          <w:iCs/>
          <w:sz w:val="24"/>
          <w:szCs w:val="24"/>
        </w:rPr>
        <w:t xml:space="preserve"> therms saved at a cost of $</w:t>
      </w:r>
      <w:r w:rsidR="00540033" w:rsidRPr="0043619F">
        <w:rPr>
          <w:rFonts w:ascii="Calibri" w:eastAsia="Times New Roman" w:hAnsi="Calibri" w:cs="Calibri"/>
          <w:iCs/>
          <w:sz w:val="24"/>
          <w:szCs w:val="24"/>
        </w:rPr>
        <w:t>1</w:t>
      </w:r>
      <w:r w:rsidR="00295A0B" w:rsidRPr="0043619F">
        <w:rPr>
          <w:rFonts w:ascii="Calibri" w:eastAsia="Times New Roman" w:hAnsi="Calibri" w:cs="Calibri"/>
          <w:iCs/>
          <w:sz w:val="24"/>
          <w:szCs w:val="24"/>
        </w:rPr>
        <w:t>86</w:t>
      </w:r>
      <w:r w:rsidR="00540033" w:rsidRPr="0043619F">
        <w:rPr>
          <w:rFonts w:ascii="Calibri" w:eastAsia="Times New Roman" w:hAnsi="Calibri" w:cs="Calibri"/>
          <w:iCs/>
          <w:sz w:val="24"/>
          <w:szCs w:val="24"/>
        </w:rPr>
        <w:t>,</w:t>
      </w:r>
      <w:r w:rsidR="00295A0B" w:rsidRPr="0043619F">
        <w:rPr>
          <w:rFonts w:ascii="Calibri" w:eastAsia="Times New Roman" w:hAnsi="Calibri" w:cs="Calibri"/>
          <w:iCs/>
          <w:sz w:val="24"/>
          <w:szCs w:val="24"/>
        </w:rPr>
        <w:t>63</w:t>
      </w:r>
      <w:r w:rsidR="00540033" w:rsidRPr="0043619F">
        <w:rPr>
          <w:rFonts w:ascii="Calibri" w:eastAsia="Times New Roman" w:hAnsi="Calibri" w:cs="Calibri"/>
          <w:iCs/>
          <w:sz w:val="24"/>
          <w:szCs w:val="24"/>
        </w:rPr>
        <w:t>8</w:t>
      </w:r>
      <w:r w:rsidR="00F53C18" w:rsidRPr="0043619F">
        <w:rPr>
          <w:rFonts w:ascii="Calibri" w:eastAsia="Times New Roman" w:hAnsi="Calibri" w:cs="Calibri"/>
          <w:iCs/>
          <w:sz w:val="24"/>
          <w:szCs w:val="24"/>
        </w:rPr>
        <w:t xml:space="preserve">. </w:t>
      </w:r>
    </w:p>
    <w:p w14:paraId="077DD261" w14:textId="53DBCED7" w:rsidR="00F53C18" w:rsidRPr="004A69F8" w:rsidRDefault="00F53C18" w:rsidP="00F53C1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5F497A" w:themeColor="accent4" w:themeShade="BF"/>
        </w:rPr>
      </w:pPr>
    </w:p>
    <w:p w14:paraId="4D223A21" w14:textId="32B5312D" w:rsidR="0007145F" w:rsidRDefault="00B539C4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In support of the</w:t>
      </w:r>
      <w:r w:rsidR="00C03F4D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iCs/>
          <w:sz w:val="24"/>
          <w:szCs w:val="24"/>
        </w:rPr>
        <w:t>2017</w:t>
      </w:r>
      <w:r w:rsidR="00F53C18">
        <w:rPr>
          <w:rFonts w:ascii="Calibri" w:eastAsia="Times New Roman" w:hAnsi="Calibri" w:cs="Calibri"/>
          <w:iCs/>
          <w:sz w:val="24"/>
          <w:szCs w:val="24"/>
        </w:rPr>
        <w:t xml:space="preserve"> EE Plan</w:t>
      </w:r>
      <w:r w:rsidR="00C03F4D">
        <w:rPr>
          <w:rFonts w:ascii="Calibri" w:eastAsia="Times New Roman" w:hAnsi="Calibri" w:cs="Calibri"/>
          <w:iCs/>
          <w:sz w:val="24"/>
          <w:szCs w:val="24"/>
        </w:rPr>
        <w:t>, attached are the following work papers:</w:t>
      </w:r>
    </w:p>
    <w:p w14:paraId="3C161EB7" w14:textId="77777777" w:rsidR="00C03F4D" w:rsidRPr="00A80EAB" w:rsidRDefault="00C03F4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16"/>
          <w:szCs w:val="16"/>
        </w:rPr>
      </w:pPr>
    </w:p>
    <w:p w14:paraId="6EF35700" w14:textId="5BD11F70" w:rsidR="00C03F4D" w:rsidRDefault="005B1274" w:rsidP="00C03F4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Appendix</w:t>
      </w:r>
      <w:r w:rsidR="00C03F4D">
        <w:rPr>
          <w:rFonts w:ascii="Calibri" w:eastAsia="Times New Roman" w:hAnsi="Calibri" w:cs="Calibri"/>
          <w:iCs/>
          <w:sz w:val="24"/>
          <w:szCs w:val="24"/>
        </w:rPr>
        <w:t xml:space="preserve"> A –</w:t>
      </w:r>
      <w:r w:rsidR="00B0706A">
        <w:rPr>
          <w:rFonts w:ascii="Calibri" w:eastAsia="Times New Roman" w:hAnsi="Calibri" w:cs="Calibri"/>
          <w:iCs/>
          <w:sz w:val="24"/>
          <w:szCs w:val="24"/>
        </w:rPr>
        <w:t xml:space="preserve"> Energy Trust’s </w:t>
      </w:r>
      <w:r w:rsidR="00AA0FF3">
        <w:rPr>
          <w:rFonts w:ascii="Calibri" w:eastAsia="Times New Roman" w:hAnsi="Calibri" w:cs="Calibri"/>
          <w:iCs/>
          <w:sz w:val="24"/>
          <w:szCs w:val="24"/>
        </w:rPr>
        <w:t xml:space="preserve">measure approval documents and </w:t>
      </w:r>
      <w:r w:rsidR="00B0706A">
        <w:rPr>
          <w:rFonts w:ascii="Calibri" w:eastAsia="Times New Roman" w:hAnsi="Calibri" w:cs="Calibri"/>
          <w:iCs/>
          <w:sz w:val="24"/>
          <w:szCs w:val="24"/>
        </w:rPr>
        <w:t xml:space="preserve">blessing memos </w:t>
      </w:r>
    </w:p>
    <w:p w14:paraId="4654ECC8" w14:textId="08CD8958" w:rsidR="00C03F4D" w:rsidRDefault="005B1274" w:rsidP="00C03F4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Appendix</w:t>
      </w:r>
      <w:r w:rsidR="00C03F4D">
        <w:rPr>
          <w:rFonts w:ascii="Calibri" w:eastAsia="Times New Roman" w:hAnsi="Calibri" w:cs="Calibri"/>
          <w:iCs/>
          <w:sz w:val="24"/>
          <w:szCs w:val="24"/>
        </w:rPr>
        <w:t xml:space="preserve"> B –</w:t>
      </w:r>
      <w:r w:rsidR="00B0706A">
        <w:rPr>
          <w:rFonts w:ascii="Calibri" w:eastAsia="Times New Roman" w:hAnsi="Calibri" w:cs="Calibri"/>
          <w:iCs/>
          <w:sz w:val="24"/>
          <w:szCs w:val="24"/>
        </w:rPr>
        <w:t xml:space="preserve"> List of active 201</w:t>
      </w:r>
      <w:r w:rsidR="00295A0B">
        <w:rPr>
          <w:rFonts w:ascii="Calibri" w:eastAsia="Times New Roman" w:hAnsi="Calibri" w:cs="Calibri"/>
          <w:iCs/>
          <w:sz w:val="24"/>
          <w:szCs w:val="24"/>
        </w:rPr>
        <w:t>7</w:t>
      </w:r>
      <w:r w:rsidR="00B0706A">
        <w:rPr>
          <w:rFonts w:ascii="Calibri" w:eastAsia="Times New Roman" w:hAnsi="Calibri" w:cs="Calibri"/>
          <w:iCs/>
          <w:sz w:val="24"/>
          <w:szCs w:val="24"/>
        </w:rPr>
        <w:t xml:space="preserve"> measures</w:t>
      </w:r>
    </w:p>
    <w:p w14:paraId="669463C4" w14:textId="77777777" w:rsidR="00C03F4D" w:rsidRPr="00A80EAB" w:rsidRDefault="00C03F4D" w:rsidP="00C03F4D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iCs/>
          <w:sz w:val="16"/>
          <w:szCs w:val="16"/>
        </w:rPr>
      </w:pPr>
    </w:p>
    <w:p w14:paraId="5EB563D6" w14:textId="2A3AA931" w:rsidR="009877A8" w:rsidRDefault="009877A8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The Company has shared this filing with its Energy Efficiency Advisory Group. </w:t>
      </w:r>
    </w:p>
    <w:p w14:paraId="282EC0B4" w14:textId="77777777" w:rsidR="009877A8" w:rsidRPr="0005422D" w:rsidRDefault="009877A8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6301260A" w14:textId="710F52A3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The Company respectfully requests that the tariff sheets filed herein be approved to become effective with service on and after </w:t>
      </w:r>
      <w:r w:rsidR="00177A80">
        <w:rPr>
          <w:rFonts w:ascii="Calibri" w:eastAsia="Times New Roman" w:hAnsi="Calibri" w:cs="Calibri"/>
          <w:iCs/>
          <w:sz w:val="24"/>
          <w:szCs w:val="24"/>
        </w:rPr>
        <w:t>January</w:t>
      </w: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 1, 201</w:t>
      </w:r>
      <w:r w:rsidR="00B539C4">
        <w:rPr>
          <w:rFonts w:ascii="Calibri" w:eastAsia="Times New Roman" w:hAnsi="Calibri" w:cs="Calibri"/>
          <w:iCs/>
          <w:sz w:val="24"/>
          <w:szCs w:val="24"/>
        </w:rPr>
        <w:t>7</w:t>
      </w: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. </w:t>
      </w:r>
    </w:p>
    <w:p w14:paraId="3E1D4405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03C74D5C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As requested by WAC 480-80-103(4)(a), I certify that I have authority to issue tariff revisions on behalf of NW Natural. </w:t>
      </w:r>
    </w:p>
    <w:p w14:paraId="0FEF7839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70E3E637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A copy of the filing is available for public inspection in the Company’s main office in Portland, Oregon and on its website at </w:t>
      </w:r>
      <w:hyperlink r:id="rId14" w:history="1">
        <w:r w:rsidRPr="0005422D">
          <w:rPr>
            <w:rFonts w:ascii="Calibri" w:eastAsia="Times New Roman" w:hAnsi="Calibri" w:cs="Calibri"/>
            <w:iCs/>
            <w:color w:val="0000FF" w:themeColor="hyperlink"/>
            <w:sz w:val="24"/>
            <w:szCs w:val="24"/>
            <w:u w:val="single"/>
          </w:rPr>
          <w:t>www.nwnatural.com</w:t>
        </w:r>
      </w:hyperlink>
      <w:r w:rsidRPr="0005422D">
        <w:rPr>
          <w:rFonts w:ascii="Calibri" w:eastAsia="Times New Roman" w:hAnsi="Calibri" w:cs="Calibri"/>
          <w:iCs/>
          <w:sz w:val="24"/>
          <w:szCs w:val="24"/>
        </w:rPr>
        <w:t>.</w:t>
      </w:r>
    </w:p>
    <w:p w14:paraId="7203BF11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14C5EF62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Please address correspondence on this matter to me with copies to the following:</w:t>
      </w:r>
    </w:p>
    <w:p w14:paraId="087D2DFD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123D2B0E" w14:textId="5D9C447D" w:rsidR="00A43126" w:rsidRPr="00A43126" w:rsidRDefault="0005422D" w:rsidP="006504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960866">
        <w:rPr>
          <w:rFonts w:ascii="Arial" w:hAnsi="Arial" w:cs="Arial"/>
          <w:sz w:val="20"/>
          <w:szCs w:val="20"/>
        </w:rPr>
        <w:t>eFiling</w:t>
      </w:r>
    </w:p>
    <w:p w14:paraId="123D2B0F" w14:textId="5011AFF2" w:rsidR="00A43126" w:rsidRPr="00A43126" w:rsidRDefault="0096086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NW Natural </w:t>
      </w:r>
      <w:r w:rsidR="00A43126" w:rsidRPr="00A43126">
        <w:rPr>
          <w:rFonts w:ascii="Arial" w:hAnsi="Arial" w:cs="Arial"/>
          <w:sz w:val="20"/>
          <w:szCs w:val="20"/>
        </w:rPr>
        <w:t>Rates &amp; Regulatory Affairs</w:t>
      </w:r>
    </w:p>
    <w:p w14:paraId="123D2B10" w14:textId="5197BF23" w:rsidR="00A43126" w:rsidRP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3126">
        <w:rPr>
          <w:rFonts w:ascii="Arial" w:hAnsi="Arial" w:cs="Arial"/>
          <w:sz w:val="20"/>
          <w:szCs w:val="20"/>
        </w:rPr>
        <w:t>220 NW Second Avenue</w:t>
      </w:r>
    </w:p>
    <w:p w14:paraId="123D2B11" w14:textId="458C94F4" w:rsidR="00A43126" w:rsidRP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3126">
        <w:rPr>
          <w:rFonts w:ascii="Arial" w:hAnsi="Arial" w:cs="Arial"/>
          <w:sz w:val="20"/>
          <w:szCs w:val="20"/>
        </w:rPr>
        <w:t>Portland, Oregon 97209</w:t>
      </w:r>
    </w:p>
    <w:p w14:paraId="123D2B13" w14:textId="3D3B3C6B" w:rsidR="00A43126" w:rsidRP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3126">
        <w:rPr>
          <w:rFonts w:ascii="Arial" w:hAnsi="Arial" w:cs="Arial"/>
          <w:sz w:val="20"/>
          <w:szCs w:val="20"/>
        </w:rPr>
        <w:t>Telecopier: (503) 721-2516</w:t>
      </w:r>
    </w:p>
    <w:p w14:paraId="123D2B15" w14:textId="24899E4E" w:rsid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3126">
        <w:rPr>
          <w:rFonts w:ascii="Arial" w:hAnsi="Arial" w:cs="Arial"/>
          <w:sz w:val="20"/>
          <w:szCs w:val="20"/>
        </w:rPr>
        <w:t>eFiling@nwnatural.com</w:t>
      </w:r>
    </w:p>
    <w:p w14:paraId="57A35F63" w14:textId="77777777" w:rsidR="0005422D" w:rsidRDefault="0005422D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77717BB2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If you have any questions, please contact me at 1-503-226-4211, extension 5865.</w:t>
      </w:r>
    </w:p>
    <w:p w14:paraId="123D2B16" w14:textId="77777777" w:rsidR="00AF2598" w:rsidRPr="00B65BED" w:rsidRDefault="00AF2598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16"/>
          <w:szCs w:val="16"/>
        </w:rPr>
      </w:pPr>
    </w:p>
    <w:p w14:paraId="133D6978" w14:textId="77777777" w:rsidR="004916F5" w:rsidRPr="00B65BED" w:rsidRDefault="004916F5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23D2B19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 xml:space="preserve">Sincerely, </w:t>
      </w:r>
    </w:p>
    <w:p w14:paraId="123D2B1A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D" w14:textId="0173D7F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43126">
        <w:rPr>
          <w:rFonts w:ascii="Arial" w:hAnsi="Arial" w:cs="Arial"/>
          <w:i/>
          <w:iCs/>
        </w:rPr>
        <w:t xml:space="preserve">/s/ </w:t>
      </w:r>
      <w:r w:rsidR="00CE7011">
        <w:rPr>
          <w:rFonts w:ascii="Arial" w:hAnsi="Arial" w:cs="Arial"/>
          <w:i/>
          <w:iCs/>
        </w:rPr>
        <w:t>Gail A. Hammer</w:t>
      </w:r>
      <w:r w:rsidRPr="00A43126">
        <w:rPr>
          <w:rFonts w:ascii="Arial" w:hAnsi="Arial" w:cs="Arial"/>
          <w:i/>
          <w:iCs/>
        </w:rPr>
        <w:t xml:space="preserve"> </w:t>
      </w:r>
    </w:p>
    <w:p w14:paraId="123D2B1E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F" w14:textId="1122DF3B" w:rsidR="00A43126" w:rsidRPr="00A43126" w:rsidRDefault="00CE701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Gail</w:t>
      </w:r>
      <w:r w:rsidR="00A43126" w:rsidRPr="00A43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43126" w:rsidRPr="00A431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Hammer</w:t>
      </w:r>
      <w:r w:rsidR="00A43126" w:rsidRPr="00A43126">
        <w:rPr>
          <w:rFonts w:ascii="Arial" w:hAnsi="Arial" w:cs="Arial"/>
        </w:rPr>
        <w:t xml:space="preserve"> </w:t>
      </w:r>
    </w:p>
    <w:p w14:paraId="123D2B20" w14:textId="4DDFB014" w:rsidR="00A43126" w:rsidRP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>Rates &amp; Regulato</w:t>
      </w:r>
      <w:r w:rsidR="003E4F49">
        <w:rPr>
          <w:rFonts w:ascii="Arial" w:hAnsi="Arial" w:cs="Arial"/>
        </w:rPr>
        <w:t>ry Affairs</w:t>
      </w:r>
      <w:r w:rsidRPr="00A43126">
        <w:rPr>
          <w:rFonts w:ascii="Arial" w:hAnsi="Arial" w:cs="Arial"/>
        </w:rPr>
        <w:t xml:space="preserve"> </w:t>
      </w:r>
    </w:p>
    <w:p w14:paraId="4BA6D218" w14:textId="77777777" w:rsidR="00F200A1" w:rsidRDefault="00F200A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3D2B21" w14:textId="1E89D6AC" w:rsidR="006E6F05" w:rsidRDefault="0065791E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Attachments</w:t>
      </w:r>
    </w:p>
    <w:p w14:paraId="7BF29D90" w14:textId="77777777" w:rsidR="00DA1B99" w:rsidRDefault="00DA1B99" w:rsidP="00A43126">
      <w:pPr>
        <w:autoSpaceDE w:val="0"/>
        <w:autoSpaceDN w:val="0"/>
        <w:adjustRightInd w:val="0"/>
        <w:spacing w:after="0" w:line="240" w:lineRule="auto"/>
      </w:pPr>
    </w:p>
    <w:p w14:paraId="61FB50BD" w14:textId="2113E611" w:rsidR="00177A80" w:rsidRDefault="00177A80" w:rsidP="00A43126">
      <w:pPr>
        <w:autoSpaceDE w:val="0"/>
        <w:autoSpaceDN w:val="0"/>
        <w:adjustRightInd w:val="0"/>
        <w:spacing w:after="0" w:line="240" w:lineRule="auto"/>
      </w:pPr>
      <w:r>
        <w:t>cc: EEAG</w:t>
      </w:r>
    </w:p>
    <w:sectPr w:rsidR="00177A80" w:rsidSect="00A80EAB">
      <w:headerReference w:type="even" r:id="rId15"/>
      <w:headerReference w:type="default" r:id="rId16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B3F2D" w14:textId="77777777" w:rsidR="00F8511B" w:rsidRDefault="00F8511B" w:rsidP="00A43126">
      <w:pPr>
        <w:spacing w:after="0" w:line="240" w:lineRule="auto"/>
      </w:pPr>
      <w:r>
        <w:separator/>
      </w:r>
    </w:p>
  </w:endnote>
  <w:endnote w:type="continuationSeparator" w:id="0">
    <w:p w14:paraId="17A1F04D" w14:textId="77777777" w:rsidR="00F8511B" w:rsidRDefault="00F8511B" w:rsidP="00A4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D6B68" w14:textId="77777777" w:rsidR="00F8511B" w:rsidRDefault="00F8511B" w:rsidP="00A43126">
      <w:pPr>
        <w:spacing w:after="0" w:line="240" w:lineRule="auto"/>
      </w:pPr>
      <w:r>
        <w:separator/>
      </w:r>
    </w:p>
  </w:footnote>
  <w:footnote w:type="continuationSeparator" w:id="0">
    <w:p w14:paraId="6923A572" w14:textId="77777777" w:rsidR="00F8511B" w:rsidRDefault="00F8511B" w:rsidP="00A4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D2B28" w14:textId="64FA22DC" w:rsidR="00C951C2" w:rsidRDefault="00034FB3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A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dvice No. </w:t>
    </w:r>
    <w:r>
      <w:rPr>
        <w:rFonts w:ascii="Arial" w:hAnsi="Arial" w:cs="Arial"/>
        <w:color w:val="000000"/>
        <w:sz w:val="20"/>
        <w:szCs w:val="20"/>
      </w:rPr>
      <w:t xml:space="preserve">WUTC </w:t>
    </w:r>
    <w:r w:rsidR="00850901">
      <w:rPr>
        <w:rFonts w:ascii="Arial" w:hAnsi="Arial" w:cs="Arial"/>
        <w:color w:val="000000"/>
        <w:sz w:val="20"/>
        <w:szCs w:val="20"/>
      </w:rPr>
      <w:t>1</w:t>
    </w:r>
    <w:r w:rsidR="00B539C4">
      <w:rPr>
        <w:rFonts w:ascii="Arial" w:hAnsi="Arial" w:cs="Arial"/>
        <w:color w:val="000000"/>
        <w:sz w:val="20"/>
        <w:szCs w:val="20"/>
      </w:rPr>
      <w:t>6-</w:t>
    </w:r>
    <w:r w:rsidR="004072C3">
      <w:rPr>
        <w:rFonts w:ascii="Arial" w:hAnsi="Arial" w:cs="Arial"/>
        <w:color w:val="000000"/>
        <w:sz w:val="20"/>
        <w:szCs w:val="20"/>
      </w:rPr>
      <w:t>07</w:t>
    </w:r>
  </w:p>
  <w:p w14:paraId="123D2B29" w14:textId="49E51E0F" w:rsidR="00C951C2" w:rsidRDefault="00177A80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December</w:t>
    </w:r>
    <w:r w:rsidR="00990712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1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</w:t>
    </w:r>
    <w:r w:rsidR="007D0F5B" w:rsidRPr="00A43126">
      <w:rPr>
        <w:rFonts w:ascii="Arial" w:hAnsi="Arial" w:cs="Arial"/>
        <w:color w:val="000000"/>
        <w:sz w:val="20"/>
        <w:szCs w:val="20"/>
      </w:rPr>
      <w:t>201</w:t>
    </w:r>
    <w:r w:rsidR="00B539C4">
      <w:rPr>
        <w:rFonts w:ascii="Arial" w:hAnsi="Arial" w:cs="Arial"/>
        <w:color w:val="000000"/>
        <w:sz w:val="20"/>
        <w:szCs w:val="20"/>
      </w:rPr>
      <w:t>6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Page </w:t>
    </w:r>
    <w:r w:rsidR="00C951C2">
      <w:rPr>
        <w:rFonts w:ascii="Arial" w:hAnsi="Arial" w:cs="Arial"/>
        <w:color w:val="000000"/>
        <w:sz w:val="20"/>
        <w:szCs w:val="20"/>
      </w:rPr>
      <w:t>2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7AC64E1" w14:textId="77777777" w:rsidR="00F200A1" w:rsidRPr="00A43126" w:rsidRDefault="00F200A1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</w:p>
  <w:p w14:paraId="123D2B2A" w14:textId="77777777" w:rsidR="00C951C2" w:rsidRDefault="00C95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8F244" w14:textId="1734CC27" w:rsidR="00334159" w:rsidRDefault="00334159" w:rsidP="00334159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A</w:t>
    </w:r>
    <w:r w:rsidRPr="00A43126">
      <w:rPr>
        <w:rFonts w:ascii="Arial" w:hAnsi="Arial" w:cs="Arial"/>
        <w:color w:val="000000"/>
        <w:sz w:val="20"/>
        <w:szCs w:val="20"/>
      </w:rPr>
      <w:t xml:space="preserve">dvice No. </w:t>
    </w:r>
    <w:r>
      <w:rPr>
        <w:rFonts w:ascii="Arial" w:hAnsi="Arial" w:cs="Arial"/>
        <w:color w:val="000000"/>
        <w:sz w:val="20"/>
        <w:szCs w:val="20"/>
      </w:rPr>
      <w:t>WUTC 1</w:t>
    </w:r>
    <w:r w:rsidR="00B539C4">
      <w:rPr>
        <w:rFonts w:ascii="Arial" w:hAnsi="Arial" w:cs="Arial"/>
        <w:color w:val="000000"/>
        <w:sz w:val="20"/>
        <w:szCs w:val="20"/>
      </w:rPr>
      <w:t>6</w:t>
    </w:r>
    <w:r>
      <w:rPr>
        <w:rFonts w:ascii="Arial" w:hAnsi="Arial" w:cs="Arial"/>
        <w:color w:val="000000"/>
        <w:sz w:val="20"/>
        <w:szCs w:val="20"/>
      </w:rPr>
      <w:t>-</w:t>
    </w:r>
    <w:r w:rsidR="004072C3">
      <w:rPr>
        <w:rFonts w:ascii="Arial" w:hAnsi="Arial" w:cs="Arial"/>
        <w:color w:val="000000"/>
        <w:sz w:val="20"/>
        <w:szCs w:val="20"/>
      </w:rPr>
      <w:t>07</w:t>
    </w:r>
  </w:p>
  <w:p w14:paraId="53E2E555" w14:textId="0B807651" w:rsidR="00334159" w:rsidRDefault="00B539C4" w:rsidP="00334159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December 1</w:t>
    </w:r>
    <w:r w:rsidR="00334159" w:rsidRPr="00A43126">
      <w:rPr>
        <w:rFonts w:ascii="Arial" w:hAnsi="Arial" w:cs="Arial"/>
        <w:color w:val="000000"/>
        <w:sz w:val="20"/>
        <w:szCs w:val="20"/>
      </w:rPr>
      <w:t>, 201</w:t>
    </w:r>
    <w:r>
      <w:rPr>
        <w:rFonts w:ascii="Arial" w:hAnsi="Arial" w:cs="Arial"/>
        <w:color w:val="000000"/>
        <w:sz w:val="20"/>
        <w:szCs w:val="20"/>
      </w:rPr>
      <w:t>6</w:t>
    </w:r>
    <w:r w:rsidR="00334159" w:rsidRPr="00A43126">
      <w:rPr>
        <w:rFonts w:ascii="Arial" w:hAnsi="Arial" w:cs="Arial"/>
        <w:color w:val="000000"/>
        <w:sz w:val="20"/>
        <w:szCs w:val="20"/>
      </w:rPr>
      <w:t xml:space="preserve">, Page </w:t>
    </w:r>
    <w:r w:rsidR="00334159">
      <w:rPr>
        <w:rFonts w:ascii="Arial" w:hAnsi="Arial" w:cs="Arial"/>
        <w:color w:val="000000"/>
        <w:sz w:val="20"/>
        <w:szCs w:val="20"/>
      </w:rPr>
      <w:t>3</w:t>
    </w:r>
    <w:r w:rsidR="00334159"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E" w14:textId="77777777" w:rsidR="00A43126" w:rsidRDefault="00A43126" w:rsidP="00BD61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1F1"/>
    <w:multiLevelType w:val="hybridMultilevel"/>
    <w:tmpl w:val="CB6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7746"/>
    <w:multiLevelType w:val="hybridMultilevel"/>
    <w:tmpl w:val="1CC2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27735"/>
    <w:multiLevelType w:val="hybridMultilevel"/>
    <w:tmpl w:val="05C496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D5C01D2"/>
    <w:multiLevelType w:val="hybridMultilevel"/>
    <w:tmpl w:val="080E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62587"/>
    <w:multiLevelType w:val="hybridMultilevel"/>
    <w:tmpl w:val="DE9C8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B0340D"/>
    <w:multiLevelType w:val="hybridMultilevel"/>
    <w:tmpl w:val="1E80A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6D6162"/>
    <w:multiLevelType w:val="hybridMultilevel"/>
    <w:tmpl w:val="7AEE5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8E6E1C"/>
    <w:multiLevelType w:val="hybridMultilevel"/>
    <w:tmpl w:val="0A3C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C367B"/>
    <w:multiLevelType w:val="hybridMultilevel"/>
    <w:tmpl w:val="786EB186"/>
    <w:lvl w:ilvl="0" w:tplc="0AF22DF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6"/>
    <w:rsid w:val="00034FB3"/>
    <w:rsid w:val="000440EF"/>
    <w:rsid w:val="00047348"/>
    <w:rsid w:val="00051399"/>
    <w:rsid w:val="0005422D"/>
    <w:rsid w:val="000574D2"/>
    <w:rsid w:val="00062466"/>
    <w:rsid w:val="00065EA4"/>
    <w:rsid w:val="0007145F"/>
    <w:rsid w:val="000A7D38"/>
    <w:rsid w:val="000B6555"/>
    <w:rsid w:val="000F6F99"/>
    <w:rsid w:val="00107504"/>
    <w:rsid w:val="00132B56"/>
    <w:rsid w:val="00167A51"/>
    <w:rsid w:val="00167D68"/>
    <w:rsid w:val="00177A80"/>
    <w:rsid w:val="00186A37"/>
    <w:rsid w:val="00206306"/>
    <w:rsid w:val="00213981"/>
    <w:rsid w:val="0024352D"/>
    <w:rsid w:val="002850D1"/>
    <w:rsid w:val="00295A0B"/>
    <w:rsid w:val="0031336F"/>
    <w:rsid w:val="00334159"/>
    <w:rsid w:val="00367502"/>
    <w:rsid w:val="00382DB4"/>
    <w:rsid w:val="003A34A1"/>
    <w:rsid w:val="003B7ACF"/>
    <w:rsid w:val="003E4F49"/>
    <w:rsid w:val="003E546A"/>
    <w:rsid w:val="003F16E5"/>
    <w:rsid w:val="004072C3"/>
    <w:rsid w:val="0043619F"/>
    <w:rsid w:val="00462FC5"/>
    <w:rsid w:val="00491115"/>
    <w:rsid w:val="004916F5"/>
    <w:rsid w:val="004A4F25"/>
    <w:rsid w:val="004A69F8"/>
    <w:rsid w:val="005124B3"/>
    <w:rsid w:val="0053110C"/>
    <w:rsid w:val="00540033"/>
    <w:rsid w:val="00576284"/>
    <w:rsid w:val="0059477B"/>
    <w:rsid w:val="005B1274"/>
    <w:rsid w:val="005C6D3B"/>
    <w:rsid w:val="005E49C4"/>
    <w:rsid w:val="005E5319"/>
    <w:rsid w:val="005F7014"/>
    <w:rsid w:val="006167AA"/>
    <w:rsid w:val="00617766"/>
    <w:rsid w:val="00640A33"/>
    <w:rsid w:val="006504E3"/>
    <w:rsid w:val="0065791E"/>
    <w:rsid w:val="00672C95"/>
    <w:rsid w:val="0067663F"/>
    <w:rsid w:val="006A2385"/>
    <w:rsid w:val="006E6F05"/>
    <w:rsid w:val="00795654"/>
    <w:rsid w:val="007D0F5B"/>
    <w:rsid w:val="007F7FC3"/>
    <w:rsid w:val="00827459"/>
    <w:rsid w:val="00835BF2"/>
    <w:rsid w:val="00850901"/>
    <w:rsid w:val="0085678A"/>
    <w:rsid w:val="00862284"/>
    <w:rsid w:val="008D1A37"/>
    <w:rsid w:val="008F77E2"/>
    <w:rsid w:val="00914AA7"/>
    <w:rsid w:val="00916C91"/>
    <w:rsid w:val="00931E14"/>
    <w:rsid w:val="009549FD"/>
    <w:rsid w:val="00960866"/>
    <w:rsid w:val="009877A8"/>
    <w:rsid w:val="00990712"/>
    <w:rsid w:val="009E0700"/>
    <w:rsid w:val="00A0348E"/>
    <w:rsid w:val="00A201E7"/>
    <w:rsid w:val="00A43126"/>
    <w:rsid w:val="00A6495D"/>
    <w:rsid w:val="00A74014"/>
    <w:rsid w:val="00A80EAB"/>
    <w:rsid w:val="00AA0FF3"/>
    <w:rsid w:val="00AF2598"/>
    <w:rsid w:val="00AF2FD9"/>
    <w:rsid w:val="00AF5D3B"/>
    <w:rsid w:val="00B0706A"/>
    <w:rsid w:val="00B36476"/>
    <w:rsid w:val="00B539C4"/>
    <w:rsid w:val="00B65BED"/>
    <w:rsid w:val="00BB23A1"/>
    <w:rsid w:val="00BC11C3"/>
    <w:rsid w:val="00BD6124"/>
    <w:rsid w:val="00C03F4D"/>
    <w:rsid w:val="00C300F3"/>
    <w:rsid w:val="00C334D4"/>
    <w:rsid w:val="00C72DF8"/>
    <w:rsid w:val="00C879EB"/>
    <w:rsid w:val="00C916B1"/>
    <w:rsid w:val="00C951C2"/>
    <w:rsid w:val="00CA77EA"/>
    <w:rsid w:val="00CD1DBD"/>
    <w:rsid w:val="00CE612A"/>
    <w:rsid w:val="00CE7011"/>
    <w:rsid w:val="00CF55FA"/>
    <w:rsid w:val="00D25DC4"/>
    <w:rsid w:val="00D654AC"/>
    <w:rsid w:val="00DA1B99"/>
    <w:rsid w:val="00DA7AA5"/>
    <w:rsid w:val="00DB6291"/>
    <w:rsid w:val="00DE2784"/>
    <w:rsid w:val="00DE43C7"/>
    <w:rsid w:val="00E119FE"/>
    <w:rsid w:val="00E316FD"/>
    <w:rsid w:val="00E61919"/>
    <w:rsid w:val="00E72C73"/>
    <w:rsid w:val="00E91FFB"/>
    <w:rsid w:val="00EA57E1"/>
    <w:rsid w:val="00F13A79"/>
    <w:rsid w:val="00F200A1"/>
    <w:rsid w:val="00F225BB"/>
    <w:rsid w:val="00F53C18"/>
    <w:rsid w:val="00F668F2"/>
    <w:rsid w:val="00F8511B"/>
    <w:rsid w:val="00FD5FE2"/>
    <w:rsid w:val="00FD73B0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3D2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wnatu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2016-12-01T08:00:00+00:00</OpenedDate>
    <Date1 xmlns="dc463f71-b30c-4ab2-9473-d307f9d35888">2016-12-01T08:00:00+00:00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623939E3483B4E9833454BD2A802FC" ma:contentTypeVersion="104" ma:contentTypeDescription="" ma:contentTypeScope="" ma:versionID="7c527a25141470385cfbd6ecff641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BA71-6B4C-4193-BC8A-CA706E0D8B8A}"/>
</file>

<file path=customXml/itemProps2.xml><?xml version="1.0" encoding="utf-8"?>
<ds:datastoreItem xmlns:ds="http://schemas.openxmlformats.org/officeDocument/2006/customXml" ds:itemID="{0329114D-0089-451E-978D-AC5F99A3FABE}"/>
</file>

<file path=customXml/itemProps3.xml><?xml version="1.0" encoding="utf-8"?>
<ds:datastoreItem xmlns:ds="http://schemas.openxmlformats.org/officeDocument/2006/customXml" ds:itemID="{A72334D5-7067-4352-A8BD-EB25277C4219}"/>
</file>

<file path=customXml/itemProps4.xml><?xml version="1.0" encoding="utf-8"?>
<ds:datastoreItem xmlns:ds="http://schemas.openxmlformats.org/officeDocument/2006/customXml" ds:itemID="{9544D67F-DB82-4864-85BA-23A6515135DB}"/>
</file>

<file path=customXml/itemProps5.xml><?xml version="1.0" encoding="utf-8"?>
<ds:datastoreItem xmlns:ds="http://schemas.openxmlformats.org/officeDocument/2006/customXml" ds:itemID="{40235565-C17E-4085-AA36-4EC3361204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Kyle T.</dc:creator>
  <cp:lastModifiedBy>Hammer, Gail </cp:lastModifiedBy>
  <cp:revision>11</cp:revision>
  <cp:lastPrinted>2015-12-15T22:37:00Z</cp:lastPrinted>
  <dcterms:created xsi:type="dcterms:W3CDTF">2016-11-18T21:38:00Z</dcterms:created>
  <dcterms:modified xsi:type="dcterms:W3CDTF">2016-12-01T22:50:00Z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0x0101006E56B4D1795A2E4DB2F0B01679ED314A00A2623939E3483B4E9833454BD2A802FC</vt:lpwstr>
  </property>
  <property fmtid="{D5CDD505-2E9C-101B-9397-08002B2CF9AE}" pid="3" name="WorkflowChangePath">
    <vt:lpwstr>c8ce7b43-2b6f-42ff-8679-3a46b3ffba76,2;</vt:lpwstr>
  </property>
  <property fmtid="{D5CDD505-2E9C-101B-9397-08002B2CF9AE}" pid="4" name="_dlc_DocIdItemGuid">
    <vt:lpwstr>232a45de-6d78-47d0-a696-d84a0921ed72</vt:lpwstr>
  </property>
  <property fmtid="{D5CDD505-2E9C-101B-9397-08002B2CF9AE}" pid="5" name="_docset_NoMedatataSyncRequired">
    <vt:lpwstr>False</vt:lpwstr>
  </property>
</Properties>
</file>