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0"/>
        <w:gridCol w:w="360"/>
        <w:gridCol w:w="2880"/>
      </w:tblGrid>
      <w:tr w:rsidR="009A77A5" w:rsidTr="00376D62">
        <w:trPr>
          <w:cantSplit/>
          <w:trHeight w:val="1071"/>
        </w:trPr>
        <w:tc>
          <w:tcPr>
            <w:tcW w:w="7200" w:type="dxa"/>
          </w:tcPr>
          <w:p w:rsidR="009A77A5" w:rsidRPr="00AB1237" w:rsidRDefault="009A77A5" w:rsidP="00376D62">
            <w:pPr>
              <w:spacing w:line="200" w:lineRule="atLeast"/>
              <w:rPr>
                <w:rFonts w:ascii="Arial" w:hAnsi="Arial"/>
                <w:b/>
                <w:sz w:val="16"/>
                <w:vertAlign w:val="subscript"/>
              </w:rPr>
            </w:pPr>
          </w:p>
          <w:p w:rsidR="009A77A5" w:rsidRDefault="009A77A5" w:rsidP="00376D62">
            <w:pPr>
              <w:spacing w:line="200" w:lineRule="atLeast"/>
              <w:rPr>
                <w:rFonts w:ascii="Arial" w:hAnsi="Arial"/>
                <w:b/>
                <w:sz w:val="16"/>
              </w:rPr>
            </w:pPr>
          </w:p>
          <w:p w:rsidR="009A77A5" w:rsidRDefault="009A77A5" w:rsidP="00376D62">
            <w:pPr>
              <w:spacing w:line="20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Annette Brown</w:t>
            </w:r>
            <w:r>
              <w:rPr>
                <w:rFonts w:ascii="Arial" w:hAnsi="Arial"/>
                <w:sz w:val="16"/>
              </w:rPr>
              <w:br/>
              <w:t>Regional State Advocacy</w:t>
            </w:r>
          </w:p>
          <w:p w:rsidR="009A77A5" w:rsidRDefault="009A77A5" w:rsidP="00376D62">
            <w:pPr>
              <w:rPr>
                <w:rFonts w:ascii="Arial" w:hAnsi="Arial"/>
              </w:rPr>
            </w:pPr>
          </w:p>
        </w:tc>
        <w:tc>
          <w:tcPr>
            <w:tcW w:w="3240" w:type="dxa"/>
            <w:gridSpan w:val="2"/>
          </w:tcPr>
          <w:p w:rsidR="009A77A5" w:rsidRDefault="009A77A5" w:rsidP="00376D62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039620" cy="72072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7A5" w:rsidTr="00376D62">
        <w:trPr>
          <w:cantSplit/>
          <w:trHeight w:val="648"/>
        </w:trPr>
        <w:tc>
          <w:tcPr>
            <w:tcW w:w="7560" w:type="dxa"/>
            <w:gridSpan w:val="2"/>
          </w:tcPr>
          <w:p w:rsidR="009A77A5" w:rsidRDefault="009A77A5" w:rsidP="00376D62">
            <w:pPr>
              <w:rPr>
                <w:rFonts w:ascii="Arial" w:hAnsi="Arial"/>
              </w:rPr>
            </w:pPr>
          </w:p>
        </w:tc>
        <w:tc>
          <w:tcPr>
            <w:tcW w:w="2880" w:type="dxa"/>
            <w:vMerge w:val="restart"/>
          </w:tcPr>
          <w:p w:rsidR="009A77A5" w:rsidRDefault="009A77A5" w:rsidP="00376D62">
            <w:pPr>
              <w:pStyle w:val="Header"/>
              <w:tabs>
                <w:tab w:val="clear" w:pos="8640"/>
                <w:tab w:val="left" w:pos="5490"/>
                <w:tab w:val="left" w:pos="7110"/>
                <w:tab w:val="right" w:pos="9720"/>
              </w:tabs>
              <w:ind w:right="-115"/>
              <w:rPr>
                <w:rFonts w:ascii="Arial" w:hAnsi="Arial" w:cs="Arial"/>
                <w:position w:val="-6"/>
                <w:sz w:val="16"/>
                <w:szCs w:val="16"/>
              </w:rPr>
            </w:pPr>
            <w:r>
              <w:rPr>
                <w:rFonts w:ascii="Arial" w:hAnsi="Arial" w:cs="Arial"/>
                <w:position w:val="-6"/>
                <w:sz w:val="16"/>
                <w:szCs w:val="16"/>
              </w:rPr>
              <w:t>1 East Pratt Street</w:t>
            </w:r>
          </w:p>
          <w:p w:rsidR="009A77A5" w:rsidRPr="005C3C26" w:rsidRDefault="009A77A5" w:rsidP="00376D62">
            <w:pPr>
              <w:pStyle w:val="Header"/>
              <w:tabs>
                <w:tab w:val="clear" w:pos="8640"/>
                <w:tab w:val="left" w:pos="5490"/>
                <w:tab w:val="left" w:pos="7110"/>
                <w:tab w:val="right" w:pos="9720"/>
              </w:tabs>
              <w:ind w:right="-115"/>
              <w:rPr>
                <w:rFonts w:ascii="Arial" w:hAnsi="Arial" w:cs="Arial"/>
                <w:position w:val="-6"/>
                <w:sz w:val="16"/>
                <w:szCs w:val="16"/>
              </w:rPr>
            </w:pPr>
            <w:r>
              <w:rPr>
                <w:rFonts w:ascii="Arial" w:hAnsi="Arial" w:cs="Arial"/>
                <w:position w:val="-6"/>
                <w:sz w:val="16"/>
                <w:szCs w:val="16"/>
              </w:rPr>
              <w:t>8</w:t>
            </w:r>
            <w:r w:rsidRPr="00DB05FA">
              <w:rPr>
                <w:rFonts w:ascii="Arial" w:hAnsi="Arial" w:cs="Arial"/>
                <w:position w:val="-6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position w:val="-6"/>
                <w:sz w:val="16"/>
                <w:szCs w:val="16"/>
              </w:rPr>
              <w:t xml:space="preserve"> </w:t>
            </w:r>
            <w:r w:rsidRPr="005C3C26">
              <w:rPr>
                <w:rFonts w:ascii="Arial" w:hAnsi="Arial" w:cs="Arial"/>
                <w:position w:val="-6"/>
                <w:sz w:val="16"/>
                <w:szCs w:val="16"/>
              </w:rPr>
              <w:t>Floor</w:t>
            </w:r>
          </w:p>
          <w:p w:rsidR="009A77A5" w:rsidRDefault="009A77A5" w:rsidP="00376D62">
            <w:pPr>
              <w:pStyle w:val="Header"/>
              <w:tabs>
                <w:tab w:val="clear" w:pos="8640"/>
                <w:tab w:val="left" w:pos="5490"/>
                <w:tab w:val="left" w:pos="7110"/>
                <w:tab w:val="right" w:pos="9720"/>
              </w:tabs>
              <w:ind w:right="-115"/>
              <w:rPr>
                <w:rFonts w:ascii="Arial" w:hAnsi="Arial" w:cs="Arial"/>
                <w:position w:val="-6"/>
                <w:sz w:val="16"/>
                <w:szCs w:val="16"/>
              </w:rPr>
            </w:pPr>
            <w:r>
              <w:rPr>
                <w:rFonts w:ascii="Arial" w:hAnsi="Arial" w:cs="Arial"/>
                <w:position w:val="-6"/>
                <w:sz w:val="16"/>
                <w:szCs w:val="16"/>
              </w:rPr>
              <w:t>Baltimore, MD  21202</w:t>
            </w:r>
          </w:p>
          <w:p w:rsidR="009A77A5" w:rsidRPr="005C3C26" w:rsidRDefault="009A77A5" w:rsidP="00376D62">
            <w:pPr>
              <w:pStyle w:val="Header"/>
              <w:tabs>
                <w:tab w:val="clear" w:pos="8640"/>
                <w:tab w:val="left" w:pos="5490"/>
                <w:tab w:val="left" w:pos="7110"/>
                <w:tab w:val="right" w:pos="9720"/>
              </w:tabs>
              <w:ind w:right="-115"/>
              <w:rPr>
                <w:rFonts w:ascii="Arial" w:hAnsi="Arial" w:cs="Arial"/>
                <w:position w:val="-6"/>
                <w:sz w:val="16"/>
                <w:szCs w:val="16"/>
              </w:rPr>
            </w:pPr>
          </w:p>
          <w:p w:rsidR="009A77A5" w:rsidRPr="005C3C26" w:rsidRDefault="009A77A5" w:rsidP="00376D62">
            <w:pPr>
              <w:pStyle w:val="Header"/>
              <w:tabs>
                <w:tab w:val="clear" w:pos="8640"/>
                <w:tab w:val="left" w:pos="5490"/>
                <w:tab w:val="left" w:pos="7110"/>
                <w:tab w:val="right" w:pos="9720"/>
              </w:tabs>
              <w:ind w:right="-115"/>
              <w:rPr>
                <w:rFonts w:ascii="Arial" w:hAnsi="Arial" w:cs="Arial"/>
                <w:position w:val="-6"/>
                <w:sz w:val="16"/>
                <w:szCs w:val="16"/>
              </w:rPr>
            </w:pPr>
            <w:r>
              <w:rPr>
                <w:rFonts w:ascii="Arial" w:hAnsi="Arial" w:cs="Arial"/>
                <w:position w:val="-6"/>
                <w:sz w:val="16"/>
                <w:szCs w:val="16"/>
              </w:rPr>
              <w:t>410-393-7482</w:t>
            </w:r>
          </w:p>
          <w:p w:rsidR="009A77A5" w:rsidRDefault="009A77A5" w:rsidP="00376D62">
            <w:pPr>
              <w:spacing w:line="20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e.annette.brown@verizon.com</w:t>
            </w:r>
          </w:p>
        </w:tc>
      </w:tr>
      <w:tr w:rsidR="009A77A5" w:rsidTr="00376D62">
        <w:trPr>
          <w:cantSplit/>
        </w:trPr>
        <w:tc>
          <w:tcPr>
            <w:tcW w:w="7560" w:type="dxa"/>
            <w:gridSpan w:val="2"/>
          </w:tcPr>
          <w:p w:rsidR="009A77A5" w:rsidRDefault="009A77A5" w:rsidP="00376D62"/>
        </w:tc>
        <w:tc>
          <w:tcPr>
            <w:tcW w:w="2880" w:type="dxa"/>
            <w:vMerge/>
          </w:tcPr>
          <w:p w:rsidR="009A77A5" w:rsidRDefault="009A77A5" w:rsidP="00376D62"/>
        </w:tc>
      </w:tr>
    </w:tbl>
    <w:p w:rsidR="009A77A5" w:rsidRDefault="009A77A5" w:rsidP="0086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BBB" w:rsidRDefault="00706BBB" w:rsidP="0086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D4" w:rsidRDefault="007F0496" w:rsidP="007F0496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FD4">
        <w:rPr>
          <w:rFonts w:ascii="Times New Roman" w:hAnsi="Times New Roman" w:cs="Times New Roman"/>
          <w:sz w:val="24"/>
          <w:szCs w:val="24"/>
        </w:rPr>
        <w:t xml:space="preserve">November </w:t>
      </w:r>
      <w:r w:rsidR="00025AC1">
        <w:rPr>
          <w:rFonts w:ascii="Times New Roman" w:hAnsi="Times New Roman" w:cs="Times New Roman"/>
          <w:sz w:val="24"/>
          <w:szCs w:val="24"/>
        </w:rPr>
        <w:t>9</w:t>
      </w:r>
      <w:r w:rsidR="00862FD4">
        <w:rPr>
          <w:rFonts w:ascii="Times New Roman" w:hAnsi="Times New Roman" w:cs="Times New Roman"/>
          <w:sz w:val="24"/>
          <w:szCs w:val="24"/>
        </w:rPr>
        <w:t>, 2016</w:t>
      </w:r>
    </w:p>
    <w:p w:rsidR="00862FD4" w:rsidRDefault="00862FD4" w:rsidP="0086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D4" w:rsidRDefault="00862FD4" w:rsidP="0086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D4" w:rsidRPr="00FC2CB5" w:rsidRDefault="00FC2CB5" w:rsidP="00862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CB5">
        <w:rPr>
          <w:rFonts w:ascii="Times New Roman" w:hAnsi="Times New Roman" w:cs="Times New Roman"/>
          <w:b/>
          <w:sz w:val="24"/>
          <w:szCs w:val="24"/>
          <w:u w:val="single"/>
        </w:rPr>
        <w:t>Via Electronic Filing &amp; Overnight Mail</w:t>
      </w:r>
    </w:p>
    <w:p w:rsidR="00FC2CB5" w:rsidRDefault="00FC2CB5" w:rsidP="0086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96" w:rsidRDefault="00202B64" w:rsidP="0086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Steven V. King</w:t>
      </w:r>
    </w:p>
    <w:p w:rsidR="00862FD4" w:rsidRDefault="00202B64" w:rsidP="0086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Director/Secretary</w:t>
      </w:r>
    </w:p>
    <w:p w:rsidR="002142AF" w:rsidRDefault="00202B64" w:rsidP="0086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</w:t>
      </w:r>
      <w:r w:rsidR="002142AF">
        <w:rPr>
          <w:rFonts w:ascii="Times New Roman" w:hAnsi="Times New Roman" w:cs="Times New Roman"/>
          <w:sz w:val="24"/>
          <w:szCs w:val="24"/>
        </w:rPr>
        <w:t xml:space="preserve"> Utilities</w:t>
      </w:r>
      <w:r>
        <w:rPr>
          <w:rFonts w:ascii="Times New Roman" w:hAnsi="Times New Roman" w:cs="Times New Roman"/>
          <w:sz w:val="24"/>
          <w:szCs w:val="24"/>
        </w:rPr>
        <w:t xml:space="preserve"> and Transportation</w:t>
      </w:r>
      <w:r w:rsidR="002142AF">
        <w:rPr>
          <w:rFonts w:ascii="Times New Roman" w:hAnsi="Times New Roman" w:cs="Times New Roman"/>
          <w:sz w:val="24"/>
          <w:szCs w:val="24"/>
        </w:rPr>
        <w:t xml:space="preserve"> Commission</w:t>
      </w:r>
    </w:p>
    <w:p w:rsidR="002142AF" w:rsidRDefault="00202B64" w:rsidP="0086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S. Evergreen Park Drive, S.W.</w:t>
      </w:r>
    </w:p>
    <w:p w:rsidR="002142AF" w:rsidRDefault="00202B64" w:rsidP="0086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47250</w:t>
      </w:r>
    </w:p>
    <w:p w:rsidR="00202B64" w:rsidRDefault="00202B64" w:rsidP="0086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Olympia, WA  98504-7250</w:t>
      </w:r>
    </w:p>
    <w:p w:rsidR="00015FEF" w:rsidRDefault="00015FEF" w:rsidP="0086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96" w:rsidRDefault="007F0496" w:rsidP="0086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EE1">
        <w:rPr>
          <w:rFonts w:ascii="Times New Roman" w:hAnsi="Times New Roman" w:cs="Times New Roman"/>
          <w:sz w:val="24"/>
          <w:szCs w:val="24"/>
        </w:rPr>
        <w:t xml:space="preserve">RE:  </w:t>
      </w:r>
      <w:r w:rsidR="00525F34">
        <w:rPr>
          <w:rFonts w:ascii="Times New Roman" w:hAnsi="Times New Roman" w:cs="Times New Roman"/>
          <w:sz w:val="24"/>
          <w:szCs w:val="24"/>
        </w:rPr>
        <w:t>MCImetro Access Transmission Services LLC’s Notice of Corporate</w:t>
      </w:r>
    </w:p>
    <w:p w:rsidR="00937EE1" w:rsidRDefault="007F0496" w:rsidP="0086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25F34">
        <w:rPr>
          <w:rFonts w:ascii="Times New Roman" w:hAnsi="Times New Roman" w:cs="Times New Roman"/>
          <w:sz w:val="24"/>
          <w:szCs w:val="24"/>
        </w:rPr>
        <w:t xml:space="preserve"> Restructuring and Name Change</w:t>
      </w:r>
    </w:p>
    <w:p w:rsidR="00937EE1" w:rsidRDefault="00937EE1" w:rsidP="0086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FEF" w:rsidRDefault="00202B64" w:rsidP="0086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 King:</w:t>
      </w:r>
    </w:p>
    <w:p w:rsidR="00015FEF" w:rsidRDefault="00015FEF" w:rsidP="0086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D4F" w:rsidRDefault="007F0496" w:rsidP="007F0496">
      <w:pPr>
        <w:tabs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81F42" w:rsidRPr="00A81F42">
        <w:rPr>
          <w:rFonts w:ascii="Times New Roman" w:hAnsi="Times New Roman" w:cs="Times New Roman"/>
          <w:sz w:val="24"/>
          <w:szCs w:val="24"/>
        </w:rPr>
        <w:t>MCImetro</w:t>
      </w:r>
      <w:proofErr w:type="spellEnd"/>
      <w:r w:rsidR="00A81F42" w:rsidRPr="00A81F42">
        <w:rPr>
          <w:rFonts w:ascii="Times New Roman" w:hAnsi="Times New Roman" w:cs="Times New Roman"/>
          <w:sz w:val="24"/>
          <w:szCs w:val="24"/>
        </w:rPr>
        <w:t xml:space="preserve"> Access Transmission Services LLC d/b/a Verizon Access Transmission Services (“MCImetro LLC”) respectfully notifies the Commission of (1) its name change to MCImetro Access Transmission Services Corp. d/b/a Verizon Access Transmission Services (“MCImetro Corp.</w:t>
      </w:r>
      <w:r w:rsidR="008E4F0A">
        <w:rPr>
          <w:rFonts w:ascii="Times New Roman" w:hAnsi="Times New Roman" w:cs="Times New Roman"/>
          <w:sz w:val="24"/>
          <w:szCs w:val="24"/>
        </w:rPr>
        <w:t xml:space="preserve">”) as the result of its </w:t>
      </w:r>
      <w:r w:rsidR="00A81F42" w:rsidRPr="00A81F42">
        <w:rPr>
          <w:rFonts w:ascii="Times New Roman" w:hAnsi="Times New Roman" w:cs="Times New Roman"/>
          <w:sz w:val="24"/>
          <w:szCs w:val="24"/>
        </w:rPr>
        <w:t>conversion from a limited liability company to a corporation; and (2)</w:t>
      </w:r>
      <w:r w:rsidR="00263AF8">
        <w:rPr>
          <w:rFonts w:ascii="Times New Roman" w:hAnsi="Times New Roman" w:cs="Times New Roman"/>
          <w:sz w:val="24"/>
          <w:szCs w:val="24"/>
        </w:rPr>
        <w:t> </w:t>
      </w:r>
      <w:r w:rsidR="00A81F42" w:rsidRPr="00A81F42">
        <w:rPr>
          <w:rFonts w:ascii="Times New Roman" w:hAnsi="Times New Roman" w:cs="Times New Roman"/>
          <w:sz w:val="24"/>
          <w:szCs w:val="24"/>
        </w:rPr>
        <w:t>its co</w:t>
      </w:r>
      <w:r w:rsidR="008E4F0A">
        <w:rPr>
          <w:rFonts w:ascii="Times New Roman" w:hAnsi="Times New Roman" w:cs="Times New Roman"/>
          <w:sz w:val="24"/>
          <w:szCs w:val="24"/>
        </w:rPr>
        <w:t xml:space="preserve">rporate restructuring that </w:t>
      </w:r>
      <w:r w:rsidR="00A81F42" w:rsidRPr="00A81F42">
        <w:rPr>
          <w:rFonts w:ascii="Times New Roman" w:hAnsi="Times New Roman" w:cs="Times New Roman"/>
          <w:sz w:val="24"/>
          <w:szCs w:val="24"/>
        </w:rPr>
        <w:t>merge</w:t>
      </w:r>
      <w:r w:rsidR="008E4F0A">
        <w:rPr>
          <w:rFonts w:ascii="Times New Roman" w:hAnsi="Times New Roman" w:cs="Times New Roman"/>
          <w:sz w:val="24"/>
          <w:szCs w:val="24"/>
        </w:rPr>
        <w:t>d</w:t>
      </w:r>
      <w:r w:rsidR="00A81F42" w:rsidRPr="00A81F42">
        <w:rPr>
          <w:rFonts w:ascii="Times New Roman" w:hAnsi="Times New Roman" w:cs="Times New Roman"/>
          <w:sz w:val="24"/>
          <w:szCs w:val="24"/>
        </w:rPr>
        <w:t xml:space="preserve"> MCImetro Access Transmission Services of Massachusetts, Inc. (“MCImetro Mass”) into MCImetro Corp., leaving MCImetro </w:t>
      </w:r>
      <w:r w:rsidR="00BF2D4F">
        <w:rPr>
          <w:rFonts w:ascii="Times New Roman" w:hAnsi="Times New Roman" w:cs="Times New Roman"/>
          <w:sz w:val="24"/>
          <w:szCs w:val="24"/>
        </w:rPr>
        <w:t>Corp. as the surviving entity.</w:t>
      </w:r>
    </w:p>
    <w:p w:rsidR="00A81F42" w:rsidRPr="00A81F42" w:rsidRDefault="007F0496" w:rsidP="00263AF8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F2D4F" w:rsidRPr="00A81F42">
        <w:rPr>
          <w:rFonts w:ascii="Times New Roman" w:hAnsi="Times New Roman" w:cs="Times New Roman"/>
          <w:sz w:val="24"/>
          <w:szCs w:val="24"/>
        </w:rPr>
        <w:t>MCImetro</w:t>
      </w:r>
      <w:proofErr w:type="spellEnd"/>
      <w:r w:rsidR="00BF2D4F" w:rsidRPr="00A81F42">
        <w:rPr>
          <w:rFonts w:ascii="Times New Roman" w:hAnsi="Times New Roman" w:cs="Times New Roman"/>
          <w:sz w:val="24"/>
          <w:szCs w:val="24"/>
        </w:rPr>
        <w:t xml:space="preserve"> LLC</w:t>
      </w:r>
      <w:r w:rsidR="00BF2D4F">
        <w:rPr>
          <w:rFonts w:ascii="Times New Roman" w:hAnsi="Times New Roman" w:cs="Times New Roman"/>
          <w:sz w:val="24"/>
          <w:szCs w:val="24"/>
        </w:rPr>
        <w:t xml:space="preserve">, now </w:t>
      </w:r>
      <w:proofErr w:type="spellStart"/>
      <w:r w:rsidR="00BF2D4F">
        <w:rPr>
          <w:rFonts w:ascii="Times New Roman" w:hAnsi="Times New Roman" w:cs="Times New Roman"/>
          <w:sz w:val="24"/>
          <w:szCs w:val="24"/>
        </w:rPr>
        <w:t>MCImetro</w:t>
      </w:r>
      <w:proofErr w:type="spellEnd"/>
      <w:r w:rsidR="00BF2D4F">
        <w:rPr>
          <w:rFonts w:ascii="Times New Roman" w:hAnsi="Times New Roman" w:cs="Times New Roman"/>
          <w:sz w:val="24"/>
          <w:szCs w:val="24"/>
        </w:rPr>
        <w:t xml:space="preserve"> Corp.,</w:t>
      </w:r>
      <w:r w:rsidR="00BF2D4F" w:rsidRPr="00A81F42">
        <w:rPr>
          <w:rFonts w:ascii="Times New Roman" w:hAnsi="Times New Roman" w:cs="Times New Roman"/>
          <w:sz w:val="24"/>
          <w:szCs w:val="24"/>
        </w:rPr>
        <w:t xml:space="preserve"> is a Delaware limited liability company certificated as a competitive local exchange c</w:t>
      </w:r>
      <w:r w:rsidR="00202B64">
        <w:rPr>
          <w:rFonts w:ascii="Times New Roman" w:hAnsi="Times New Roman" w:cs="Times New Roman"/>
          <w:sz w:val="24"/>
          <w:szCs w:val="24"/>
        </w:rPr>
        <w:t>arrier in Washington</w:t>
      </w:r>
      <w:r w:rsidR="00BF2D4F" w:rsidRPr="00A81F42">
        <w:rPr>
          <w:rFonts w:ascii="Times New Roman" w:hAnsi="Times New Roman" w:cs="Times New Roman"/>
          <w:sz w:val="24"/>
          <w:szCs w:val="24"/>
        </w:rPr>
        <w:t xml:space="preserve"> that provides local exchange services throughout most of the United States.  </w:t>
      </w:r>
      <w:r w:rsidR="00BF2D4F">
        <w:rPr>
          <w:rFonts w:ascii="Times New Roman" w:hAnsi="Times New Roman" w:cs="Times New Roman"/>
          <w:sz w:val="24"/>
          <w:szCs w:val="24"/>
        </w:rPr>
        <w:t xml:space="preserve">MCImetro Mass was a </w:t>
      </w:r>
      <w:r w:rsidR="00BF2D4F" w:rsidRPr="00A81F42">
        <w:rPr>
          <w:rFonts w:ascii="Times New Roman" w:hAnsi="Times New Roman" w:cs="Times New Roman"/>
          <w:sz w:val="24"/>
          <w:szCs w:val="24"/>
        </w:rPr>
        <w:t>G</w:t>
      </w:r>
      <w:r w:rsidR="00BF2D4F">
        <w:rPr>
          <w:rFonts w:ascii="Times New Roman" w:hAnsi="Times New Roman" w:cs="Times New Roman"/>
          <w:sz w:val="24"/>
          <w:szCs w:val="24"/>
        </w:rPr>
        <w:t>eorgia corporation that provided</w:t>
      </w:r>
      <w:r w:rsidR="00BF2D4F" w:rsidRPr="00A81F42">
        <w:rPr>
          <w:rFonts w:ascii="Times New Roman" w:hAnsi="Times New Roman" w:cs="Times New Roman"/>
          <w:sz w:val="24"/>
          <w:szCs w:val="24"/>
        </w:rPr>
        <w:t xml:space="preserve"> service </w:t>
      </w:r>
      <w:r w:rsidR="00BF2D4F" w:rsidRPr="003B0FEB">
        <w:rPr>
          <w:rFonts w:ascii="Times New Roman" w:hAnsi="Times New Roman" w:cs="Times New Roman"/>
          <w:i/>
          <w:sz w:val="24"/>
          <w:szCs w:val="24"/>
        </w:rPr>
        <w:t>only</w:t>
      </w:r>
      <w:r w:rsidR="00BF2D4F" w:rsidRPr="00A81F42">
        <w:rPr>
          <w:rFonts w:ascii="Times New Roman" w:hAnsi="Times New Roman" w:cs="Times New Roman"/>
          <w:sz w:val="24"/>
          <w:szCs w:val="24"/>
        </w:rPr>
        <w:t xml:space="preserve"> in the state of Ma</w:t>
      </w:r>
      <w:r w:rsidR="00BF2D4F">
        <w:rPr>
          <w:rFonts w:ascii="Times New Roman" w:hAnsi="Times New Roman" w:cs="Times New Roman"/>
          <w:sz w:val="24"/>
          <w:szCs w:val="24"/>
        </w:rPr>
        <w:t>ssachusetts and did not operate, nor was it certif</w:t>
      </w:r>
      <w:r w:rsidR="00202B64">
        <w:rPr>
          <w:rFonts w:ascii="Times New Roman" w:hAnsi="Times New Roman" w:cs="Times New Roman"/>
          <w:sz w:val="24"/>
          <w:szCs w:val="24"/>
        </w:rPr>
        <w:t>icated, in the state of Washington</w:t>
      </w:r>
      <w:r w:rsidR="00BF2D4F">
        <w:rPr>
          <w:rFonts w:ascii="Times New Roman" w:hAnsi="Times New Roman" w:cs="Times New Roman"/>
          <w:sz w:val="24"/>
          <w:szCs w:val="24"/>
        </w:rPr>
        <w:t>.</w:t>
      </w:r>
    </w:p>
    <w:p w:rsidR="00FC2CB5" w:rsidRDefault="007F0496" w:rsidP="00263AF8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1F42" w:rsidRPr="00A81F42">
        <w:rPr>
          <w:rFonts w:ascii="Times New Roman" w:hAnsi="Times New Roman" w:cs="Times New Roman"/>
          <w:sz w:val="24"/>
          <w:szCs w:val="24"/>
        </w:rPr>
        <w:t>Verizon Communications Inc. (“Verizon”), the ul</w:t>
      </w:r>
      <w:r w:rsidR="008E4F0A">
        <w:rPr>
          <w:rFonts w:ascii="Times New Roman" w:hAnsi="Times New Roman" w:cs="Times New Roman"/>
          <w:sz w:val="24"/>
          <w:szCs w:val="24"/>
        </w:rPr>
        <w:t>timate parent of both companies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4F0A">
        <w:rPr>
          <w:rFonts w:ascii="Times New Roman" w:hAnsi="Times New Roman" w:cs="Times New Roman"/>
          <w:sz w:val="24"/>
          <w:szCs w:val="24"/>
        </w:rPr>
        <w:t xml:space="preserve"> c</w:t>
      </w:r>
      <w:r w:rsidR="00A81F42" w:rsidRPr="00A81F42">
        <w:rPr>
          <w:rFonts w:ascii="Times New Roman" w:hAnsi="Times New Roman" w:cs="Times New Roman"/>
          <w:sz w:val="24"/>
          <w:szCs w:val="24"/>
        </w:rPr>
        <w:t>omplete</w:t>
      </w:r>
      <w:r w:rsidR="008E4F0A">
        <w:rPr>
          <w:rFonts w:ascii="Times New Roman" w:hAnsi="Times New Roman" w:cs="Times New Roman"/>
          <w:sz w:val="24"/>
          <w:szCs w:val="24"/>
        </w:rPr>
        <w:t>d the restructuring on</w:t>
      </w:r>
      <w:r w:rsidR="00A81F42" w:rsidRPr="00A81F42">
        <w:rPr>
          <w:rFonts w:ascii="Times New Roman" w:hAnsi="Times New Roman" w:cs="Times New Roman"/>
          <w:sz w:val="24"/>
          <w:szCs w:val="24"/>
        </w:rPr>
        <w:t xml:space="preserve"> October 31, 2016.  </w:t>
      </w:r>
      <w:r w:rsidR="008E4F0A">
        <w:rPr>
          <w:rFonts w:ascii="Times New Roman" w:hAnsi="Times New Roman" w:cs="Times New Roman"/>
          <w:sz w:val="24"/>
          <w:szCs w:val="24"/>
        </w:rPr>
        <w:t xml:space="preserve">MCImetro </w:t>
      </w:r>
      <w:r w:rsidR="00015969">
        <w:rPr>
          <w:rFonts w:ascii="Times New Roman" w:hAnsi="Times New Roman" w:cs="Times New Roman"/>
          <w:sz w:val="24"/>
          <w:szCs w:val="24"/>
        </w:rPr>
        <w:t xml:space="preserve">Corp. </w:t>
      </w:r>
      <w:r w:rsidR="008E4F0A">
        <w:rPr>
          <w:rFonts w:ascii="Times New Roman" w:hAnsi="Times New Roman" w:cs="Times New Roman"/>
          <w:sz w:val="24"/>
          <w:szCs w:val="24"/>
        </w:rPr>
        <w:t>has registered</w:t>
      </w:r>
      <w:r w:rsidR="00202B64">
        <w:rPr>
          <w:rFonts w:ascii="Times New Roman" w:hAnsi="Times New Roman" w:cs="Times New Roman"/>
          <w:sz w:val="24"/>
          <w:szCs w:val="24"/>
        </w:rPr>
        <w:t xml:space="preserve"> the new name with the Washington</w:t>
      </w:r>
      <w:r w:rsidR="00BF2D4F">
        <w:rPr>
          <w:rFonts w:ascii="Times New Roman" w:hAnsi="Times New Roman" w:cs="Times New Roman"/>
          <w:sz w:val="24"/>
          <w:szCs w:val="24"/>
        </w:rPr>
        <w:t xml:space="preserve"> Secretary of </w:t>
      </w:r>
      <w:r w:rsidR="00A009DB">
        <w:rPr>
          <w:rFonts w:ascii="Times New Roman" w:hAnsi="Times New Roman" w:cs="Times New Roman"/>
          <w:sz w:val="24"/>
          <w:szCs w:val="24"/>
        </w:rPr>
        <w:t xml:space="preserve">State and the corresponding </w:t>
      </w:r>
      <w:r w:rsidR="00A009DB" w:rsidRPr="00025AC1">
        <w:rPr>
          <w:rFonts w:ascii="Times New Roman" w:hAnsi="Times New Roman" w:cs="Times New Roman"/>
          <w:sz w:val="24"/>
          <w:szCs w:val="24"/>
        </w:rPr>
        <w:t>documents</w:t>
      </w:r>
      <w:bookmarkStart w:id="0" w:name="_GoBack"/>
      <w:bookmarkEnd w:id="0"/>
      <w:r w:rsidR="00A009DB">
        <w:rPr>
          <w:rFonts w:ascii="Times New Roman" w:hAnsi="Times New Roman" w:cs="Times New Roman"/>
          <w:sz w:val="24"/>
          <w:szCs w:val="24"/>
        </w:rPr>
        <w:t xml:space="preserve"> are</w:t>
      </w:r>
      <w:r w:rsidR="00BF2D4F">
        <w:rPr>
          <w:rFonts w:ascii="Times New Roman" w:hAnsi="Times New Roman" w:cs="Times New Roman"/>
          <w:sz w:val="24"/>
          <w:szCs w:val="24"/>
        </w:rPr>
        <w:t xml:space="preserve"> attached.</w:t>
      </w:r>
    </w:p>
    <w:p w:rsidR="00FC2CB5" w:rsidRDefault="00FC2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1F42" w:rsidRPr="00FC2CB5" w:rsidRDefault="00FC2CB5" w:rsidP="00FC2CB5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CB5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C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06BBB" w:rsidRPr="00706BBB" w:rsidRDefault="00706BBB" w:rsidP="00706BB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F42" w:rsidRPr="00A81F42" w:rsidRDefault="007F0496" w:rsidP="00263AF8">
      <w:pPr>
        <w:tabs>
          <w:tab w:val="left" w:pos="72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1BEA">
        <w:rPr>
          <w:rFonts w:ascii="Times New Roman" w:hAnsi="Times New Roman" w:cs="Times New Roman"/>
          <w:sz w:val="24"/>
          <w:szCs w:val="24"/>
        </w:rPr>
        <w:t>The restructuring did</w:t>
      </w:r>
      <w:r w:rsidR="00A81F42" w:rsidRPr="00A81F42">
        <w:rPr>
          <w:rFonts w:ascii="Times New Roman" w:hAnsi="Times New Roman" w:cs="Times New Roman"/>
          <w:sz w:val="24"/>
          <w:szCs w:val="24"/>
        </w:rPr>
        <w:t xml:space="preserve"> not result in a change to the rates, terms, and conditions of the services that M</w:t>
      </w:r>
      <w:r w:rsidR="00081BEA">
        <w:rPr>
          <w:rFonts w:ascii="Times New Roman" w:hAnsi="Times New Roman" w:cs="Times New Roman"/>
          <w:sz w:val="24"/>
          <w:szCs w:val="24"/>
        </w:rPr>
        <w:t>CImetro L</w:t>
      </w:r>
      <w:r w:rsidR="00015969">
        <w:rPr>
          <w:rFonts w:ascii="Times New Roman" w:hAnsi="Times New Roman" w:cs="Times New Roman"/>
          <w:sz w:val="24"/>
          <w:szCs w:val="24"/>
        </w:rPr>
        <w:t>LC offered</w:t>
      </w:r>
      <w:r w:rsidR="00081BEA">
        <w:rPr>
          <w:rFonts w:ascii="Times New Roman" w:hAnsi="Times New Roman" w:cs="Times New Roman"/>
          <w:sz w:val="24"/>
          <w:szCs w:val="24"/>
        </w:rPr>
        <w:t xml:space="preserve"> to customers</w:t>
      </w:r>
      <w:r w:rsidR="00015969">
        <w:rPr>
          <w:rFonts w:ascii="Times New Roman" w:hAnsi="Times New Roman" w:cs="Times New Roman"/>
          <w:sz w:val="24"/>
          <w:szCs w:val="24"/>
        </w:rPr>
        <w:t>; and wa</w:t>
      </w:r>
      <w:r w:rsidR="00081BEA">
        <w:rPr>
          <w:rFonts w:ascii="Times New Roman" w:hAnsi="Times New Roman" w:cs="Times New Roman"/>
          <w:sz w:val="24"/>
          <w:szCs w:val="24"/>
        </w:rPr>
        <w:t xml:space="preserve">s </w:t>
      </w:r>
      <w:r w:rsidR="00A81F42" w:rsidRPr="00A81F42">
        <w:rPr>
          <w:rFonts w:ascii="Times New Roman" w:hAnsi="Times New Roman" w:cs="Times New Roman"/>
          <w:sz w:val="24"/>
          <w:szCs w:val="24"/>
        </w:rPr>
        <w:t xml:space="preserve">seamless and transparent to customers, who continue to be served in the </w:t>
      </w:r>
      <w:r w:rsidR="00081BEA">
        <w:rPr>
          <w:rFonts w:ascii="Times New Roman" w:hAnsi="Times New Roman" w:cs="Times New Roman"/>
          <w:sz w:val="24"/>
          <w:szCs w:val="24"/>
        </w:rPr>
        <w:t xml:space="preserve">same manner.  MCImetro Corp. </w:t>
      </w:r>
      <w:r w:rsidR="00A81F42" w:rsidRPr="00A81F42">
        <w:rPr>
          <w:rFonts w:ascii="Times New Roman" w:hAnsi="Times New Roman" w:cs="Times New Roman"/>
          <w:sz w:val="24"/>
          <w:szCs w:val="24"/>
        </w:rPr>
        <w:t>continue</w:t>
      </w:r>
      <w:r w:rsidR="00081BEA">
        <w:rPr>
          <w:rFonts w:ascii="Times New Roman" w:hAnsi="Times New Roman" w:cs="Times New Roman"/>
          <w:sz w:val="24"/>
          <w:szCs w:val="24"/>
        </w:rPr>
        <w:t>s</w:t>
      </w:r>
      <w:r w:rsidR="00A81F42" w:rsidRPr="00A81F42">
        <w:rPr>
          <w:rFonts w:ascii="Times New Roman" w:hAnsi="Times New Roman" w:cs="Times New Roman"/>
          <w:sz w:val="24"/>
          <w:szCs w:val="24"/>
        </w:rPr>
        <w:t xml:space="preserve"> to be a wholly ow</w:t>
      </w:r>
      <w:r w:rsidR="00081BEA">
        <w:rPr>
          <w:rFonts w:ascii="Times New Roman" w:hAnsi="Times New Roman" w:cs="Times New Roman"/>
          <w:sz w:val="24"/>
          <w:szCs w:val="24"/>
        </w:rPr>
        <w:t xml:space="preserve">ned Verizon subsidiary and </w:t>
      </w:r>
      <w:r w:rsidR="00A81F42" w:rsidRPr="00A81F42">
        <w:rPr>
          <w:rFonts w:ascii="Times New Roman" w:hAnsi="Times New Roman" w:cs="Times New Roman"/>
          <w:sz w:val="24"/>
          <w:szCs w:val="24"/>
        </w:rPr>
        <w:t>retain</w:t>
      </w:r>
      <w:r w:rsidR="00015969">
        <w:rPr>
          <w:rFonts w:ascii="Times New Roman" w:hAnsi="Times New Roman" w:cs="Times New Roman"/>
          <w:sz w:val="24"/>
          <w:szCs w:val="24"/>
        </w:rPr>
        <w:t>s</w:t>
      </w:r>
      <w:r w:rsidR="00A81F42" w:rsidRPr="00A81F42">
        <w:rPr>
          <w:rFonts w:ascii="Times New Roman" w:hAnsi="Times New Roman" w:cs="Times New Roman"/>
          <w:sz w:val="24"/>
          <w:szCs w:val="24"/>
        </w:rPr>
        <w:t xml:space="preserve"> all of the managerial, technical </w:t>
      </w:r>
      <w:r w:rsidR="00081BEA">
        <w:rPr>
          <w:rFonts w:ascii="Times New Roman" w:hAnsi="Times New Roman" w:cs="Times New Roman"/>
          <w:sz w:val="24"/>
          <w:szCs w:val="24"/>
        </w:rPr>
        <w:t>and financial resources that were available to MCImetro LLC</w:t>
      </w:r>
      <w:r w:rsidR="00A81F42" w:rsidRPr="00A81F42">
        <w:rPr>
          <w:rFonts w:ascii="Times New Roman" w:hAnsi="Times New Roman" w:cs="Times New Roman"/>
          <w:sz w:val="24"/>
          <w:szCs w:val="24"/>
        </w:rPr>
        <w:t xml:space="preserve">. </w:t>
      </w:r>
      <w:r w:rsidR="00A81F42" w:rsidRPr="00A81F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1F42" w:rsidRPr="00A81F42">
        <w:rPr>
          <w:rFonts w:ascii="Times New Roman" w:hAnsi="Times New Roman" w:cs="Times New Roman"/>
          <w:sz w:val="24"/>
          <w:szCs w:val="24"/>
        </w:rPr>
        <w:t>MCImetro Corp. will continue to conduct business in accordance with all applicable laws</w:t>
      </w:r>
      <w:r w:rsidR="00081BEA">
        <w:rPr>
          <w:rFonts w:ascii="Times New Roman" w:hAnsi="Times New Roman" w:cs="Times New Roman"/>
          <w:sz w:val="24"/>
          <w:szCs w:val="24"/>
        </w:rPr>
        <w:t>, rules and Commission orders.</w:t>
      </w:r>
    </w:p>
    <w:p w:rsidR="00A81F42" w:rsidRDefault="007F0496" w:rsidP="00263AF8">
      <w:pPr>
        <w:tabs>
          <w:tab w:val="left" w:pos="72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81F42" w:rsidRPr="00A81F42">
        <w:rPr>
          <w:rFonts w:ascii="Times New Roman" w:hAnsi="Times New Roman" w:cs="Times New Roman"/>
          <w:sz w:val="24"/>
          <w:szCs w:val="24"/>
        </w:rPr>
        <w:t>MCImetro</w:t>
      </w:r>
      <w:proofErr w:type="spellEnd"/>
      <w:r w:rsidR="00A81F42" w:rsidRPr="00A81F42">
        <w:rPr>
          <w:rFonts w:ascii="Times New Roman" w:hAnsi="Times New Roman" w:cs="Times New Roman"/>
          <w:sz w:val="24"/>
          <w:szCs w:val="24"/>
        </w:rPr>
        <w:t xml:space="preserve"> LLC sent its customers notices of the restructuring during September informing its customers of the name change and merger of MCI</w:t>
      </w:r>
      <w:r w:rsidR="00202B64">
        <w:rPr>
          <w:rFonts w:ascii="Times New Roman" w:hAnsi="Times New Roman" w:cs="Times New Roman"/>
          <w:sz w:val="24"/>
          <w:szCs w:val="24"/>
        </w:rPr>
        <w:t>metro Corp. and MCImetro Mass.</w:t>
      </w:r>
    </w:p>
    <w:p w:rsidR="00202B64" w:rsidRPr="00A81F42" w:rsidRDefault="007F0496" w:rsidP="00263AF8">
      <w:pPr>
        <w:tabs>
          <w:tab w:val="left" w:pos="72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2B64">
        <w:rPr>
          <w:rFonts w:ascii="Times New Roman" w:hAnsi="Times New Roman" w:cs="Times New Roman"/>
          <w:sz w:val="24"/>
          <w:szCs w:val="24"/>
        </w:rPr>
        <w:t>MCImetro</w:t>
      </w:r>
      <w:proofErr w:type="spellEnd"/>
      <w:r w:rsidR="00202B64">
        <w:rPr>
          <w:rFonts w:ascii="Times New Roman" w:hAnsi="Times New Roman" w:cs="Times New Roman"/>
          <w:sz w:val="24"/>
          <w:szCs w:val="24"/>
        </w:rPr>
        <w:t xml:space="preserve"> Access Transmission Services Corp. d/b/a Verizon Access Transmission Services respe</w:t>
      </w:r>
      <w:r w:rsidR="00716ADE">
        <w:rPr>
          <w:rFonts w:ascii="Times New Roman" w:hAnsi="Times New Roman" w:cs="Times New Roman"/>
          <w:sz w:val="24"/>
          <w:szCs w:val="24"/>
        </w:rPr>
        <w:t>ctfully re</w:t>
      </w:r>
      <w:r w:rsidR="00FA0C4C">
        <w:rPr>
          <w:rFonts w:ascii="Times New Roman" w:hAnsi="Times New Roman" w:cs="Times New Roman"/>
          <w:sz w:val="24"/>
          <w:szCs w:val="24"/>
        </w:rPr>
        <w:t xml:space="preserve">quests the Commission to update </w:t>
      </w:r>
      <w:r w:rsidR="00263AF8">
        <w:rPr>
          <w:rFonts w:ascii="Times New Roman" w:hAnsi="Times New Roman" w:cs="Times New Roman"/>
          <w:sz w:val="24"/>
          <w:szCs w:val="24"/>
        </w:rPr>
        <w:t xml:space="preserve">its </w:t>
      </w:r>
      <w:r w:rsidR="00716ADE">
        <w:rPr>
          <w:rFonts w:ascii="Times New Roman" w:hAnsi="Times New Roman" w:cs="Times New Roman"/>
          <w:sz w:val="24"/>
          <w:szCs w:val="24"/>
        </w:rPr>
        <w:t>competitive carrier designation</w:t>
      </w:r>
      <w:r w:rsidR="00263AF8">
        <w:rPr>
          <w:rFonts w:ascii="Times New Roman" w:hAnsi="Times New Roman" w:cs="Times New Roman"/>
          <w:sz w:val="24"/>
          <w:szCs w:val="24"/>
        </w:rPr>
        <w:t xml:space="preserve"> records</w:t>
      </w:r>
      <w:r w:rsidR="00716ADE">
        <w:rPr>
          <w:rFonts w:ascii="Times New Roman" w:hAnsi="Times New Roman" w:cs="Times New Roman"/>
          <w:sz w:val="24"/>
          <w:szCs w:val="24"/>
        </w:rPr>
        <w:t xml:space="preserve"> </w:t>
      </w:r>
      <w:r w:rsidR="00202B64">
        <w:rPr>
          <w:rFonts w:ascii="Times New Roman" w:hAnsi="Times New Roman" w:cs="Times New Roman"/>
          <w:sz w:val="24"/>
          <w:szCs w:val="24"/>
        </w:rPr>
        <w:t>to reflect this change in corporate name</w:t>
      </w:r>
      <w:r w:rsidR="00263AF8">
        <w:rPr>
          <w:rFonts w:ascii="Times New Roman" w:hAnsi="Times New Roman" w:cs="Times New Roman"/>
          <w:sz w:val="24"/>
          <w:szCs w:val="24"/>
        </w:rPr>
        <w:t xml:space="preserve"> and to show </w:t>
      </w:r>
      <w:r w:rsidR="00263AF8" w:rsidRPr="00263AF8">
        <w:rPr>
          <w:rFonts w:ascii="Times New Roman" w:hAnsi="Times New Roman" w:cs="Times New Roman"/>
          <w:sz w:val="24"/>
          <w:szCs w:val="24"/>
        </w:rPr>
        <w:t>that the competitive provider status approved in UT-980507 is held by MCI</w:t>
      </w:r>
      <w:r w:rsidR="00263AF8">
        <w:rPr>
          <w:rFonts w:ascii="Times New Roman" w:hAnsi="Times New Roman" w:cs="Times New Roman"/>
          <w:sz w:val="24"/>
          <w:szCs w:val="24"/>
        </w:rPr>
        <w:t>metro</w:t>
      </w:r>
      <w:r w:rsidR="00263AF8" w:rsidRPr="00263AF8">
        <w:rPr>
          <w:rFonts w:ascii="Times New Roman" w:hAnsi="Times New Roman" w:cs="Times New Roman"/>
          <w:sz w:val="24"/>
          <w:szCs w:val="24"/>
        </w:rPr>
        <w:t xml:space="preserve"> Corp</w:t>
      </w:r>
      <w:r w:rsidR="00202B64">
        <w:rPr>
          <w:rFonts w:ascii="Times New Roman" w:hAnsi="Times New Roman" w:cs="Times New Roman"/>
          <w:sz w:val="24"/>
          <w:szCs w:val="24"/>
        </w:rPr>
        <w:t>.</w:t>
      </w:r>
    </w:p>
    <w:p w:rsidR="00A81F42" w:rsidRPr="00A81F42" w:rsidRDefault="007F0496" w:rsidP="00263AF8">
      <w:pPr>
        <w:tabs>
          <w:tab w:val="left" w:pos="72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1F42" w:rsidRPr="00A81F42">
        <w:rPr>
          <w:rFonts w:ascii="Times New Roman" w:hAnsi="Times New Roman" w:cs="Times New Roman"/>
          <w:sz w:val="24"/>
          <w:szCs w:val="24"/>
        </w:rPr>
        <w:t>Please do not hesitate to call me if you have any questions concerning this transaction.</w:t>
      </w:r>
    </w:p>
    <w:p w:rsidR="007A3403" w:rsidRDefault="007F0496" w:rsidP="007F0496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1BEA">
        <w:rPr>
          <w:rFonts w:ascii="Times New Roman" w:hAnsi="Times New Roman" w:cs="Times New Roman"/>
          <w:sz w:val="24"/>
          <w:szCs w:val="24"/>
        </w:rPr>
        <w:t>S</w:t>
      </w:r>
      <w:r w:rsidR="00A81F42">
        <w:rPr>
          <w:rFonts w:ascii="Times New Roman" w:hAnsi="Times New Roman" w:cs="Times New Roman"/>
          <w:sz w:val="24"/>
          <w:szCs w:val="24"/>
        </w:rPr>
        <w:t>incerely,</w:t>
      </w:r>
    </w:p>
    <w:p w:rsidR="00146FF3" w:rsidRDefault="00146FF3" w:rsidP="00A81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FF3" w:rsidRDefault="00146FF3" w:rsidP="00A81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FF3" w:rsidRDefault="00146FF3" w:rsidP="00A81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FF3" w:rsidRDefault="007F0496" w:rsidP="007F0496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1FCA">
        <w:rPr>
          <w:rFonts w:ascii="Times New Roman" w:hAnsi="Times New Roman" w:cs="Times New Roman"/>
          <w:sz w:val="24"/>
          <w:szCs w:val="24"/>
        </w:rPr>
        <w:t>Annette Brown</w:t>
      </w:r>
    </w:p>
    <w:p w:rsidR="00706BBB" w:rsidRPr="00146FF3" w:rsidRDefault="00706BBB" w:rsidP="007F0496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403" w:rsidRDefault="007A3403" w:rsidP="00A81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403" w:rsidRDefault="003A7377" w:rsidP="00A81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</w:t>
      </w:r>
    </w:p>
    <w:sectPr w:rsidR="007A3403" w:rsidSect="009A77A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6196"/>
    <w:multiLevelType w:val="hybridMultilevel"/>
    <w:tmpl w:val="65781CCC"/>
    <w:lvl w:ilvl="0" w:tplc="F154B1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03E90"/>
    <w:multiLevelType w:val="hybridMultilevel"/>
    <w:tmpl w:val="BA665BCE"/>
    <w:lvl w:ilvl="0" w:tplc="39E6B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D4"/>
    <w:rsid w:val="00015969"/>
    <w:rsid w:val="00015FEF"/>
    <w:rsid w:val="00025AC1"/>
    <w:rsid w:val="00081BEA"/>
    <w:rsid w:val="00146FF3"/>
    <w:rsid w:val="001942C8"/>
    <w:rsid w:val="00202B64"/>
    <w:rsid w:val="002142AF"/>
    <w:rsid w:val="00263AF8"/>
    <w:rsid w:val="002B3B47"/>
    <w:rsid w:val="003A7377"/>
    <w:rsid w:val="003B0FEB"/>
    <w:rsid w:val="003C2B60"/>
    <w:rsid w:val="00437BF9"/>
    <w:rsid w:val="004A45D8"/>
    <w:rsid w:val="00525F34"/>
    <w:rsid w:val="005E3EE3"/>
    <w:rsid w:val="00706BBB"/>
    <w:rsid w:val="00716ADE"/>
    <w:rsid w:val="00751FCA"/>
    <w:rsid w:val="007A3403"/>
    <w:rsid w:val="007F0496"/>
    <w:rsid w:val="00862FD4"/>
    <w:rsid w:val="008E4F0A"/>
    <w:rsid w:val="00937EE1"/>
    <w:rsid w:val="009A77A5"/>
    <w:rsid w:val="00A009DB"/>
    <w:rsid w:val="00A339FE"/>
    <w:rsid w:val="00A81F42"/>
    <w:rsid w:val="00AB1237"/>
    <w:rsid w:val="00BF2D4F"/>
    <w:rsid w:val="00DF0ABB"/>
    <w:rsid w:val="00EB49E5"/>
    <w:rsid w:val="00FA0C4C"/>
    <w:rsid w:val="00FC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F42"/>
    <w:pPr>
      <w:suppressAutoHyphens/>
      <w:spacing w:after="0" w:line="260" w:lineRule="atLeast"/>
      <w:ind w:left="720"/>
      <w:contextualSpacing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A77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9A77A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F42"/>
    <w:pPr>
      <w:suppressAutoHyphens/>
      <w:spacing w:after="0" w:line="260" w:lineRule="atLeast"/>
      <w:ind w:left="720"/>
      <w:contextualSpacing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A77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9A77A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170</IndustryCode>
    <CaseStatus xmlns="dc463f71-b30c-4ab2-9473-d307f9d35888">Closed</CaseStatus>
    <OpenedDate xmlns="dc463f71-b30c-4ab2-9473-d307f9d35888">2016-11-09T08:00:00+00:00</OpenedDate>
    <Date1 xmlns="dc463f71-b30c-4ab2-9473-d307f9d35888">2016-11-09T08:00:00+00:00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MCImetro Access Transmission Services, LLC</CaseCompanyNames>
    <DocketNumber xmlns="dc463f71-b30c-4ab2-9473-d307f9d35888">161195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F5627C07D3694DA0FB5E4F647B4C06" ma:contentTypeVersion="104" ma:contentTypeDescription="" ma:contentTypeScope="" ma:versionID="96ad549b2e97bc8497b99a2a054e74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8B000-F30D-4C0B-A8C9-C445E447C999}"/>
</file>

<file path=customXml/itemProps2.xml><?xml version="1.0" encoding="utf-8"?>
<ds:datastoreItem xmlns:ds="http://schemas.openxmlformats.org/officeDocument/2006/customXml" ds:itemID="{ADDA6A19-93FF-4226-954D-6F73FED7FC09}"/>
</file>

<file path=customXml/itemProps3.xml><?xml version="1.0" encoding="utf-8"?>
<ds:datastoreItem xmlns:ds="http://schemas.openxmlformats.org/officeDocument/2006/customXml" ds:itemID="{FA21DB17-D239-4568-AF9B-4F8B441C77FA}"/>
</file>

<file path=customXml/itemProps4.xml><?xml version="1.0" encoding="utf-8"?>
<ds:datastoreItem xmlns:ds="http://schemas.openxmlformats.org/officeDocument/2006/customXml" ds:itemID="{6EFC376A-ED3D-4F40-B409-2A17561FB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Mccabe, Leslie R</dc:creator>
  <cp:lastModifiedBy>Brown, Elizabeth A (Annette)</cp:lastModifiedBy>
  <cp:revision>7</cp:revision>
  <cp:lastPrinted>2016-10-28T18:48:00Z</cp:lastPrinted>
  <dcterms:created xsi:type="dcterms:W3CDTF">2016-10-28T14:39:00Z</dcterms:created>
  <dcterms:modified xsi:type="dcterms:W3CDTF">2016-11-09T14:26:00Z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0x0101006E56B4D1795A2E4DB2F0B01679ED314A009AF5627C07D3694DA0FB5E4F647B4C06</vt:lpwstr>
  </property>
  <property fmtid="{D5CDD505-2E9C-101B-9397-08002B2CF9AE}" pid="3" name="_docset_NoMedatataSyncRequired">
    <vt:lpwstr>False</vt:lpwstr>
  </property>
</Properties>
</file>