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1F7" w:rsidRDefault="001641F7">
      <w:pPr>
        <w:jc w:val="both"/>
        <w:rPr>
          <w:sz w:val="24"/>
        </w:rPr>
      </w:pPr>
    </w:p>
    <w:p w:rsidR="004912F1" w:rsidRDefault="004912F1">
      <w:pPr>
        <w:jc w:val="both"/>
        <w:rPr>
          <w:sz w:val="24"/>
        </w:rPr>
      </w:pPr>
    </w:p>
    <w:p w:rsidR="00090F2F" w:rsidRDefault="00551354">
      <w:pPr>
        <w:jc w:val="both"/>
        <w:rPr>
          <w:sz w:val="24"/>
        </w:rPr>
      </w:pPr>
      <w:r>
        <w:rPr>
          <w:sz w:val="24"/>
        </w:rPr>
        <w:t>August 1</w:t>
      </w:r>
      <w:r w:rsidR="007B741F">
        <w:rPr>
          <w:sz w:val="24"/>
        </w:rPr>
        <w:t>2</w:t>
      </w:r>
      <w:bookmarkStart w:id="0" w:name="_GoBack"/>
      <w:bookmarkEnd w:id="0"/>
      <w:r>
        <w:rPr>
          <w:sz w:val="24"/>
        </w:rPr>
        <w:t>, 2016</w:t>
      </w:r>
    </w:p>
    <w:p w:rsidR="00090F2F" w:rsidRDefault="00090F2F">
      <w:pPr>
        <w:jc w:val="both"/>
        <w:rPr>
          <w:sz w:val="24"/>
        </w:rPr>
      </w:pPr>
    </w:p>
    <w:p w:rsidR="00090F2F" w:rsidRDefault="00090F2F">
      <w:pPr>
        <w:jc w:val="both"/>
        <w:rPr>
          <w:sz w:val="24"/>
        </w:rPr>
      </w:pPr>
    </w:p>
    <w:p w:rsidR="001D64F7" w:rsidRDefault="001D64F7" w:rsidP="001D64F7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Mr. Steven V. King</w:t>
      </w:r>
    </w:p>
    <w:p w:rsidR="001D64F7" w:rsidRDefault="001D64F7" w:rsidP="001D64F7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Executive Director and Secretary</w:t>
      </w:r>
    </w:p>
    <w:p w:rsidR="001D64F7" w:rsidRDefault="001D64F7" w:rsidP="001D64F7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Washington Utilities &amp; Transportation Commission</w:t>
      </w:r>
    </w:p>
    <w:p w:rsidR="001D64F7" w:rsidRDefault="001D64F7" w:rsidP="001D64F7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P.O. Box 47250</w:t>
      </w:r>
    </w:p>
    <w:p w:rsidR="001D64F7" w:rsidRDefault="001D64F7" w:rsidP="001D64F7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pacing w:val="-2"/>
              <w:sz w:val="24"/>
            </w:rPr>
            <w:t>Olympia</w:t>
          </w:r>
        </w:smartTag>
        <w:r>
          <w:rPr>
            <w:spacing w:val="-2"/>
            <w:sz w:val="24"/>
          </w:rPr>
          <w:t xml:space="preserve">, </w:t>
        </w:r>
        <w:smartTag w:uri="urn:schemas-microsoft-com:office:smarttags" w:element="State">
          <w:r>
            <w:rPr>
              <w:spacing w:val="-2"/>
              <w:sz w:val="24"/>
            </w:rPr>
            <w:t>WA</w:t>
          </w:r>
        </w:smartTag>
        <w:r>
          <w:rPr>
            <w:spacing w:val="-2"/>
            <w:sz w:val="24"/>
          </w:rPr>
          <w:t xml:space="preserve">  </w:t>
        </w:r>
        <w:smartTag w:uri="urn:schemas-microsoft-com:office:smarttags" w:element="PostalCode">
          <w:r>
            <w:rPr>
              <w:spacing w:val="-2"/>
              <w:sz w:val="24"/>
            </w:rPr>
            <w:t>98504-7250</w:t>
          </w:r>
        </w:smartTag>
      </w:smartTag>
    </w:p>
    <w:p w:rsidR="00090F2F" w:rsidRDefault="00090F2F">
      <w:pPr>
        <w:jc w:val="both"/>
        <w:rPr>
          <w:sz w:val="24"/>
        </w:rPr>
      </w:pPr>
    </w:p>
    <w:p w:rsidR="00090F2F" w:rsidRDefault="00090F2F">
      <w:pPr>
        <w:jc w:val="both"/>
        <w:rPr>
          <w:sz w:val="24"/>
        </w:rPr>
      </w:pPr>
    </w:p>
    <w:p w:rsidR="00090F2F" w:rsidRDefault="00090F2F">
      <w:pPr>
        <w:jc w:val="both"/>
        <w:rPr>
          <w:sz w:val="24"/>
        </w:rPr>
      </w:pPr>
      <w:r>
        <w:rPr>
          <w:sz w:val="24"/>
        </w:rPr>
        <w:t xml:space="preserve">RE: WAC 480-90-275 Quarterly </w:t>
      </w:r>
      <w:r w:rsidR="00031FA4">
        <w:rPr>
          <w:sz w:val="24"/>
        </w:rPr>
        <w:t>Statement of Operations Report</w:t>
      </w:r>
    </w:p>
    <w:p w:rsidR="00090F2F" w:rsidRDefault="00090F2F">
      <w:pPr>
        <w:jc w:val="both"/>
        <w:rPr>
          <w:sz w:val="24"/>
        </w:rPr>
      </w:pPr>
    </w:p>
    <w:p w:rsidR="00090F2F" w:rsidRDefault="00090F2F">
      <w:pPr>
        <w:jc w:val="both"/>
        <w:rPr>
          <w:sz w:val="24"/>
        </w:rPr>
      </w:pPr>
    </w:p>
    <w:p w:rsidR="00090F2F" w:rsidRDefault="00090F2F">
      <w:pPr>
        <w:jc w:val="both"/>
        <w:rPr>
          <w:sz w:val="24"/>
        </w:rPr>
      </w:pPr>
      <w:r>
        <w:rPr>
          <w:sz w:val="24"/>
        </w:rPr>
        <w:t xml:space="preserve">Dear Mr. </w:t>
      </w:r>
      <w:r w:rsidR="001D64F7">
        <w:rPr>
          <w:sz w:val="24"/>
        </w:rPr>
        <w:t>King</w:t>
      </w:r>
      <w:r>
        <w:rPr>
          <w:sz w:val="24"/>
        </w:rPr>
        <w:t>,</w:t>
      </w:r>
    </w:p>
    <w:p w:rsidR="00090F2F" w:rsidRDefault="00090F2F">
      <w:pPr>
        <w:jc w:val="both"/>
        <w:rPr>
          <w:sz w:val="24"/>
        </w:rPr>
      </w:pPr>
    </w:p>
    <w:p w:rsidR="00090F2F" w:rsidRDefault="00090F2F">
      <w:pPr>
        <w:jc w:val="both"/>
        <w:rPr>
          <w:sz w:val="24"/>
        </w:rPr>
      </w:pPr>
      <w:r>
        <w:rPr>
          <w:sz w:val="24"/>
        </w:rPr>
        <w:t xml:space="preserve">In accordance with WAC 480-90-275, enclosed </w:t>
      </w:r>
      <w:r w:rsidR="00031FA4">
        <w:rPr>
          <w:sz w:val="24"/>
        </w:rPr>
        <w:t>is</w:t>
      </w:r>
      <w:r>
        <w:rPr>
          <w:sz w:val="24"/>
        </w:rPr>
        <w:t xml:space="preserve"> Cascade Natural Gas Corporation’s </w:t>
      </w:r>
      <w:r w:rsidR="00935DCD">
        <w:rPr>
          <w:sz w:val="24"/>
        </w:rPr>
        <w:t>quarterly</w:t>
      </w:r>
      <w:r>
        <w:rPr>
          <w:sz w:val="24"/>
        </w:rPr>
        <w:t xml:space="preserve"> </w:t>
      </w:r>
      <w:r w:rsidR="00031FA4">
        <w:rPr>
          <w:sz w:val="24"/>
        </w:rPr>
        <w:t xml:space="preserve">Statement of Operations report for the quarter ending </w:t>
      </w:r>
      <w:r w:rsidR="00551354">
        <w:rPr>
          <w:sz w:val="24"/>
        </w:rPr>
        <w:t>June</w:t>
      </w:r>
      <w:r w:rsidR="00B6441D">
        <w:rPr>
          <w:sz w:val="24"/>
        </w:rPr>
        <w:t xml:space="preserve"> 3</w:t>
      </w:r>
      <w:r w:rsidR="007B741F">
        <w:rPr>
          <w:sz w:val="24"/>
        </w:rPr>
        <w:t>0</w:t>
      </w:r>
      <w:r>
        <w:rPr>
          <w:sz w:val="24"/>
        </w:rPr>
        <w:t>, 201</w:t>
      </w:r>
      <w:r w:rsidR="00EA1131">
        <w:rPr>
          <w:sz w:val="24"/>
        </w:rPr>
        <w:t>6</w:t>
      </w:r>
      <w:r>
        <w:rPr>
          <w:sz w:val="24"/>
        </w:rPr>
        <w:t>.</w:t>
      </w:r>
    </w:p>
    <w:p w:rsidR="00090F2F" w:rsidRDefault="00090F2F">
      <w:pPr>
        <w:jc w:val="both"/>
        <w:rPr>
          <w:sz w:val="24"/>
        </w:rPr>
      </w:pPr>
    </w:p>
    <w:p w:rsidR="00090F2F" w:rsidRDefault="00090F2F">
      <w:pPr>
        <w:jc w:val="both"/>
        <w:rPr>
          <w:sz w:val="24"/>
        </w:rPr>
      </w:pPr>
      <w:r>
        <w:rPr>
          <w:sz w:val="24"/>
        </w:rPr>
        <w:t>If you have any questions, please</w:t>
      </w:r>
      <w:r w:rsidR="00CD511A">
        <w:rPr>
          <w:sz w:val="24"/>
        </w:rPr>
        <w:t xml:space="preserve"> contact</w:t>
      </w:r>
      <w:r>
        <w:rPr>
          <w:sz w:val="24"/>
        </w:rPr>
        <w:t xml:space="preserve"> </w:t>
      </w:r>
      <w:r w:rsidR="00CD511A">
        <w:rPr>
          <w:sz w:val="24"/>
        </w:rPr>
        <w:t>me</w:t>
      </w:r>
      <w:r w:rsidR="00F71074">
        <w:rPr>
          <w:sz w:val="24"/>
        </w:rPr>
        <w:t xml:space="preserve"> at (509) 734-459</w:t>
      </w:r>
      <w:r w:rsidR="00CB404A">
        <w:rPr>
          <w:sz w:val="24"/>
        </w:rPr>
        <w:t>3</w:t>
      </w:r>
      <w:r>
        <w:rPr>
          <w:sz w:val="24"/>
        </w:rPr>
        <w:t>.</w:t>
      </w:r>
    </w:p>
    <w:p w:rsidR="00031FA4" w:rsidRDefault="00031FA4">
      <w:pPr>
        <w:jc w:val="both"/>
        <w:rPr>
          <w:sz w:val="24"/>
        </w:rPr>
      </w:pPr>
    </w:p>
    <w:p w:rsidR="00031FA4" w:rsidRDefault="00031FA4">
      <w:pPr>
        <w:jc w:val="both"/>
        <w:rPr>
          <w:sz w:val="24"/>
        </w:rPr>
      </w:pPr>
      <w:r>
        <w:rPr>
          <w:sz w:val="24"/>
        </w:rPr>
        <w:t>Sincerely,</w:t>
      </w:r>
    </w:p>
    <w:p w:rsidR="00031FA4" w:rsidRDefault="00031FA4">
      <w:pPr>
        <w:jc w:val="both"/>
        <w:rPr>
          <w:sz w:val="24"/>
        </w:rPr>
      </w:pPr>
    </w:p>
    <w:p w:rsidR="00031FA4" w:rsidRDefault="00031FA4">
      <w:pPr>
        <w:jc w:val="both"/>
        <w:rPr>
          <w:sz w:val="24"/>
        </w:rPr>
      </w:pPr>
    </w:p>
    <w:p w:rsidR="00031FA4" w:rsidRDefault="00031FA4">
      <w:pPr>
        <w:jc w:val="both"/>
        <w:rPr>
          <w:sz w:val="24"/>
        </w:rPr>
      </w:pPr>
    </w:p>
    <w:p w:rsidR="00031FA4" w:rsidRDefault="00CB404A" w:rsidP="00031FA4">
      <w:pPr>
        <w:jc w:val="both"/>
        <w:rPr>
          <w:sz w:val="24"/>
        </w:rPr>
      </w:pPr>
      <w:r>
        <w:rPr>
          <w:sz w:val="24"/>
        </w:rPr>
        <w:t>Michael Parvinen</w:t>
      </w:r>
    </w:p>
    <w:p w:rsidR="00031FA4" w:rsidRDefault="008B667C" w:rsidP="00031FA4">
      <w:pPr>
        <w:jc w:val="both"/>
        <w:rPr>
          <w:sz w:val="24"/>
        </w:rPr>
      </w:pPr>
      <w:r>
        <w:rPr>
          <w:sz w:val="24"/>
        </w:rPr>
        <w:t>Director</w:t>
      </w:r>
      <w:r w:rsidR="00050D46">
        <w:rPr>
          <w:sz w:val="24"/>
        </w:rPr>
        <w:t xml:space="preserve">, </w:t>
      </w:r>
      <w:r w:rsidR="00031FA4">
        <w:rPr>
          <w:sz w:val="24"/>
        </w:rPr>
        <w:t xml:space="preserve">Regulatory </w:t>
      </w:r>
      <w:r w:rsidR="00CD511A">
        <w:rPr>
          <w:sz w:val="24"/>
        </w:rPr>
        <w:t>A</w:t>
      </w:r>
      <w:r w:rsidR="00050D46">
        <w:rPr>
          <w:sz w:val="24"/>
        </w:rPr>
        <w:t>ffairs</w:t>
      </w:r>
      <w:r w:rsidR="00CD511A">
        <w:rPr>
          <w:sz w:val="24"/>
        </w:rPr>
        <w:t xml:space="preserve"> </w:t>
      </w:r>
    </w:p>
    <w:p w:rsidR="00031FA4" w:rsidRDefault="00031FA4">
      <w:pPr>
        <w:jc w:val="both"/>
        <w:rPr>
          <w:sz w:val="24"/>
        </w:rPr>
      </w:pPr>
    </w:p>
    <w:p w:rsidR="00031FA4" w:rsidRDefault="00031FA4">
      <w:pPr>
        <w:jc w:val="both"/>
        <w:rPr>
          <w:sz w:val="24"/>
        </w:rPr>
      </w:pPr>
    </w:p>
    <w:p w:rsidR="00031FA4" w:rsidRDefault="00031FA4">
      <w:pPr>
        <w:jc w:val="both"/>
        <w:rPr>
          <w:sz w:val="24"/>
        </w:rPr>
      </w:pPr>
    </w:p>
    <w:p w:rsidR="00031FA4" w:rsidRPr="00CA3D27" w:rsidRDefault="008B667C" w:rsidP="00031FA4">
      <w:pPr>
        <w:ind w:right="-20"/>
        <w:rPr>
          <w:sz w:val="24"/>
          <w:szCs w:val="24"/>
        </w:rPr>
      </w:pPr>
      <w:r>
        <w:rPr>
          <w:w w:val="104"/>
          <w:sz w:val="24"/>
          <w:szCs w:val="24"/>
        </w:rPr>
        <w:t>A</w:t>
      </w:r>
      <w:r w:rsidR="00031FA4" w:rsidRPr="00CA3D27">
        <w:rPr>
          <w:w w:val="104"/>
          <w:sz w:val="24"/>
          <w:szCs w:val="24"/>
        </w:rPr>
        <w:t>ttachments</w:t>
      </w:r>
    </w:p>
    <w:p w:rsidR="00031FA4" w:rsidRDefault="00031FA4">
      <w:pPr>
        <w:jc w:val="both"/>
        <w:rPr>
          <w:sz w:val="24"/>
        </w:rPr>
      </w:pPr>
    </w:p>
    <w:p w:rsidR="00261259" w:rsidRDefault="00261259">
      <w:pPr>
        <w:jc w:val="both"/>
        <w:rPr>
          <w:sz w:val="24"/>
        </w:rPr>
      </w:pPr>
    </w:p>
    <w:p w:rsidR="00FB4661" w:rsidRDefault="007B741F">
      <w:pPr>
        <w:jc w:val="both"/>
        <w:rPr>
          <w:sz w:val="24"/>
        </w:rPr>
      </w:pPr>
      <w:r>
        <w:rPr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6pt;margin-top:107.7pt;width:192.25pt;height:19.2pt;z-index:251658240;mso-position-horizontal-relative:text;mso-position-vertical-relative:text">
            <v:imagedata r:id="rId7" o:title="CNG-Color-300dpi" croptop="49648f"/>
          </v:shape>
        </w:pict>
      </w:r>
    </w:p>
    <w:sectPr w:rsidR="00FB4661" w:rsidSect="00090F2F">
      <w:headerReference w:type="default" r:id="rId8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43A" w:rsidRDefault="00AF543A" w:rsidP="00261259">
      <w:r>
        <w:separator/>
      </w:r>
    </w:p>
  </w:endnote>
  <w:endnote w:type="continuationSeparator" w:id="0">
    <w:p w:rsidR="00AF543A" w:rsidRDefault="00AF543A" w:rsidP="0026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43A" w:rsidRDefault="00AF543A" w:rsidP="00261259">
      <w:r>
        <w:separator/>
      </w:r>
    </w:p>
  </w:footnote>
  <w:footnote w:type="continuationSeparator" w:id="0">
    <w:p w:rsidR="00AF543A" w:rsidRDefault="00AF543A" w:rsidP="00261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56"/>
      <w:gridCol w:w="5807"/>
    </w:tblGrid>
    <w:tr w:rsidR="00090F2F" w:rsidTr="00FB4661">
      <w:trPr>
        <w:cantSplit/>
        <w:trHeight w:hRule="exact" w:val="1982"/>
        <w:jc w:val="center"/>
      </w:trPr>
      <w:tc>
        <w:tcPr>
          <w:tcW w:w="5256" w:type="dxa"/>
        </w:tcPr>
        <w:p w:rsidR="00090F2F" w:rsidRDefault="00C100B6">
          <w:pPr>
            <w:pStyle w:val="Header"/>
            <w:ind w:left="-3"/>
            <w:rPr>
              <w:sz w:val="32"/>
            </w:rPr>
          </w:pPr>
          <w:r>
            <w:rPr>
              <w:noProof/>
              <w:sz w:val="32"/>
            </w:rPr>
            <w:drawing>
              <wp:anchor distT="0" distB="274320" distL="114300" distR="114300" simplePos="0" relativeHeight="251658240" behindDoc="0" locked="0" layoutInCell="1" allowOverlap="1">
                <wp:simplePos x="0" y="0"/>
                <wp:positionH relativeFrom="column">
                  <wp:posOffset>302895</wp:posOffset>
                </wp:positionH>
                <wp:positionV relativeFrom="paragraph">
                  <wp:posOffset>104775</wp:posOffset>
                </wp:positionV>
                <wp:extent cx="2679700" cy="933450"/>
                <wp:effectExtent l="19050" t="0" r="6350" b="0"/>
                <wp:wrapTopAndBottom/>
                <wp:docPr id="1" name="Picture 1" descr="CNG-Color-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NG-Color-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151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79700" cy="933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07" w:type="dxa"/>
        </w:tcPr>
        <w:p w:rsidR="00090F2F" w:rsidRDefault="00090F2F">
          <w:pPr>
            <w:pStyle w:val="Header"/>
            <w:tabs>
              <w:tab w:val="clear" w:pos="4320"/>
            </w:tabs>
            <w:spacing w:line="60" w:lineRule="exact"/>
            <w:jc w:val="center"/>
            <w:rPr>
              <w:rFonts w:ascii="Century Gothic" w:hAnsi="Century Gothic"/>
              <w:position w:val="-96"/>
              <w:sz w:val="12"/>
            </w:rPr>
          </w:pPr>
        </w:p>
        <w:p w:rsidR="00090F2F" w:rsidRDefault="00090F2F">
          <w:pPr>
            <w:pStyle w:val="Header"/>
            <w:tabs>
              <w:tab w:val="clear" w:pos="4320"/>
            </w:tabs>
            <w:spacing w:line="120" w:lineRule="exact"/>
            <w:jc w:val="center"/>
            <w:rPr>
              <w:rFonts w:ascii="Century Gothic" w:hAnsi="Century Gothic"/>
              <w:position w:val="-96"/>
              <w:sz w:val="12"/>
            </w:rPr>
          </w:pPr>
        </w:p>
        <w:p w:rsidR="00090F2F" w:rsidRDefault="00090F2F" w:rsidP="00FB4661">
          <w:pPr>
            <w:pStyle w:val="Header"/>
            <w:tabs>
              <w:tab w:val="clear" w:pos="4320"/>
            </w:tabs>
            <w:ind w:right="806"/>
            <w:jc w:val="center"/>
            <w:rPr>
              <w:rFonts w:ascii="Century Gothic" w:hAnsi="Century Gothic"/>
              <w:sz w:val="12"/>
            </w:rPr>
          </w:pPr>
          <w:r>
            <w:rPr>
              <w:rFonts w:ascii="Century Gothic" w:hAnsi="Century Gothic"/>
              <w:position w:val="-96"/>
              <w:sz w:val="12"/>
            </w:rPr>
            <w:t>8113 W. GRANDRIDGE BLVD.,  KENNEWICK, WASHINGTON  99336-7166</w:t>
          </w:r>
          <w:r>
            <w:rPr>
              <w:rFonts w:ascii="Century Gothic" w:hAnsi="Century Gothic"/>
              <w:position w:val="-80"/>
              <w:sz w:val="12"/>
            </w:rPr>
            <w:br/>
          </w:r>
          <w:r>
            <w:rPr>
              <w:rFonts w:ascii="Century Gothic" w:hAnsi="Century Gothic"/>
              <w:sz w:val="12"/>
            </w:rPr>
            <w:t>TELEPHONE 509-734-4500  FACSIMILE  509-737-7166</w:t>
          </w:r>
        </w:p>
        <w:p w:rsidR="00090F2F" w:rsidRDefault="00090F2F" w:rsidP="00FB4661">
          <w:pPr>
            <w:pStyle w:val="Header"/>
            <w:tabs>
              <w:tab w:val="clear" w:pos="4320"/>
            </w:tabs>
            <w:ind w:right="806"/>
            <w:jc w:val="center"/>
            <w:rPr>
              <w:rFonts w:ascii="Century Gothic" w:hAnsi="Century Gothic"/>
              <w:position w:val="-80"/>
              <w:sz w:val="12"/>
            </w:rPr>
          </w:pPr>
          <w:r>
            <w:rPr>
              <w:rFonts w:ascii="Century Gothic" w:hAnsi="Century Gothic"/>
              <w:sz w:val="12"/>
            </w:rPr>
            <w:t>www.cngc.com</w:t>
          </w:r>
        </w:p>
      </w:tc>
    </w:tr>
  </w:tbl>
  <w:p w:rsidR="00090F2F" w:rsidRDefault="00090F2F">
    <w:pPr>
      <w:pStyle w:val="Header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1259"/>
    <w:rsid w:val="00031FA4"/>
    <w:rsid w:val="00050D46"/>
    <w:rsid w:val="000665A5"/>
    <w:rsid w:val="00090F2F"/>
    <w:rsid w:val="0016276A"/>
    <w:rsid w:val="001641F7"/>
    <w:rsid w:val="001D64F7"/>
    <w:rsid w:val="00261259"/>
    <w:rsid w:val="003416D4"/>
    <w:rsid w:val="003F4CA9"/>
    <w:rsid w:val="004378DB"/>
    <w:rsid w:val="00441496"/>
    <w:rsid w:val="004912F1"/>
    <w:rsid w:val="00551354"/>
    <w:rsid w:val="005C7197"/>
    <w:rsid w:val="005F145A"/>
    <w:rsid w:val="007003A7"/>
    <w:rsid w:val="00704721"/>
    <w:rsid w:val="00784BB5"/>
    <w:rsid w:val="007B741F"/>
    <w:rsid w:val="008B667C"/>
    <w:rsid w:val="00935DCD"/>
    <w:rsid w:val="00953725"/>
    <w:rsid w:val="00956950"/>
    <w:rsid w:val="00A83EE9"/>
    <w:rsid w:val="00A91076"/>
    <w:rsid w:val="00AA5AD6"/>
    <w:rsid w:val="00AF543A"/>
    <w:rsid w:val="00B15BF6"/>
    <w:rsid w:val="00B53345"/>
    <w:rsid w:val="00B6441D"/>
    <w:rsid w:val="00B81426"/>
    <w:rsid w:val="00B9441C"/>
    <w:rsid w:val="00BB04DE"/>
    <w:rsid w:val="00BB22F4"/>
    <w:rsid w:val="00BF4159"/>
    <w:rsid w:val="00BF500A"/>
    <w:rsid w:val="00C100B6"/>
    <w:rsid w:val="00C23A58"/>
    <w:rsid w:val="00C27A71"/>
    <w:rsid w:val="00CB404A"/>
    <w:rsid w:val="00CD511A"/>
    <w:rsid w:val="00CE08B3"/>
    <w:rsid w:val="00DF5CF6"/>
    <w:rsid w:val="00E31448"/>
    <w:rsid w:val="00EA1131"/>
    <w:rsid w:val="00F021DA"/>
    <w:rsid w:val="00F24CC2"/>
    <w:rsid w:val="00F71074"/>
    <w:rsid w:val="00F7171B"/>
    <w:rsid w:val="00FB4661"/>
    <w:rsid w:val="00FD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003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003A7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03DF2C7775B094D9B736D6479D0DF0D" ma:contentTypeVersion="104" ma:contentTypeDescription="" ma:contentTypeScope="" ma:versionID="00b8919f2f6e0c58749fb7a8a32a461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2016-08-12T07:00:00+00:00</OpenedDate>
    <Date1 xmlns="dc463f71-b30c-4ab2-9473-d307f9d35888">2016-08-12T07:00:00+00:00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161005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9FB5F1C-FA94-41DB-A567-6CB73491227A}"/>
</file>

<file path=customXml/itemProps2.xml><?xml version="1.0" encoding="utf-8"?>
<ds:datastoreItem xmlns:ds="http://schemas.openxmlformats.org/officeDocument/2006/customXml" ds:itemID="{7397A20D-3F2F-45B3-9CF3-74584B2BB13F}"/>
</file>

<file path=customXml/itemProps3.xml><?xml version="1.0" encoding="utf-8"?>
<ds:datastoreItem xmlns:ds="http://schemas.openxmlformats.org/officeDocument/2006/customXml" ds:itemID="{9626CF2D-9258-42DA-9C05-D74A0A66847B}"/>
</file>

<file path=customXml/itemProps4.xml><?xml version="1.0" encoding="utf-8"?>
<ds:datastoreItem xmlns:ds="http://schemas.openxmlformats.org/officeDocument/2006/customXml" ds:itemID="{C5B9CCD3-8CAF-48C3-A041-43D08BBD93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74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29, 1997</vt:lpstr>
    </vt:vector>
  </TitlesOfParts>
  <Company>Cascade Nautral Gas Corporation</Company>
  <LinksUpToDate>false</LinksUpToDate>
  <CharactersWithSpaces>545</CharactersWithSpaces>
  <SharedDoc>false</SharedDoc>
  <HLinks>
    <vt:vector size="6" baseType="variant">
      <vt:variant>
        <vt:i4>3473473</vt:i4>
      </vt:variant>
      <vt:variant>
        <vt:i4>-1</vt:i4>
      </vt:variant>
      <vt:variant>
        <vt:i4>2053</vt:i4>
      </vt:variant>
      <vt:variant>
        <vt:i4>1</vt:i4>
      </vt:variant>
      <vt:variant>
        <vt:lpwstr>\\Curly\data\Shared\LOGO\Color\NEW WMWN COLOR.WMF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29, 1997</dc:title>
  <dc:subject/>
  <dc:creator>LMURRAY</dc:creator>
  <cp:keywords/>
  <cp:lastModifiedBy>Cascade Natural Gas</cp:lastModifiedBy>
  <cp:revision>25</cp:revision>
  <cp:lastPrinted>2015-05-22T14:59:00Z</cp:lastPrinted>
  <dcterms:created xsi:type="dcterms:W3CDTF">2011-05-13T20:14:00Z</dcterms:created>
  <dcterms:modified xsi:type="dcterms:W3CDTF">2016-08-08T14:22:00Z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0x0101006E56B4D1795A2E4DB2F0B01679ED314A00603DF2C7775B094D9B736D6479D0DF0D</vt:lpwstr>
  </property>
  <property fmtid="{D5CDD505-2E9C-101B-9397-08002B2CF9AE}" pid="3" name="_docset_NoMedatataSyncRequired">
    <vt:lpwstr>False</vt:lpwstr>
  </property>
</Properties>
</file>