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5C4803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5C4803">
              <w:rPr>
                <w:sz w:val="25"/>
                <w:szCs w:val="25"/>
              </w:rPr>
              <w:t>65202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C4803" w:rsidRDefault="005C4803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DEMITRIO P. VALDEZ</w:t>
            </w:r>
            <w:r w:rsidR="007959A4" w:rsidRPr="00F1394B">
              <w:rPr>
                <w:sz w:val="25"/>
                <w:szCs w:val="25"/>
              </w:rPr>
              <w:t xml:space="preserve">, </w:t>
            </w:r>
          </w:p>
          <w:p w:rsidR="007959A4" w:rsidRDefault="005C4803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d/b/a D &amp; SONS EXPRESS,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D02ECA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. . . . . . . . . . . . . 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C4803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5C4803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5C4803">
              <w:rPr>
                <w:sz w:val="25"/>
                <w:szCs w:val="25"/>
              </w:rPr>
              <w:t>152430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5C4803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5C4803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5C4803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5C4803">
        <w:rPr>
          <w:sz w:val="25"/>
          <w:szCs w:val="25"/>
        </w:rPr>
        <w:t>October 30,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5C4803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proofErr w:type="spellStart"/>
      <w:r w:rsidR="005C4803">
        <w:rPr>
          <w:sz w:val="25"/>
          <w:szCs w:val="25"/>
        </w:rPr>
        <w:t>Demitrio</w:t>
      </w:r>
      <w:proofErr w:type="spellEnd"/>
      <w:r w:rsidR="005C4803">
        <w:rPr>
          <w:sz w:val="25"/>
          <w:szCs w:val="25"/>
        </w:rPr>
        <w:t xml:space="preserve"> P. Valdez</w:t>
      </w:r>
      <w:r w:rsidR="00E745C4" w:rsidRPr="00A671FF">
        <w:rPr>
          <w:sz w:val="25"/>
          <w:szCs w:val="25"/>
        </w:rPr>
        <w:t xml:space="preserve">, </w:t>
      </w:r>
      <w:r w:rsidR="005C4803">
        <w:rPr>
          <w:sz w:val="25"/>
          <w:szCs w:val="25"/>
        </w:rPr>
        <w:t>d/b/a D &amp; Sons Express,</w:t>
      </w:r>
      <w:r w:rsidR="00E745C4" w:rsidRPr="00A671FF">
        <w:rPr>
          <w:sz w:val="25"/>
          <w:szCs w:val="25"/>
        </w:rPr>
        <w:t xml:space="preserve"> (</w:t>
      </w:r>
      <w:r w:rsidR="005C4803">
        <w:rPr>
          <w:sz w:val="25"/>
          <w:szCs w:val="25"/>
        </w:rPr>
        <w:t>D &amp; Sons Express</w:t>
      </w:r>
      <w:r w:rsidR="009E364E" w:rsidRPr="00A671FF">
        <w:rPr>
          <w:sz w:val="25"/>
          <w:szCs w:val="25"/>
        </w:rPr>
        <w:t xml:space="preserve"> or 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</w:t>
      </w:r>
      <w:proofErr w:type="gramStart"/>
      <w:r w:rsidR="007C2828" w:rsidRPr="00A671FF">
        <w:rPr>
          <w:sz w:val="25"/>
          <w:szCs w:val="25"/>
        </w:rPr>
        <w:t>did</w:t>
      </w:r>
      <w:proofErr w:type="gramEnd"/>
      <w:r w:rsidR="007C2828" w:rsidRPr="00A671FF">
        <w:rPr>
          <w:sz w:val="25"/>
          <w:szCs w:val="25"/>
        </w:rPr>
        <w:t xml:space="preserve"> not file with the </w:t>
      </w:r>
      <w:r w:rsidR="005C4803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5C4803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5C4803">
        <w:rPr>
          <w:sz w:val="25"/>
          <w:szCs w:val="25"/>
        </w:rPr>
        <w:t>D &amp; Sons Express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5C4803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5C4803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5C4803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5C4803">
        <w:rPr>
          <w:sz w:val="25"/>
          <w:szCs w:val="25"/>
        </w:rPr>
        <w:t>65202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5C4803">
        <w:rPr>
          <w:sz w:val="25"/>
          <w:szCs w:val="25"/>
        </w:rPr>
        <w:t>D &amp; Sons Express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5C4803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5C4803">
        <w:rPr>
          <w:sz w:val="25"/>
          <w:szCs w:val="25"/>
        </w:rPr>
        <w:t>D &amp; Sons Express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5C4803">
        <w:rPr>
          <w:sz w:val="25"/>
          <w:szCs w:val="25"/>
        </w:rPr>
        <w:t>65202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5C4803">
        <w:rPr>
          <w:sz w:val="25"/>
          <w:szCs w:val="25"/>
        </w:rPr>
        <w:t>October 30, 2015</w:t>
      </w:r>
      <w:r w:rsidR="00690A08" w:rsidRPr="00F1394B">
        <w:rPr>
          <w:sz w:val="25"/>
          <w:szCs w:val="25"/>
        </w:rPr>
        <w:t xml:space="preserve">, the </w:t>
      </w:r>
      <w:r w:rsidR="005C4803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5C4803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5C4803">
        <w:rPr>
          <w:sz w:val="25"/>
          <w:szCs w:val="25"/>
        </w:rPr>
        <w:t>D &amp; Sons Express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5C4803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5C4803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5C4803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5C4803">
        <w:rPr>
          <w:sz w:val="25"/>
          <w:szCs w:val="25"/>
        </w:rPr>
        <w:t>D &amp; Sons Express’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5C4803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5C4803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5C4803">
        <w:rPr>
          <w:sz w:val="25"/>
          <w:szCs w:val="25"/>
        </w:rPr>
        <w:t>65202</w:t>
      </w:r>
      <w:r w:rsidR="007959A4" w:rsidRPr="00F1394B">
        <w:rPr>
          <w:sz w:val="25"/>
          <w:szCs w:val="25"/>
        </w:rPr>
        <w:t xml:space="preserve"> held by </w:t>
      </w:r>
      <w:proofErr w:type="spellStart"/>
      <w:r w:rsidR="005C4803">
        <w:rPr>
          <w:sz w:val="25"/>
          <w:szCs w:val="25"/>
        </w:rPr>
        <w:t>Demitrio</w:t>
      </w:r>
      <w:proofErr w:type="spellEnd"/>
      <w:r w:rsidR="005C4803">
        <w:rPr>
          <w:sz w:val="25"/>
          <w:szCs w:val="25"/>
        </w:rPr>
        <w:t xml:space="preserve"> P. Valdez</w:t>
      </w:r>
      <w:r w:rsidR="007959A4" w:rsidRPr="00F1394B">
        <w:rPr>
          <w:sz w:val="25"/>
          <w:szCs w:val="25"/>
        </w:rPr>
        <w:t xml:space="preserve">, </w:t>
      </w:r>
      <w:r w:rsidR="005C4803">
        <w:rPr>
          <w:sz w:val="25"/>
          <w:szCs w:val="25"/>
        </w:rPr>
        <w:t>d/b/a D &amp; Sons Express,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5C4803">
        <w:rPr>
          <w:sz w:val="25"/>
          <w:szCs w:val="25"/>
        </w:rPr>
        <w:t>December 29,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proofErr w:type="spellStart"/>
      <w:r w:rsidR="005C4803">
        <w:rPr>
          <w:sz w:val="25"/>
          <w:szCs w:val="25"/>
        </w:rPr>
        <w:t>Demitrio</w:t>
      </w:r>
      <w:proofErr w:type="spellEnd"/>
      <w:r w:rsidR="005C4803">
        <w:rPr>
          <w:sz w:val="25"/>
          <w:szCs w:val="25"/>
        </w:rPr>
        <w:t xml:space="preserve"> P. Valdez</w:t>
      </w:r>
      <w:r w:rsidR="00C27D8C" w:rsidRPr="00F1394B">
        <w:rPr>
          <w:sz w:val="25"/>
          <w:szCs w:val="25"/>
        </w:rPr>
        <w:t xml:space="preserve">, </w:t>
      </w:r>
      <w:r w:rsidR="005C4803">
        <w:rPr>
          <w:sz w:val="25"/>
          <w:szCs w:val="25"/>
        </w:rPr>
        <w:t>d/b/a D &amp; Sons Express,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5C4803">
        <w:rPr>
          <w:sz w:val="25"/>
          <w:szCs w:val="25"/>
        </w:rPr>
        <w:t>65202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5C4803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5C4803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5C4803">
        <w:rPr>
          <w:sz w:val="25"/>
          <w:szCs w:val="25"/>
        </w:rPr>
        <w:t>December 31,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5C4803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5C4803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5C4803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5C4803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5C4803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5C4803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5B2" w:rsidRDefault="00B325B2">
      <w:r>
        <w:separator/>
      </w:r>
    </w:p>
  </w:endnote>
  <w:endnote w:type="continuationSeparator" w:id="0">
    <w:p w:rsidR="00B325B2" w:rsidRDefault="00B3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803" w:rsidRDefault="005C48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803" w:rsidRDefault="005C48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803" w:rsidRDefault="005C48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5B2" w:rsidRDefault="00B325B2">
      <w:r>
        <w:separator/>
      </w:r>
    </w:p>
  </w:footnote>
  <w:footnote w:type="continuationSeparator" w:id="0">
    <w:p w:rsidR="00B325B2" w:rsidRDefault="00B32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5C4803" w:rsidRPr="005C4803">
      <w:rPr>
        <w:b/>
        <w:sz w:val="20"/>
        <w:szCs w:val="20"/>
      </w:rPr>
      <w:t>152430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D02ECA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5C4803" w:rsidRPr="005C480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803" w:rsidRDefault="005C48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03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C4803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325B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02ECA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931EAF-BA9E-43E4-B96D-68EB6AEC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C4E0634A9CAF4C9D90D861A9FC08D1" ma:contentTypeVersion="119" ma:contentTypeDescription="" ma:contentTypeScope="" ma:versionID="15e3fbe342c5d9f8235ebd9f7b91685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2015-12-31T08:00:00+00:00</OpenedDate>
    <Date1 xmlns="dc463f71-b30c-4ab2-9473-d307f9d35888">2015-12-31T08:00:00+00:00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Valdez, Demitrio P.</CaseCompanyNames>
    <DocketNumber xmlns="dc463f71-b30c-4ab2-9473-d307f9d35888">152430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4A79E-F772-492B-9DE1-0A22FC98616C}"/>
</file>

<file path=customXml/itemProps2.xml><?xml version="1.0" encoding="utf-8"?>
<ds:datastoreItem xmlns:ds="http://schemas.openxmlformats.org/officeDocument/2006/customXml" ds:itemID="{2B59C6A9-DAD4-42F6-8496-C21A3FD10D75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85E6D278-513A-4D5E-B0AF-E548C6671648}"/>
</file>

<file path=customXml/itemProps5.xml><?xml version="1.0" encoding="utf-8"?>
<ds:datastoreItem xmlns:ds="http://schemas.openxmlformats.org/officeDocument/2006/customXml" ds:itemID="{CB4CF52E-6E97-440E-8FA8-66BC22CCDD76}"/>
</file>

<file path=customXml/itemProps6.xml><?xml version="1.0" encoding="utf-8"?>
<ds:datastoreItem xmlns:ds="http://schemas.openxmlformats.org/officeDocument/2006/customXml" ds:itemID="{5D83FBDD-A1E7-4D6D-8B9D-A46911E8733D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14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2014-10-15T23:49:00Z</cp:lastPrinted>
  <dcterms:created xsi:type="dcterms:W3CDTF">2015-12-31T17:03:00Z</dcterms:created>
  <dcterms:modified xsi:type="dcterms:W3CDTF">2015-12-31T17:17:00Z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0x0101006E56B4D1795A2E4DB2F0B01679ED314A0058C4E0634A9CAF4C9D90D861A9FC08D1</vt:lpwstr>
  </property>
  <property fmtid="{D5CDD505-2E9C-101B-9397-08002B2CF9AE}" pid="3" name="_docset_NoMedatataSyncRequired">
    <vt:lpwstr>False</vt:lpwstr>
  </property>
</Properties>
</file>