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00" w:rsidRPr="0081571D" w:rsidRDefault="006E40D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noProof/>
          <w:color w:val="595959" w:themeColor="text1" w:themeTint="A6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7pt;margin-top:-74.05pt;width:279pt;height:22.5pt;z-index:251658240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filled="f" stroked="f">
            <v:textbox inset="0,0,0,0">
              <w:txbxContent>
                <w:p w:rsidR="005F5A00" w:rsidRPr="00EE486A" w:rsidRDefault="006E40D3" w:rsidP="00EE486A">
                  <w:pP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</w:pP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1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6</w:t>
                  </w: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00 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127</w:t>
                  </w:r>
                  <w:r w:rsidRPr="005F5A00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 Avenue,</w:t>
                  </w: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 Bellevue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, WA 98005 </w:t>
                  </w:r>
                </w:p>
              </w:txbxContent>
            </v:textbox>
            <w10:wrap type="square"/>
          </v:shape>
        </w:pic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December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1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7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, 201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5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:rsidR="005F5A00" w:rsidRPr="0081571D" w:rsidRDefault="006E40D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:rsidR="005F5A00" w:rsidRPr="0081571D" w:rsidRDefault="006E40D3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proofErr w:type="spellStart"/>
      <w:r w:rsidRPr="00AB4B5B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Pr="00AB4B5B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Enterprises, Inc. &amp; </w:t>
      </w:r>
      <w:proofErr w:type="spellStart"/>
      <w:r w:rsidRPr="00AB4B5B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Pr="00AB4B5B">
        <w:rPr>
          <w:rFonts w:ascii="Open Sans Light" w:hAnsi="Open Sans Light"/>
          <w:color w:val="595959" w:themeColor="text1" w:themeTint="A6"/>
          <w:sz w:val="20"/>
          <w:szCs w:val="20"/>
        </w:rPr>
        <w:t xml:space="preserve"> Companies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. /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Kent-Meridian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/ Republic Services Tariff Revision</w:t>
      </w:r>
    </w:p>
    <w:p w:rsidR="00EE486A" w:rsidRPr="0081571D" w:rsidRDefault="006E40D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EE486A" w:rsidRPr="0081571D" w:rsidRDefault="006E40D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:rsidR="005F5A00" w:rsidRPr="0081571D" w:rsidRDefault="006E40D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7E4C3E" w:rsidRDefault="006E40D3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proposed tariff No. </w:t>
      </w:r>
      <w:r w:rsidR="00602F3A">
        <w:rPr>
          <w:rFonts w:ascii="Open Sans Light" w:hAnsi="Open Sans Light"/>
          <w:color w:val="595959" w:themeColor="text1" w:themeTint="A6"/>
          <w:sz w:val="20"/>
          <w:szCs w:val="20"/>
        </w:rPr>
        <w:t>2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7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spellStart"/>
      <w:r w:rsidRPr="00AB4B5B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Pr="00AB4B5B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Enterprises, Inc. &amp; </w:t>
      </w:r>
      <w:proofErr w:type="spellStart"/>
      <w:r w:rsidRPr="00AB4B5B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Pr="00AB4B5B">
        <w:rPr>
          <w:rFonts w:ascii="Open Sans Light" w:hAnsi="Open Sans Light"/>
          <w:color w:val="595959" w:themeColor="text1" w:themeTint="A6"/>
          <w:sz w:val="20"/>
          <w:szCs w:val="20"/>
        </w:rPr>
        <w:t xml:space="preserve"> Companies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, Certificate G-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60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(DBA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Kent-Meridian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Disposal),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the purpose of which is a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general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rate increase request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specific to recycling services. On June 2, 20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14 the City of Seattle passed ordinance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124490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to establish a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new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city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wide minimum wage. The ordinance calls for a $13.00/hr minimum wage for 2016. Recycling tons for </w:t>
      </w:r>
      <w:r w:rsidR="00602F3A"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customers are delivered to Rabanco Recyling Company, an affiliated entity locat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ed in Seattle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 for processing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. </w:t>
      </w:r>
    </w:p>
    <w:p w:rsidR="007E4C3E" w:rsidRDefault="006E40D3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7E4C3E" w:rsidRDefault="006E40D3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This facility subcontracts for the manual sorting of recycle materials with a 3</w:t>
      </w:r>
      <w:r w:rsidRPr="007E4C3E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rd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party vendor that is subject to the ordinance noted above.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The increased labor cost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directly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impacts the cost to process materials at the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facility. Kent-Meridian</w:t>
      </w:r>
      <w:bookmarkStart w:id="0" w:name="_GoBack"/>
      <w:bookmarkEnd w:id="0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is requesting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an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increase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in its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rates in order to recover the associated costs specific to the tons collected in </w:t>
      </w:r>
      <w:r w:rsidR="00602F3A"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’s regulated territory.</w:t>
      </w:r>
    </w:p>
    <w:p w:rsidR="00F87FE4" w:rsidRDefault="006E40D3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493D42" w:rsidRDefault="006E40D3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Due to the particular nature of the request and limited factors impacting costs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the co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mpany is seeking exemption from the workpaper requirements detailed in </w:t>
      </w:r>
      <w:r w:rsidRPr="00493D42">
        <w:rPr>
          <w:rFonts w:ascii="Open Sans Light" w:hAnsi="Open Sans Light"/>
          <w:color w:val="595959" w:themeColor="text1" w:themeTint="A6"/>
          <w:sz w:val="20"/>
          <w:szCs w:val="20"/>
        </w:rPr>
        <w:t>WAC 480-07-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520 as outlined in the included petition. </w:t>
      </w:r>
    </w:p>
    <w:p w:rsidR="00493D42" w:rsidRDefault="006E40D3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F87FE4" w:rsidRDefault="006E40D3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We are requesting that this change become effective February 1</w:t>
      </w:r>
      <w:r w:rsidRPr="00493D42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st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 2016.</w:t>
      </w:r>
    </w:p>
    <w:p w:rsidR="007E4C3E" w:rsidRDefault="006E40D3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B97D85" w:rsidRPr="0081571D" w:rsidRDefault="006E40D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:rsidR="0081571D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Republic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Services</w:t>
      </w:r>
    </w:p>
    <w:p w:rsidR="005F5A00" w:rsidRP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:rsidR="0081571D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 (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:rsidR="00CB76A3" w:rsidRDefault="006E40D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sectPr w:rsidR="00CB76A3" w:rsidSect="00CB7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40D3">
      <w:r>
        <w:separator/>
      </w:r>
    </w:p>
  </w:endnote>
  <w:endnote w:type="continuationSeparator" w:id="0">
    <w:p w:rsidR="00000000" w:rsidRDefault="006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6E40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6E40D3">
    <w:pPr>
      <w:pStyle w:val="Footer"/>
    </w:pPr>
  </w:p>
  <w:p w:rsidR="00AE0E50" w:rsidRDefault="006E40D3" w:rsidP="00AE0E50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E0E50">
      <w:rPr>
        <w:sz w:val="16"/>
      </w:rPr>
      <w:instrText>IF "1" = "1" "</w:instrText>
    </w:r>
    <w:r w:rsidRPr="00AE0E50">
      <w:rPr>
        <w:sz w:val="16"/>
      </w:rPr>
      <w:fldChar w:fldCharType="begin"/>
    </w:r>
    <w:r w:rsidRPr="00AE0E50">
      <w:rPr>
        <w:sz w:val="16"/>
      </w:rPr>
      <w:instrText xml:space="preserve"> DOCPROPERTY "SWDocID" </w:instrText>
    </w:r>
    <w:r w:rsidRPr="00AE0E50">
      <w:rPr>
        <w:sz w:val="16"/>
      </w:rPr>
      <w:fldChar w:fldCharType="separate"/>
    </w:r>
    <w:r w:rsidR="00334BC1">
      <w:rPr>
        <w:sz w:val="16"/>
      </w:rPr>
      <w:instrText xml:space="preserve"> 5656403.1</w:instrText>
    </w:r>
    <w:r w:rsidRPr="00AE0E50">
      <w:rPr>
        <w:sz w:val="16"/>
      </w:rPr>
      <w:fldChar w:fldCharType="end"/>
    </w:r>
    <w:r w:rsidRPr="00AE0E50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334BC1">
      <w:rPr>
        <w:noProof/>
        <w:sz w:val="16"/>
      </w:rPr>
      <w:t xml:space="preserve"> 5656403.1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6E40D3" w:rsidP="00AE0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40D3">
      <w:r>
        <w:separator/>
      </w:r>
    </w:p>
  </w:footnote>
  <w:footnote w:type="continuationSeparator" w:id="0">
    <w:p w:rsidR="00000000" w:rsidRDefault="006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6E40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00" w:rsidRDefault="006E40D3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00" w:rsidRDefault="006E40D3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D"/>
    <w:rsid w:val="00130E6A"/>
    <w:rsid w:val="00334BC1"/>
    <w:rsid w:val="00382EC6"/>
    <w:rsid w:val="00602F3A"/>
    <w:rsid w:val="006E40D3"/>
    <w:rsid w:val="00AD4CFA"/>
    <w:rsid w:val="00D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EACD92818BEF4AAA7F2C619EA9691D" ma:contentTypeVersion="119" ma:contentTypeDescription="" ma:contentTypeScope="" ma:versionID="f6bf03bcf7a4313421f5f95005d8e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152383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9BF52F-7B68-40DB-A578-7716B99181D3}"/>
</file>

<file path=customXml/itemProps2.xml><?xml version="1.0" encoding="utf-8"?>
<ds:datastoreItem xmlns:ds="http://schemas.openxmlformats.org/officeDocument/2006/customXml" ds:itemID="{1097F81E-5EBD-4E20-A168-509EF7A7186D}"/>
</file>

<file path=customXml/itemProps3.xml><?xml version="1.0" encoding="utf-8"?>
<ds:datastoreItem xmlns:ds="http://schemas.openxmlformats.org/officeDocument/2006/customXml" ds:itemID="{20A2358C-0C59-4B31-8D1B-3F3007F64F7A}"/>
</file>

<file path=customXml/itemProps4.xml><?xml version="1.0" encoding="utf-8"?>
<ds:datastoreItem xmlns:ds="http://schemas.openxmlformats.org/officeDocument/2006/customXml" ds:itemID="{F3AFCAAC-E907-4825-B0F1-98134B857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Alex</dc:creator>
  <cp:lastModifiedBy>Brenner, Alex</cp:lastModifiedBy>
  <cp:revision>3</cp:revision>
  <cp:lastPrinted>2015-12-17T23:00:00Z</cp:lastPrinted>
  <dcterms:created xsi:type="dcterms:W3CDTF">2015-12-17T23:00:00Z</dcterms:created>
  <dcterms:modified xsi:type="dcterms:W3CDTF">2015-12-17T23:01:00Z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5656403.1</vt:lpwstr>
  </property>
  <property fmtid="{D5CDD505-2E9C-101B-9397-08002B2CF9AE}" pid="3" name="ContentTypeId">
    <vt:lpwstr>0x0101006E56B4D1795A2E4DB2F0B01679ED314A00F7EACD92818BEF4AAA7F2C619EA9691D</vt:lpwstr>
  </property>
  <property fmtid="{D5CDD505-2E9C-101B-9397-08002B2CF9AE}" pid="4" name="_docset_NoMedatataSyncRequired">
    <vt:lpwstr>False</vt:lpwstr>
  </property>
</Properties>
</file>