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 w:rsidP="00571BB9">
      <w:pPr>
        <w:jc w:val="both"/>
      </w:pPr>
      <w:r>
        <w:t>T</w:t>
      </w:r>
      <w:r w:rsidR="0010223F">
        <w:t>he proposed tariff sheet</w:t>
      </w:r>
      <w:r w:rsidR="00263BAA">
        <w:t>s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1710"/>
        <w:gridCol w:w="3780"/>
      </w:tblGrid>
      <w:tr w:rsidR="00733C03" w:rsidRPr="005E52F0" w:rsidTr="00263BAA">
        <w:trPr>
          <w:trHeight w:val="458"/>
        </w:trPr>
        <w:tc>
          <w:tcPr>
            <w:tcW w:w="4050" w:type="dxa"/>
          </w:tcPr>
          <w:p w:rsidR="00733C03" w:rsidRPr="00992A85" w:rsidRDefault="00263BAA" w:rsidP="00244384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Ninth</w:t>
            </w:r>
            <w:r w:rsidR="00733C03" w:rsidRPr="00992A85">
              <w:rPr>
                <w:rFonts w:ascii="Times New Roman" w:hAnsi="Times New Roman"/>
              </w:rPr>
              <w:t xml:space="preserve"> Revision of Sheet No. INDEX.3</w:t>
            </w:r>
          </w:p>
        </w:tc>
        <w:tc>
          <w:tcPr>
            <w:tcW w:w="1710" w:type="dxa"/>
          </w:tcPr>
          <w:p w:rsidR="00733C03" w:rsidRPr="005E52F0" w:rsidRDefault="00733C03" w:rsidP="00244384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:rsidR="00733C03" w:rsidRDefault="00733C03" w:rsidP="002443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Tariff Index</w:t>
            </w:r>
          </w:p>
        </w:tc>
      </w:tr>
      <w:tr w:rsidR="00DC154E" w:rsidRPr="005E52F0" w:rsidTr="00263BAA">
        <w:trPr>
          <w:trHeight w:val="458"/>
        </w:trPr>
        <w:tc>
          <w:tcPr>
            <w:tcW w:w="4050" w:type="dxa"/>
          </w:tcPr>
          <w:p w:rsidR="00DC154E" w:rsidRPr="005E52F0" w:rsidRDefault="00263BAA" w:rsidP="00E3311A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Fourth Revision of Sheet No. 15.1</w:t>
            </w:r>
          </w:p>
        </w:tc>
        <w:tc>
          <w:tcPr>
            <w:tcW w:w="1710" w:type="dxa"/>
          </w:tcPr>
          <w:p w:rsidR="00DC154E" w:rsidRPr="005E52F0" w:rsidRDefault="00263BAA" w:rsidP="00E33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15</w:t>
            </w:r>
          </w:p>
        </w:tc>
        <w:tc>
          <w:tcPr>
            <w:tcW w:w="3780" w:type="dxa"/>
          </w:tcPr>
          <w:p w:rsidR="00DC154E" w:rsidRPr="005E52F0" w:rsidRDefault="00263BAA" w:rsidP="00E33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Outdoor Area Lighting Service – No New Service</w:t>
            </w:r>
          </w:p>
        </w:tc>
      </w:tr>
      <w:tr w:rsidR="00DC154E" w:rsidRPr="005E52F0" w:rsidTr="00263BAA">
        <w:trPr>
          <w:trHeight w:val="458"/>
        </w:trPr>
        <w:tc>
          <w:tcPr>
            <w:tcW w:w="4050" w:type="dxa"/>
          </w:tcPr>
          <w:p w:rsidR="00DC154E" w:rsidRPr="005E52F0" w:rsidRDefault="00263BAA" w:rsidP="00DC154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Fourth Revision of Sheet No. 16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1710" w:type="dxa"/>
          </w:tcPr>
          <w:p w:rsidR="00DC154E" w:rsidRPr="005E52F0" w:rsidRDefault="00263BAA" w:rsidP="00E33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16</w:t>
            </w:r>
          </w:p>
        </w:tc>
        <w:tc>
          <w:tcPr>
            <w:tcW w:w="3780" w:type="dxa"/>
          </w:tcPr>
          <w:p w:rsidR="00DC154E" w:rsidRPr="005E52F0" w:rsidRDefault="00263BAA" w:rsidP="00E33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Residential Service</w:t>
            </w:r>
          </w:p>
        </w:tc>
      </w:tr>
      <w:tr w:rsidR="00DC154E" w:rsidRPr="005E52F0" w:rsidTr="00263BAA">
        <w:trPr>
          <w:trHeight w:val="458"/>
        </w:trPr>
        <w:tc>
          <w:tcPr>
            <w:tcW w:w="4050" w:type="dxa"/>
          </w:tcPr>
          <w:p w:rsidR="00DC154E" w:rsidRPr="005E52F0" w:rsidRDefault="00263BAA" w:rsidP="00DC154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Fourth Revision of Sheet No. 17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1710" w:type="dxa"/>
          </w:tcPr>
          <w:p w:rsidR="00DC154E" w:rsidRPr="005E52F0" w:rsidRDefault="00263BAA" w:rsidP="00E33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17</w:t>
            </w:r>
          </w:p>
        </w:tc>
        <w:tc>
          <w:tcPr>
            <w:tcW w:w="3780" w:type="dxa"/>
          </w:tcPr>
          <w:p w:rsidR="00DC154E" w:rsidRPr="005E52F0" w:rsidRDefault="00263BAA" w:rsidP="00E33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Low Income Bill Assistance Program – Residential Service Optional for Qualifying Customers</w:t>
            </w:r>
          </w:p>
        </w:tc>
      </w:tr>
      <w:tr w:rsidR="00263BAA" w:rsidRPr="005E52F0" w:rsidTr="00263BAA">
        <w:trPr>
          <w:trHeight w:val="458"/>
        </w:trPr>
        <w:tc>
          <w:tcPr>
            <w:tcW w:w="4050" w:type="dxa"/>
          </w:tcPr>
          <w:p w:rsidR="00263BAA" w:rsidRPr="005E52F0" w:rsidRDefault="00263BAA" w:rsidP="000A29C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18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1710" w:type="dxa"/>
          </w:tcPr>
          <w:p w:rsidR="00263BAA" w:rsidRPr="005E52F0" w:rsidRDefault="00263BAA" w:rsidP="000A2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18</w:t>
            </w:r>
          </w:p>
        </w:tc>
        <w:tc>
          <w:tcPr>
            <w:tcW w:w="3780" w:type="dxa"/>
          </w:tcPr>
          <w:p w:rsidR="00263BAA" w:rsidRPr="005E52F0" w:rsidRDefault="00263BAA" w:rsidP="00E33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Three Phase Residential Service Rider</w:t>
            </w:r>
          </w:p>
        </w:tc>
      </w:tr>
      <w:tr w:rsidR="00263BAA" w:rsidRPr="005E52F0" w:rsidTr="00263BAA">
        <w:trPr>
          <w:trHeight w:val="458"/>
        </w:trPr>
        <w:tc>
          <w:tcPr>
            <w:tcW w:w="4050" w:type="dxa"/>
          </w:tcPr>
          <w:p w:rsidR="00263BAA" w:rsidRPr="005E52F0" w:rsidRDefault="00263BAA" w:rsidP="000A29C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Fourth Revision of Sheet No. 24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1710" w:type="dxa"/>
          </w:tcPr>
          <w:p w:rsidR="00263BAA" w:rsidRPr="005E52F0" w:rsidRDefault="00263BAA" w:rsidP="000A2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24</w:t>
            </w:r>
          </w:p>
        </w:tc>
        <w:tc>
          <w:tcPr>
            <w:tcW w:w="3780" w:type="dxa"/>
          </w:tcPr>
          <w:p w:rsidR="00263BAA" w:rsidRPr="005E52F0" w:rsidRDefault="00263BAA" w:rsidP="002443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Small General Service</w:t>
            </w:r>
          </w:p>
        </w:tc>
      </w:tr>
      <w:tr w:rsidR="00263BAA" w:rsidRPr="005E52F0" w:rsidTr="00263BAA">
        <w:trPr>
          <w:trHeight w:val="458"/>
        </w:trPr>
        <w:tc>
          <w:tcPr>
            <w:tcW w:w="4050" w:type="dxa"/>
          </w:tcPr>
          <w:p w:rsidR="00263BAA" w:rsidRPr="005E52F0" w:rsidRDefault="00263BAA" w:rsidP="000A29C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Fourth Revision of Sheet No. 24.2</w:t>
            </w:r>
          </w:p>
        </w:tc>
        <w:tc>
          <w:tcPr>
            <w:tcW w:w="1710" w:type="dxa"/>
          </w:tcPr>
          <w:p w:rsidR="00263BAA" w:rsidRPr="005E52F0" w:rsidRDefault="00263BAA" w:rsidP="000A2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24</w:t>
            </w:r>
          </w:p>
        </w:tc>
        <w:tc>
          <w:tcPr>
            <w:tcW w:w="3780" w:type="dxa"/>
          </w:tcPr>
          <w:p w:rsidR="00263BAA" w:rsidRDefault="00263BAA" w:rsidP="00244384">
            <w:r>
              <w:t>Small General Service</w:t>
            </w:r>
          </w:p>
        </w:tc>
      </w:tr>
      <w:tr w:rsidR="00263BAA" w:rsidRPr="005E52F0" w:rsidTr="00263BAA">
        <w:trPr>
          <w:trHeight w:val="458"/>
        </w:trPr>
        <w:tc>
          <w:tcPr>
            <w:tcW w:w="4050" w:type="dxa"/>
          </w:tcPr>
          <w:p w:rsidR="00263BAA" w:rsidRPr="005E52F0" w:rsidRDefault="00263BAA" w:rsidP="000A29C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Fourth Revision of Sheet No. 36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1710" w:type="dxa"/>
          </w:tcPr>
          <w:p w:rsidR="00263BAA" w:rsidRPr="005E52F0" w:rsidRDefault="00263BAA" w:rsidP="000A2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36</w:t>
            </w:r>
          </w:p>
        </w:tc>
        <w:tc>
          <w:tcPr>
            <w:tcW w:w="3780" w:type="dxa"/>
          </w:tcPr>
          <w:p w:rsidR="00263BAA" w:rsidRDefault="00263BAA" w:rsidP="00244384">
            <w:r>
              <w:t>Large General Service – Less Than 1,000 kW</w:t>
            </w:r>
          </w:p>
        </w:tc>
      </w:tr>
      <w:tr w:rsidR="00263BAA" w:rsidRPr="005E52F0" w:rsidTr="00263BAA">
        <w:trPr>
          <w:trHeight w:val="458"/>
        </w:trPr>
        <w:tc>
          <w:tcPr>
            <w:tcW w:w="4050" w:type="dxa"/>
          </w:tcPr>
          <w:p w:rsidR="00263BAA" w:rsidRPr="005E52F0" w:rsidRDefault="00263BAA" w:rsidP="000A29C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Fourth Revision of Sheet No. 36.2</w:t>
            </w:r>
          </w:p>
        </w:tc>
        <w:tc>
          <w:tcPr>
            <w:tcW w:w="1710" w:type="dxa"/>
          </w:tcPr>
          <w:p w:rsidR="00263BAA" w:rsidRPr="005E52F0" w:rsidRDefault="00263BAA" w:rsidP="000A2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36</w:t>
            </w:r>
          </w:p>
        </w:tc>
        <w:tc>
          <w:tcPr>
            <w:tcW w:w="3780" w:type="dxa"/>
          </w:tcPr>
          <w:p w:rsidR="00263BAA" w:rsidRDefault="00263BAA" w:rsidP="00244384">
            <w:r>
              <w:t>Large General Service – Less Than 1,000 kW</w:t>
            </w:r>
          </w:p>
        </w:tc>
      </w:tr>
      <w:tr w:rsidR="00263BAA" w:rsidRPr="005E52F0" w:rsidTr="00263BAA">
        <w:trPr>
          <w:trHeight w:val="458"/>
        </w:trPr>
        <w:tc>
          <w:tcPr>
            <w:tcW w:w="4050" w:type="dxa"/>
          </w:tcPr>
          <w:p w:rsidR="00263BAA" w:rsidRPr="005E52F0" w:rsidRDefault="00263BAA" w:rsidP="000A29C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Fourth Revision of Sheet No. 40.1</w:t>
            </w:r>
          </w:p>
        </w:tc>
        <w:tc>
          <w:tcPr>
            <w:tcW w:w="1710" w:type="dxa"/>
          </w:tcPr>
          <w:p w:rsidR="00263BAA" w:rsidRPr="005E52F0" w:rsidRDefault="00263BAA" w:rsidP="000A2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40</w:t>
            </w:r>
          </w:p>
        </w:tc>
        <w:tc>
          <w:tcPr>
            <w:tcW w:w="3780" w:type="dxa"/>
          </w:tcPr>
          <w:p w:rsidR="00263BAA" w:rsidRDefault="00263BAA" w:rsidP="00244384">
            <w:r>
              <w:t>Agricultural Pumping Service</w:t>
            </w:r>
          </w:p>
        </w:tc>
      </w:tr>
      <w:tr w:rsidR="00263BAA" w:rsidRPr="005E52F0" w:rsidTr="00263BAA">
        <w:trPr>
          <w:trHeight w:val="458"/>
        </w:trPr>
        <w:tc>
          <w:tcPr>
            <w:tcW w:w="4050" w:type="dxa"/>
          </w:tcPr>
          <w:p w:rsidR="00263BAA" w:rsidRPr="005E52F0" w:rsidRDefault="00263BAA" w:rsidP="00263BAA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of Sheet No. 40.2</w:t>
            </w:r>
          </w:p>
        </w:tc>
        <w:tc>
          <w:tcPr>
            <w:tcW w:w="1710" w:type="dxa"/>
          </w:tcPr>
          <w:p w:rsidR="00263BAA" w:rsidRPr="005E52F0" w:rsidRDefault="00263BAA" w:rsidP="000A2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40</w:t>
            </w:r>
          </w:p>
        </w:tc>
        <w:tc>
          <w:tcPr>
            <w:tcW w:w="3780" w:type="dxa"/>
          </w:tcPr>
          <w:p w:rsidR="00263BAA" w:rsidRDefault="00263BAA" w:rsidP="000A29C3">
            <w:r>
              <w:t>Agricultural Pumping Service</w:t>
            </w:r>
          </w:p>
        </w:tc>
      </w:tr>
      <w:tr w:rsidR="00263BAA" w:rsidRPr="005E52F0" w:rsidTr="00263BAA">
        <w:trPr>
          <w:trHeight w:val="458"/>
        </w:trPr>
        <w:tc>
          <w:tcPr>
            <w:tcW w:w="4050" w:type="dxa"/>
          </w:tcPr>
          <w:p w:rsidR="00263BAA" w:rsidRPr="005E52F0" w:rsidRDefault="00263BAA" w:rsidP="00263BAA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Fourth Revision of Sheet No. 48T.1</w:t>
            </w:r>
          </w:p>
        </w:tc>
        <w:tc>
          <w:tcPr>
            <w:tcW w:w="1710" w:type="dxa"/>
          </w:tcPr>
          <w:p w:rsidR="00263BAA" w:rsidRPr="005E52F0" w:rsidRDefault="00263BAA" w:rsidP="000A2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48T</w:t>
            </w:r>
          </w:p>
        </w:tc>
        <w:tc>
          <w:tcPr>
            <w:tcW w:w="3780" w:type="dxa"/>
          </w:tcPr>
          <w:p w:rsidR="00263BAA" w:rsidRDefault="00263BAA" w:rsidP="000A29C3">
            <w:r>
              <w:t>Large General Service – Metered Time of Use 1,000 kW and Over</w:t>
            </w:r>
          </w:p>
        </w:tc>
      </w:tr>
      <w:tr w:rsidR="00263BAA" w:rsidRPr="005E52F0" w:rsidTr="00263BAA">
        <w:trPr>
          <w:trHeight w:val="458"/>
        </w:trPr>
        <w:tc>
          <w:tcPr>
            <w:tcW w:w="4050" w:type="dxa"/>
          </w:tcPr>
          <w:p w:rsidR="00263BAA" w:rsidRPr="005E52F0" w:rsidRDefault="00263BAA" w:rsidP="000A29C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Fourth Revision of Sheet No. 51.1</w:t>
            </w:r>
          </w:p>
        </w:tc>
        <w:tc>
          <w:tcPr>
            <w:tcW w:w="1710" w:type="dxa"/>
          </w:tcPr>
          <w:p w:rsidR="00263BAA" w:rsidRPr="005E52F0" w:rsidRDefault="00263BAA" w:rsidP="000A2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51</w:t>
            </w:r>
          </w:p>
        </w:tc>
        <w:tc>
          <w:tcPr>
            <w:tcW w:w="3780" w:type="dxa"/>
          </w:tcPr>
          <w:p w:rsidR="00263BAA" w:rsidRDefault="00263BAA" w:rsidP="000A29C3">
            <w:r>
              <w:t>Street Lighting Service – Company-Owned System</w:t>
            </w:r>
          </w:p>
        </w:tc>
      </w:tr>
      <w:tr w:rsidR="00263BAA" w:rsidRPr="005E52F0" w:rsidTr="00263BAA">
        <w:trPr>
          <w:trHeight w:val="458"/>
        </w:trPr>
        <w:tc>
          <w:tcPr>
            <w:tcW w:w="4050" w:type="dxa"/>
          </w:tcPr>
          <w:p w:rsidR="00263BAA" w:rsidRPr="005E52F0" w:rsidRDefault="00263BAA" w:rsidP="000A29C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Fourth Revision of Sheet No. 52.1</w:t>
            </w:r>
          </w:p>
        </w:tc>
        <w:tc>
          <w:tcPr>
            <w:tcW w:w="1710" w:type="dxa"/>
          </w:tcPr>
          <w:p w:rsidR="00263BAA" w:rsidRPr="005E52F0" w:rsidRDefault="00263BAA" w:rsidP="000A2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52</w:t>
            </w:r>
          </w:p>
        </w:tc>
        <w:tc>
          <w:tcPr>
            <w:tcW w:w="3780" w:type="dxa"/>
          </w:tcPr>
          <w:p w:rsidR="00263BAA" w:rsidRDefault="00263BAA" w:rsidP="000A29C3">
            <w:r>
              <w:t>Street Lighting Service – Company-Owned System</w:t>
            </w:r>
            <w:r>
              <w:t xml:space="preserve"> No New Service</w:t>
            </w:r>
          </w:p>
        </w:tc>
      </w:tr>
      <w:tr w:rsidR="00263BAA" w:rsidRPr="005E52F0" w:rsidTr="00263BAA">
        <w:trPr>
          <w:trHeight w:val="458"/>
        </w:trPr>
        <w:tc>
          <w:tcPr>
            <w:tcW w:w="4050" w:type="dxa"/>
          </w:tcPr>
          <w:p w:rsidR="00263BAA" w:rsidRPr="005E52F0" w:rsidRDefault="00263BAA" w:rsidP="00263BAA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53.1</w:t>
            </w:r>
          </w:p>
        </w:tc>
        <w:tc>
          <w:tcPr>
            <w:tcW w:w="1710" w:type="dxa"/>
          </w:tcPr>
          <w:p w:rsidR="00263BAA" w:rsidRPr="005E52F0" w:rsidRDefault="00263BAA" w:rsidP="000A2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53</w:t>
            </w:r>
          </w:p>
        </w:tc>
        <w:tc>
          <w:tcPr>
            <w:tcW w:w="3780" w:type="dxa"/>
          </w:tcPr>
          <w:p w:rsidR="00263BAA" w:rsidRDefault="00263BAA" w:rsidP="00263BAA">
            <w:r>
              <w:t xml:space="preserve">Street Lighting Service – </w:t>
            </w:r>
            <w:r>
              <w:t>Customer</w:t>
            </w:r>
            <w:r>
              <w:t>-Owned System</w:t>
            </w:r>
          </w:p>
        </w:tc>
      </w:tr>
      <w:tr w:rsidR="00263BAA" w:rsidRPr="005E52F0" w:rsidTr="00263BAA">
        <w:trPr>
          <w:trHeight w:val="458"/>
        </w:trPr>
        <w:tc>
          <w:tcPr>
            <w:tcW w:w="4050" w:type="dxa"/>
          </w:tcPr>
          <w:p w:rsidR="00263BAA" w:rsidRPr="005E52F0" w:rsidRDefault="00263BAA" w:rsidP="000A29C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54.1</w:t>
            </w:r>
          </w:p>
        </w:tc>
        <w:tc>
          <w:tcPr>
            <w:tcW w:w="1710" w:type="dxa"/>
          </w:tcPr>
          <w:p w:rsidR="00263BAA" w:rsidRPr="005E52F0" w:rsidRDefault="00263BAA" w:rsidP="000A2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54</w:t>
            </w:r>
          </w:p>
        </w:tc>
        <w:tc>
          <w:tcPr>
            <w:tcW w:w="3780" w:type="dxa"/>
          </w:tcPr>
          <w:p w:rsidR="00263BAA" w:rsidRDefault="00263BAA" w:rsidP="00263BAA">
            <w:r>
              <w:t>Recreational Field Lighting – Restricted</w:t>
            </w:r>
          </w:p>
        </w:tc>
      </w:tr>
      <w:tr w:rsidR="00263BAA" w:rsidRPr="005E52F0" w:rsidTr="00263BAA">
        <w:trPr>
          <w:trHeight w:val="458"/>
        </w:trPr>
        <w:tc>
          <w:tcPr>
            <w:tcW w:w="4050" w:type="dxa"/>
          </w:tcPr>
          <w:p w:rsidR="00263BAA" w:rsidRPr="005E52F0" w:rsidRDefault="00263BAA" w:rsidP="000A29C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57.1</w:t>
            </w:r>
          </w:p>
        </w:tc>
        <w:tc>
          <w:tcPr>
            <w:tcW w:w="1710" w:type="dxa"/>
          </w:tcPr>
          <w:p w:rsidR="00263BAA" w:rsidRPr="005E52F0" w:rsidRDefault="00263BAA" w:rsidP="000A2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57</w:t>
            </w:r>
          </w:p>
        </w:tc>
        <w:tc>
          <w:tcPr>
            <w:tcW w:w="3780" w:type="dxa"/>
          </w:tcPr>
          <w:p w:rsidR="00263BAA" w:rsidRDefault="00263BAA" w:rsidP="00263BAA">
            <w:r>
              <w:t>Mercury Vapor Street Lighting Service – No New Service</w:t>
            </w:r>
          </w:p>
        </w:tc>
      </w:tr>
      <w:tr w:rsidR="00263BAA" w:rsidRPr="005E52F0" w:rsidTr="00263BAA">
        <w:trPr>
          <w:trHeight w:val="458"/>
        </w:trPr>
        <w:tc>
          <w:tcPr>
            <w:tcW w:w="4050" w:type="dxa"/>
          </w:tcPr>
          <w:p w:rsidR="00263BAA" w:rsidRPr="005E52F0" w:rsidRDefault="00263BAA" w:rsidP="000A29C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57.2</w:t>
            </w:r>
          </w:p>
        </w:tc>
        <w:tc>
          <w:tcPr>
            <w:tcW w:w="1710" w:type="dxa"/>
          </w:tcPr>
          <w:p w:rsidR="00263BAA" w:rsidRPr="005E52F0" w:rsidRDefault="00263BAA" w:rsidP="000A2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57</w:t>
            </w:r>
          </w:p>
        </w:tc>
        <w:tc>
          <w:tcPr>
            <w:tcW w:w="3780" w:type="dxa"/>
          </w:tcPr>
          <w:p w:rsidR="00263BAA" w:rsidRDefault="00263BAA" w:rsidP="000A29C3">
            <w:r>
              <w:t>Mercury Vapor Street Lighting Service – No New Service</w:t>
            </w:r>
          </w:p>
        </w:tc>
      </w:tr>
      <w:tr w:rsidR="00263BAA" w:rsidRPr="005E52F0" w:rsidTr="00263BAA">
        <w:trPr>
          <w:trHeight w:val="458"/>
        </w:trPr>
        <w:tc>
          <w:tcPr>
            <w:tcW w:w="4050" w:type="dxa"/>
          </w:tcPr>
          <w:p w:rsidR="00263BAA" w:rsidRDefault="00263BAA" w:rsidP="00263BAA">
            <w:pPr>
              <w:ind w:left="-108"/>
            </w:pPr>
            <w:r>
              <w:t>Original Sheet No. 93.1</w:t>
            </w:r>
          </w:p>
        </w:tc>
        <w:tc>
          <w:tcPr>
            <w:tcW w:w="1710" w:type="dxa"/>
          </w:tcPr>
          <w:p w:rsidR="00263BAA" w:rsidRDefault="00263BAA" w:rsidP="000A29C3">
            <w:r>
              <w:t>Schedule 93</w:t>
            </w:r>
          </w:p>
        </w:tc>
        <w:tc>
          <w:tcPr>
            <w:tcW w:w="3780" w:type="dxa"/>
          </w:tcPr>
          <w:p w:rsidR="00263BAA" w:rsidRDefault="00263BAA" w:rsidP="000A29C3">
            <w:r>
              <w:t>Decoupling Revenue Adjustment</w:t>
            </w:r>
          </w:p>
        </w:tc>
      </w:tr>
      <w:tr w:rsidR="00AD3820" w:rsidRPr="005E52F0" w:rsidTr="00263BAA">
        <w:trPr>
          <w:trHeight w:val="458"/>
        </w:trPr>
        <w:tc>
          <w:tcPr>
            <w:tcW w:w="4050" w:type="dxa"/>
          </w:tcPr>
          <w:p w:rsidR="00AD3820" w:rsidRDefault="00AD3820" w:rsidP="000A29C3">
            <w:pPr>
              <w:ind w:left="-108"/>
            </w:pPr>
            <w:r>
              <w:t>Original Sheet No. 93.2</w:t>
            </w:r>
          </w:p>
        </w:tc>
        <w:tc>
          <w:tcPr>
            <w:tcW w:w="1710" w:type="dxa"/>
          </w:tcPr>
          <w:p w:rsidR="00AD3820" w:rsidRDefault="00AD3820" w:rsidP="000A29C3">
            <w:r>
              <w:t>Schedule 93</w:t>
            </w:r>
          </w:p>
        </w:tc>
        <w:tc>
          <w:tcPr>
            <w:tcW w:w="3780" w:type="dxa"/>
          </w:tcPr>
          <w:p w:rsidR="00AD3820" w:rsidRDefault="00AD3820" w:rsidP="000A29C3">
            <w:r>
              <w:t>Decoupling Revenue Adjustment</w:t>
            </w:r>
          </w:p>
        </w:tc>
      </w:tr>
      <w:tr w:rsidR="00AD3820" w:rsidRPr="005E52F0" w:rsidTr="00263BAA">
        <w:trPr>
          <w:trHeight w:val="458"/>
        </w:trPr>
        <w:tc>
          <w:tcPr>
            <w:tcW w:w="4050" w:type="dxa"/>
          </w:tcPr>
          <w:p w:rsidR="00AD3820" w:rsidRDefault="00AD3820" w:rsidP="000A29C3">
            <w:pPr>
              <w:ind w:left="-108"/>
            </w:pPr>
            <w:r>
              <w:t>Original Sheet No. 93.3</w:t>
            </w:r>
          </w:p>
        </w:tc>
        <w:tc>
          <w:tcPr>
            <w:tcW w:w="1710" w:type="dxa"/>
          </w:tcPr>
          <w:p w:rsidR="00AD3820" w:rsidRDefault="00AD3820" w:rsidP="000A29C3">
            <w:r>
              <w:t>Schedule 93</w:t>
            </w:r>
          </w:p>
        </w:tc>
        <w:tc>
          <w:tcPr>
            <w:tcW w:w="3780" w:type="dxa"/>
          </w:tcPr>
          <w:p w:rsidR="00AD3820" w:rsidRDefault="00AD3820" w:rsidP="000A29C3">
            <w:r>
              <w:t>Decoupling Revenue Adjustment</w:t>
            </w:r>
          </w:p>
        </w:tc>
      </w:tr>
    </w:tbl>
    <w:p w:rsidR="00033F43" w:rsidRDefault="00033F43">
      <w:bookmarkStart w:id="0" w:name="_GoBack"/>
      <w:bookmarkEnd w:id="0"/>
    </w:p>
    <w:sectPr w:rsidR="00033F43" w:rsidSect="00033F43">
      <w:headerReference w:type="default" r:id="rId7"/>
      <w:footerReference w:type="default" r:id="rId8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8F" w:rsidRDefault="0034348F">
      <w:r>
        <w:separator/>
      </w:r>
    </w:p>
  </w:endnote>
  <w:endnote w:type="continuationSeparator" w:id="0">
    <w:p w:rsidR="0034348F" w:rsidRDefault="0034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103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57C7" w:rsidRDefault="00AA57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57C7" w:rsidRDefault="00AA5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8F" w:rsidRDefault="0034348F">
      <w:r>
        <w:separator/>
      </w:r>
    </w:p>
  </w:footnote>
  <w:footnote w:type="continuationSeparator" w:id="0">
    <w:p w:rsidR="0034348F" w:rsidRDefault="0034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AD3820">
      <w:t>ttachment B</w:t>
    </w:r>
  </w:p>
  <w:p w:rsidR="00033F43" w:rsidRDefault="00033F43" w:rsidP="00033F4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853BC"/>
    <w:rsid w:val="000A7AEE"/>
    <w:rsid w:val="000B093D"/>
    <w:rsid w:val="000C5C3E"/>
    <w:rsid w:val="0010223F"/>
    <w:rsid w:val="001B4C29"/>
    <w:rsid w:val="00263BAA"/>
    <w:rsid w:val="0026597B"/>
    <w:rsid w:val="002A560B"/>
    <w:rsid w:val="002D703B"/>
    <w:rsid w:val="002E1A7A"/>
    <w:rsid w:val="00314961"/>
    <w:rsid w:val="0034348F"/>
    <w:rsid w:val="003461D1"/>
    <w:rsid w:val="003623F4"/>
    <w:rsid w:val="0040512B"/>
    <w:rsid w:val="00445C3C"/>
    <w:rsid w:val="004957D4"/>
    <w:rsid w:val="004A0CAE"/>
    <w:rsid w:val="00512550"/>
    <w:rsid w:val="00571BB9"/>
    <w:rsid w:val="00573BC5"/>
    <w:rsid w:val="00585EDD"/>
    <w:rsid w:val="005C2A75"/>
    <w:rsid w:val="005F090C"/>
    <w:rsid w:val="005F1ACE"/>
    <w:rsid w:val="006160C4"/>
    <w:rsid w:val="00644C4C"/>
    <w:rsid w:val="006852DA"/>
    <w:rsid w:val="006940BA"/>
    <w:rsid w:val="006B692B"/>
    <w:rsid w:val="006D164B"/>
    <w:rsid w:val="006F67B6"/>
    <w:rsid w:val="00726F2A"/>
    <w:rsid w:val="00733C03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A57C7"/>
    <w:rsid w:val="00AB16A9"/>
    <w:rsid w:val="00AD3820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F51A2"/>
    <w:rsid w:val="00D51360"/>
    <w:rsid w:val="00D616AB"/>
    <w:rsid w:val="00DA111F"/>
    <w:rsid w:val="00DC154E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23F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A57C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A57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4535EE-F1E4-4B92-A69B-F2DDF28D9756}"/>
</file>

<file path=customXml/itemProps2.xml><?xml version="1.0" encoding="utf-8"?>
<ds:datastoreItem xmlns:ds="http://schemas.openxmlformats.org/officeDocument/2006/customXml" ds:itemID="{99966FDD-5571-4BFC-9EC8-2B4DFB766B34}"/>
</file>

<file path=customXml/itemProps3.xml><?xml version="1.0" encoding="utf-8"?>
<ds:datastoreItem xmlns:ds="http://schemas.openxmlformats.org/officeDocument/2006/customXml" ds:itemID="{9BA86BCB-F09E-4926-B669-15FE88D27C86}"/>
</file>

<file path=customXml/itemProps4.xml><?xml version="1.0" encoding="utf-8"?>
<ds:datastoreItem xmlns:ds="http://schemas.openxmlformats.org/officeDocument/2006/customXml" ds:itemID="{86750FB1-6E61-43D4-AF34-622A842CA7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2015-05-27T22:32:00Z</dcterms:created>
  <dcterms:modified xsi:type="dcterms:W3CDTF">2015-11-24T17:42:00Z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