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B51C8" w14:textId="77777777"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4686F">
        <w:rPr>
          <w:rFonts w:ascii="Times New Roman" w:hAnsi="Times New Roman"/>
          <w:sz w:val="24"/>
          <w:szCs w:val="24"/>
        </w:rPr>
        <w:t>Avista Corp.</w:t>
      </w:r>
    </w:p>
    <w:p w14:paraId="0B2B51C9" w14:textId="77777777"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1411 East Mission   P.O. Box 3727</w:t>
      </w:r>
    </w:p>
    <w:p w14:paraId="0B2B51CA" w14:textId="77777777"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Spokane. Washington  99220-0500</w:t>
      </w:r>
    </w:p>
    <w:p w14:paraId="0B2B51CB" w14:textId="77777777"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Telephone 509-489-0500</w:t>
      </w:r>
    </w:p>
    <w:p w14:paraId="0B2B51CC" w14:textId="77777777"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Toll Free   800-727-9170</w:t>
      </w:r>
    </w:p>
    <w:p w14:paraId="0B2B51CD" w14:textId="77777777" w:rsidR="005F7C43" w:rsidRDefault="005F7C43" w:rsidP="005F7C43"/>
    <w:p w14:paraId="0B2B51CE" w14:textId="77777777" w:rsidR="005F7C43" w:rsidRDefault="005F7C43" w:rsidP="005F7C43">
      <w:r>
        <w:t xml:space="preserve">April </w:t>
      </w:r>
      <w:r w:rsidR="006517A7">
        <w:t>30, 2015</w:t>
      </w:r>
    </w:p>
    <w:p w14:paraId="0B2B51CF" w14:textId="77777777" w:rsidR="005F7C43" w:rsidRDefault="005F7C43" w:rsidP="005F7C43">
      <w:pPr>
        <w:tabs>
          <w:tab w:val="left" w:pos="1160"/>
        </w:tabs>
        <w:jc w:val="both"/>
        <w:rPr>
          <w:b/>
          <w:i/>
        </w:rPr>
      </w:pPr>
    </w:p>
    <w:p w14:paraId="0B2B51D0" w14:textId="77777777" w:rsidR="005F7C43" w:rsidRPr="00BA0B49" w:rsidRDefault="005F7C43" w:rsidP="005F7C43">
      <w:pPr>
        <w:tabs>
          <w:tab w:val="left" w:pos="1160"/>
        </w:tabs>
        <w:jc w:val="both"/>
        <w:rPr>
          <w:b/>
          <w:i/>
        </w:rPr>
      </w:pPr>
      <w:r w:rsidRPr="00BA0B49">
        <w:rPr>
          <w:b/>
          <w:i/>
        </w:rPr>
        <w:t>VIA: Electronic Mail</w:t>
      </w:r>
    </w:p>
    <w:p w14:paraId="0B2B51D1" w14:textId="77777777" w:rsidR="005F7C43" w:rsidRDefault="005F7C43" w:rsidP="005F7C43"/>
    <w:p w14:paraId="0B2B51D2" w14:textId="77777777" w:rsidR="005F7C43" w:rsidRPr="00C4686F" w:rsidRDefault="005F7C43" w:rsidP="005F7C43">
      <w:pPr>
        <w:jc w:val="both"/>
      </w:pPr>
      <w:r>
        <w:t>Steve King</w:t>
      </w:r>
    </w:p>
    <w:p w14:paraId="0B2B51D3" w14:textId="77777777" w:rsidR="005F7C43" w:rsidRPr="00C4686F" w:rsidRDefault="005F7C43" w:rsidP="005F7C43">
      <w:pPr>
        <w:jc w:val="both"/>
      </w:pPr>
      <w:r w:rsidRPr="00C4686F">
        <w:t>Executive Director and Secretary</w:t>
      </w:r>
    </w:p>
    <w:p w14:paraId="0B2B51D4" w14:textId="77777777" w:rsidR="005F7C43" w:rsidRDefault="005F7C43" w:rsidP="005F7C43">
      <w:r>
        <w:t>Washington Utilities &amp; Transportation Commission</w:t>
      </w:r>
    </w:p>
    <w:p w14:paraId="0B2B51D5" w14:textId="77777777" w:rsidR="005F7C43" w:rsidRDefault="005F7C43" w:rsidP="005F7C43">
      <w:r>
        <w:t>1300 S. Evergreen Park Drive S. W.</w:t>
      </w:r>
    </w:p>
    <w:p w14:paraId="0B2B51D6" w14:textId="77777777" w:rsidR="005F7C43" w:rsidRDefault="005F7C43" w:rsidP="005F7C43">
      <w:r>
        <w:t>P.O. Box 47250</w:t>
      </w:r>
    </w:p>
    <w:p w14:paraId="0B2B51D7" w14:textId="77777777" w:rsidR="005F7C43" w:rsidRDefault="005F7C43" w:rsidP="005F7C43">
      <w:r>
        <w:t>Olympia, Washington  98504-7250</w:t>
      </w:r>
    </w:p>
    <w:p w14:paraId="0B2B51D8" w14:textId="77777777" w:rsidR="005F7C43" w:rsidRDefault="005F7C43" w:rsidP="005F7C43">
      <w:pPr>
        <w:tabs>
          <w:tab w:val="left" w:pos="1160"/>
        </w:tabs>
        <w:jc w:val="both"/>
      </w:pPr>
    </w:p>
    <w:p w14:paraId="0B2B51D9" w14:textId="77777777" w:rsidR="005F7C43" w:rsidRDefault="005F7C43" w:rsidP="005F7C43">
      <w:pPr>
        <w:tabs>
          <w:tab w:val="left" w:pos="1160"/>
        </w:tabs>
        <w:jc w:val="both"/>
      </w:pPr>
      <w:r>
        <w:t>RE:</w:t>
      </w:r>
      <w:r>
        <w:tab/>
        <w:t>Avista Utilities’ 201</w:t>
      </w:r>
      <w:r w:rsidR="006517A7">
        <w:t>4</w:t>
      </w:r>
      <w:r>
        <w:t xml:space="preserve"> Electric Service Reliability Report</w:t>
      </w:r>
    </w:p>
    <w:p w14:paraId="0B2B51DA" w14:textId="77777777" w:rsidR="005F7C43" w:rsidRDefault="005F7C43" w:rsidP="005F7C43">
      <w:pPr>
        <w:jc w:val="both"/>
      </w:pPr>
    </w:p>
    <w:p w14:paraId="0B2B51DB" w14:textId="77777777" w:rsidR="005F7C43" w:rsidRDefault="005F7C43" w:rsidP="005F7C43">
      <w:pPr>
        <w:jc w:val="both"/>
      </w:pPr>
      <w:r>
        <w:t>Dear Mr. King:</w:t>
      </w:r>
    </w:p>
    <w:p w14:paraId="0B2B51DC" w14:textId="77777777" w:rsidR="005F7C43" w:rsidRDefault="005F7C43" w:rsidP="005F7C43">
      <w:pPr>
        <w:jc w:val="both"/>
      </w:pPr>
      <w:bookmarkStart w:id="1" w:name="OLE_LINK2"/>
    </w:p>
    <w:p w14:paraId="0B2B51DD" w14:textId="77777777" w:rsidR="005F7C43" w:rsidRDefault="005F7C43" w:rsidP="005F7C43">
      <w:pPr>
        <w:autoSpaceDE w:val="0"/>
        <w:autoSpaceDN w:val="0"/>
        <w:adjustRightInd w:val="0"/>
        <w:jc w:val="both"/>
      </w:pPr>
      <w:r>
        <w:t>Pursuant to WAC 480-100-398, attached for filing is Avista Utilities’ 201</w:t>
      </w:r>
      <w:r w:rsidR="006517A7">
        <w:t>4</w:t>
      </w:r>
      <w:r>
        <w:t xml:space="preserve"> Electric Service Reliability Report.  An original copy has been provided via overnight mail.</w:t>
      </w:r>
    </w:p>
    <w:p w14:paraId="0B2B51DE" w14:textId="77777777" w:rsidR="005F7C43" w:rsidRDefault="005F7C43" w:rsidP="005F7C43">
      <w:pPr>
        <w:autoSpaceDE w:val="0"/>
        <w:autoSpaceDN w:val="0"/>
        <w:adjustRightInd w:val="0"/>
        <w:jc w:val="both"/>
      </w:pPr>
    </w:p>
    <w:p w14:paraId="0B2B51DF" w14:textId="77777777" w:rsidR="005F7C43" w:rsidRDefault="005F7C43" w:rsidP="005F7C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t xml:space="preserve">If you have any questions, please contact Tyler Dornquast at 509-495-4580, Shawn Bonfield at 509-495-2782 or feel free to contact me at 509-495-4975. </w:t>
      </w:r>
    </w:p>
    <w:p w14:paraId="0B2B51E0" w14:textId="77777777" w:rsidR="005F7C43" w:rsidRDefault="005F7C43" w:rsidP="005F7C43">
      <w:pPr>
        <w:jc w:val="both"/>
      </w:pPr>
    </w:p>
    <w:p w14:paraId="0B2B51E1" w14:textId="77777777" w:rsidR="005F7C43" w:rsidRDefault="005F7C43" w:rsidP="005F7C43">
      <w:r>
        <w:t>Sincerely,</w:t>
      </w:r>
    </w:p>
    <w:p w14:paraId="0B2B51E2" w14:textId="77777777" w:rsidR="005F7C43" w:rsidRDefault="005F7C43" w:rsidP="005F7C43"/>
    <w:p w14:paraId="0B2B51E3" w14:textId="77777777" w:rsidR="005F7C43" w:rsidRPr="00963B12" w:rsidRDefault="005F7C43" w:rsidP="005F7C43">
      <w:pPr>
        <w:rPr>
          <w:rFonts w:ascii="Lucida Handwriting" w:hAnsi="Lucida Handwriting"/>
        </w:rPr>
      </w:pPr>
      <w:r w:rsidRPr="00963B12">
        <w:rPr>
          <w:rFonts w:ascii="Lucida Handwriting" w:hAnsi="Lucida Handwriting"/>
        </w:rPr>
        <w:t>/</w:t>
      </w:r>
      <w:r>
        <w:rPr>
          <w:rFonts w:ascii="Lucida Handwriting" w:hAnsi="Lucida Handwriting"/>
        </w:rPr>
        <w:t>s/</w:t>
      </w:r>
      <w:r w:rsidRPr="00963B12">
        <w:rPr>
          <w:rFonts w:ascii="Lucida Handwriting" w:hAnsi="Lucida Handwriting"/>
        </w:rPr>
        <w:t>Linda Gervais/</w:t>
      </w:r>
    </w:p>
    <w:p w14:paraId="0B2B51E4" w14:textId="77777777" w:rsidR="005F7C43" w:rsidRDefault="005F7C43" w:rsidP="005F7C43"/>
    <w:p w14:paraId="0B2B51E5" w14:textId="77777777" w:rsidR="005F7C43" w:rsidRDefault="005F7C43" w:rsidP="005F7C43">
      <w:r>
        <w:t>Linda Gervais</w:t>
      </w:r>
    </w:p>
    <w:bookmarkEnd w:id="1"/>
    <w:p w14:paraId="0B2B51E6" w14:textId="77777777" w:rsidR="005F7C43" w:rsidRDefault="005F7C43" w:rsidP="005F7C43">
      <w:r>
        <w:t>Manager, Regulatory Policy</w:t>
      </w:r>
    </w:p>
    <w:p w14:paraId="0B2B51E7" w14:textId="77777777" w:rsidR="005F7C43" w:rsidRDefault="005F7C43" w:rsidP="005F7C43">
      <w:r>
        <w:t>State and Federal Regulation</w:t>
      </w:r>
    </w:p>
    <w:p w14:paraId="0B2B51E8" w14:textId="77777777" w:rsidR="005F7C43" w:rsidRPr="006517A7" w:rsidRDefault="005F7C43" w:rsidP="005F7C43">
      <w:pPr>
        <w:rPr>
          <w:lang w:val="fr-FR"/>
        </w:rPr>
      </w:pPr>
      <w:r w:rsidRPr="006517A7">
        <w:rPr>
          <w:lang w:val="fr-FR"/>
        </w:rPr>
        <w:t>Avista Utilities</w:t>
      </w:r>
    </w:p>
    <w:p w14:paraId="0B2B51E9" w14:textId="77777777" w:rsidR="005F7C43" w:rsidRPr="006517A7" w:rsidRDefault="00787DCC" w:rsidP="005F7C43">
      <w:pPr>
        <w:rPr>
          <w:lang w:val="fr-FR"/>
        </w:rPr>
      </w:pPr>
      <w:hyperlink r:id="rId9" w:history="1">
        <w:r w:rsidR="005F7C43" w:rsidRPr="006517A7">
          <w:rPr>
            <w:rStyle w:val="Hyperlink"/>
            <w:lang w:val="fr-FR"/>
          </w:rPr>
          <w:t>linda.gervais@avistacorp.com</w:t>
        </w:r>
      </w:hyperlink>
    </w:p>
    <w:p w14:paraId="0B2B51EA" w14:textId="77777777" w:rsidR="005F7C43" w:rsidRPr="006517A7" w:rsidRDefault="005F7C43" w:rsidP="005F7C43">
      <w:pPr>
        <w:rPr>
          <w:lang w:val="fr-FR"/>
        </w:rPr>
      </w:pPr>
    </w:p>
    <w:p w14:paraId="0B2B51EB" w14:textId="77777777" w:rsidR="005F7C43" w:rsidRDefault="005F7C43" w:rsidP="005F7C43">
      <w:r>
        <w:t>cc:</w:t>
      </w:r>
      <w:r>
        <w:tab/>
        <w:t>Ms. Deborah Reynolds</w:t>
      </w:r>
    </w:p>
    <w:p w14:paraId="0B2B51EC" w14:textId="77777777" w:rsidR="005F7C43" w:rsidRDefault="005F7C43" w:rsidP="005F7C43">
      <w:r>
        <w:tab/>
        <w:t>Mr. Roger Kouchi</w:t>
      </w:r>
    </w:p>
    <w:p w14:paraId="0B2B51ED" w14:textId="77777777" w:rsidR="005F7C43" w:rsidRDefault="005F7C43" w:rsidP="005F7C43">
      <w:r>
        <w:tab/>
        <w:t>M</w:t>
      </w:r>
      <w:r w:rsidR="007C53CA">
        <w:t>r. Brad Ce</w:t>
      </w:r>
      <w:r w:rsidR="006517A7">
        <w:t>bulko</w:t>
      </w:r>
    </w:p>
    <w:p w14:paraId="0B2B51EE" w14:textId="77777777" w:rsidR="003D0502" w:rsidRPr="003D0502" w:rsidRDefault="005F7C43" w:rsidP="0016343C">
      <w:r>
        <w:tab/>
        <w:t>Mr. Yochi Zachai</w:t>
      </w:r>
    </w:p>
    <w:sectPr w:rsidR="003D0502" w:rsidRPr="003D0502" w:rsidSect="003D0502">
      <w:headerReference w:type="default" r:id="rId10"/>
      <w:footerReference w:type="default" r:id="rId11"/>
      <w:headerReference w:type="first" r:id="rId12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B51F1" w14:textId="77777777" w:rsidR="005F7C43" w:rsidRDefault="005F7C43" w:rsidP="009249B9">
      <w:r>
        <w:separator/>
      </w:r>
    </w:p>
  </w:endnote>
  <w:endnote w:type="continuationSeparator" w:id="0">
    <w:p w14:paraId="0B2B51F2" w14:textId="77777777" w:rsidR="005F7C43" w:rsidRDefault="005F7C43" w:rsidP="0092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51F4" w14:textId="77777777"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2B51F6" wp14:editId="0B2B51F7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B51EF" w14:textId="77777777" w:rsidR="005F7C43" w:rsidRDefault="005F7C43" w:rsidP="009249B9">
      <w:r>
        <w:separator/>
      </w:r>
    </w:p>
  </w:footnote>
  <w:footnote w:type="continuationSeparator" w:id="0">
    <w:p w14:paraId="0B2B51F0" w14:textId="77777777" w:rsidR="005F7C43" w:rsidRDefault="005F7C43" w:rsidP="00924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51F3" w14:textId="77777777"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51F5" w14:textId="77777777"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0B2B51F8" wp14:editId="0B2B51F9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6343C"/>
    <w:rsid w:val="0016343C"/>
    <w:rsid w:val="003D0502"/>
    <w:rsid w:val="005F7C43"/>
    <w:rsid w:val="006517A7"/>
    <w:rsid w:val="00787DCC"/>
    <w:rsid w:val="007A23F2"/>
    <w:rsid w:val="007A5262"/>
    <w:rsid w:val="007C53CA"/>
    <w:rsid w:val="007E7CF4"/>
    <w:rsid w:val="009249B9"/>
    <w:rsid w:val="00B3771B"/>
    <w:rsid w:val="00C727DC"/>
    <w:rsid w:val="00DB3EE4"/>
    <w:rsid w:val="00EB3D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."/>
  <w:listSeparator w:val=","/>
  <w14:docId w14:val="0B2B51C8"/>
  <w15:docId w15:val="{3BD6E199-4ADF-4AE7-8C78-1E12EAC0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C4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C4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F7C43"/>
    <w:rPr>
      <w:color w:val="0000FF"/>
      <w:u w:val="single"/>
    </w:rPr>
  </w:style>
  <w:style w:type="paragraph" w:styleId="NoSpacing">
    <w:name w:val="No Spacing"/>
    <w:uiPriority w:val="1"/>
    <w:qFormat/>
    <w:rsid w:val="005F7C4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ONFIELD\Templates\GeneralWordDocumentsTemplateAvis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ACDC7F693B2B4EAF6C8CB1E89055A5" ma:contentTypeVersion="119" ma:contentTypeDescription="" ma:contentTypeScope="" ma:versionID="9e7034c8f39bc140ada3c000500ecd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2015-04-29T07:00:00+00:00</OpenedDate>
    <Date1 xmlns="dc463f71-b30c-4ab2-9473-d307f9d35888">2015-04-29T07:00:00+00:00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150695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4CE0778-4BB7-4BA7-A421-0AECBD221831}"/>
</file>

<file path=customXml/itemProps2.xml><?xml version="1.0" encoding="utf-8"?>
<ds:datastoreItem xmlns:ds="http://schemas.openxmlformats.org/officeDocument/2006/customXml" ds:itemID="{C1750F3F-9082-4D77-8808-DB2F65151992}"/>
</file>

<file path=customXml/itemProps3.xml><?xml version="1.0" encoding="utf-8"?>
<ds:datastoreItem xmlns:ds="http://schemas.openxmlformats.org/officeDocument/2006/customXml" ds:itemID="{F46B7E90-A5A2-4563-B2CF-6548D4282793}"/>
</file>

<file path=customXml/itemProps4.xml><?xml version="1.0" encoding="utf-8"?>
<ds:datastoreItem xmlns:ds="http://schemas.openxmlformats.org/officeDocument/2006/customXml" ds:itemID="{E2F5D4F6-C8AB-4461-A168-812D17555967}"/>
</file>

<file path=docProps/app.xml><?xml version="1.0" encoding="utf-8"?>
<Properties xmlns="http://schemas.openxmlformats.org/officeDocument/2006/extended-properties" xmlns:vt="http://schemas.openxmlformats.org/officeDocument/2006/docPropsVTypes">
  <Template>GeneralWordDocumentsTemplateAvista.dotx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sbb5719</dc:creator>
  <cp:lastModifiedBy>Crawford, Denise (UTC)</cp:lastModifiedBy>
  <cp:revision>2</cp:revision>
  <dcterms:created xsi:type="dcterms:W3CDTF">2015-04-30T22:57:00Z</dcterms:created>
  <dcterms:modified xsi:type="dcterms:W3CDTF">2015-04-30T22:57:00Z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0x0101006E56B4D1795A2E4DB2F0B01679ED314A0059ACDC7F693B2B4EAF6C8CB1E89055A5</vt:lpwstr>
  </property>
  <property fmtid="{D5CDD505-2E9C-101B-9397-08002B2CF9AE}" pid="3" name="_docset_NoMedatataSyncRequired">
    <vt:lpwstr>False</vt:lpwstr>
  </property>
</Properties>
</file>