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9D775D">
        <w:rPr>
          <w:rFonts w:ascii="Palatino Linotype" w:hAnsi="Palatino Linotype" w:cs="Arial"/>
          <w:sz w:val="20"/>
          <w:u w:val="single"/>
        </w:rPr>
        <w:t>Ada-Lin Waste Systems, Inc. d/b/a Sunshine Disposal and Recycling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>Certific</w:t>
      </w:r>
      <w:bookmarkStart w:id="0" w:name="_GoBack"/>
      <w:bookmarkEnd w:id="0"/>
      <w:r>
        <w:rPr>
          <w:rFonts w:ascii="Palatino Linotype" w:hAnsi="Palatino Linotype" w:cs="Arial"/>
          <w:sz w:val="20"/>
        </w:rPr>
        <w:t>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9D775D">
        <w:rPr>
          <w:rFonts w:ascii="Palatino Linotype" w:hAnsi="Palatino Linotype" w:cs="Arial"/>
          <w:sz w:val="20"/>
          <w:u w:val="single"/>
        </w:rPr>
        <w:t>104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9D775D">
        <w:rPr>
          <w:rFonts w:ascii="Palatino Linotype" w:hAnsi="Palatino Linotype" w:cs="Arial"/>
          <w:sz w:val="20"/>
          <w:u w:val="single"/>
        </w:rPr>
        <w:t>601 045 883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Sunshine Disposal and Recycling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8D3CE0">
        <w:rPr>
          <w:rFonts w:ascii="Palatino Linotype" w:hAnsi="Palatino Linotype" w:cs="Arial"/>
          <w:sz w:val="20"/>
          <w:u w:val="single"/>
        </w:rPr>
        <w:t>10.1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FE3DCA" w:rsidRPr="00FE3DCA">
        <w:rPr>
          <w:rFonts w:ascii="Palatino Linotype" w:hAnsi="Palatino Linotype" w:cs="Arial"/>
          <w:sz w:val="20"/>
        </w:rPr>
        <w:t>10.1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</w:t>
      </w:r>
      <w:r w:rsidRPr="00FE3DCA">
        <w:rPr>
          <w:rFonts w:ascii="Palatino Linotype" w:hAnsi="Palatino Linotype" w:cs="Arial"/>
          <w:sz w:val="20"/>
        </w:rPr>
        <w:t>$</w:t>
      </w:r>
      <w:r w:rsidR="00FE3DCA">
        <w:rPr>
          <w:rFonts w:ascii="Palatino Linotype" w:hAnsi="Palatino Linotype" w:cs="Arial"/>
          <w:sz w:val="20"/>
        </w:rPr>
        <w:t>2.8</w:t>
      </w:r>
      <w:r w:rsidR="008D3CE0">
        <w:rPr>
          <w:rFonts w:ascii="Palatino Linotype" w:hAnsi="Palatino Linotype" w:cs="Arial"/>
          <w:sz w:val="20"/>
        </w:rPr>
        <w:t>835</w:t>
      </w:r>
      <w:r>
        <w:rPr>
          <w:rFonts w:ascii="Palatino Linotype" w:hAnsi="Palatino Linotype" w:cs="Arial"/>
          <w:sz w:val="20"/>
        </w:rPr>
        <w:t xml:space="preserve"> per gallon for the base period </w:t>
      </w:r>
      <w:r w:rsidRPr="00FE3DCA">
        <w:rPr>
          <w:rFonts w:ascii="Palatino Linotype" w:hAnsi="Palatino Linotype" w:cs="Arial"/>
          <w:sz w:val="20"/>
        </w:rPr>
        <w:t>to $</w:t>
      </w:r>
      <w:r w:rsidR="00C45836">
        <w:rPr>
          <w:rFonts w:ascii="Helvetica" w:hAnsi="Helvetica" w:cs="Helvetica"/>
          <w:sz w:val="16"/>
          <w:szCs w:val="16"/>
        </w:rPr>
        <w:t>3.</w:t>
      </w:r>
      <w:r w:rsidR="005104A1">
        <w:rPr>
          <w:rFonts w:ascii="Helvetica" w:hAnsi="Helvetica" w:cs="Helvetica"/>
          <w:sz w:val="16"/>
          <w:szCs w:val="16"/>
        </w:rPr>
        <w:t>8273</w:t>
      </w:r>
      <w:r w:rsidR="00267D0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Palatino Linotype" w:hAnsi="Palatino Linotype" w:cs="Arial"/>
          <w:sz w:val="20"/>
        </w:rPr>
        <w:t>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5104A1">
        <w:rPr>
          <w:rFonts w:ascii="Palatino Linotype" w:hAnsi="Palatino Linotype" w:cs="Arial"/>
          <w:sz w:val="20"/>
        </w:rPr>
        <w:t>23</w:t>
      </w:r>
      <w:r w:rsidRPr="00FE3DCA">
        <w:rPr>
          <w:rFonts w:ascii="Palatino Linotype" w:hAnsi="Palatino Linotype" w:cs="Arial"/>
          <w:sz w:val="20"/>
        </w:rPr>
        <w:t xml:space="preserve"> in the amount of </w:t>
      </w:r>
      <w:r w:rsidR="005104A1">
        <w:rPr>
          <w:rFonts w:ascii="Palatino Linotype" w:hAnsi="Palatino Linotype" w:cs="Arial"/>
          <w:sz w:val="20"/>
        </w:rPr>
        <w:t>1.53</w:t>
      </w:r>
      <w:r w:rsidRPr="00FE3DCA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</w:rPr>
        <w:t>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47A95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                </w:t>
      </w:r>
      <w:r w:rsidR="00FE3DCA">
        <w:rPr>
          <w:rFonts w:ascii="Palatino Linotype" w:hAnsi="Palatino Linotype" w:cs="Arial"/>
          <w:sz w:val="20"/>
          <w:u w:val="single"/>
        </w:rPr>
        <w:t xml:space="preserve">     </w:t>
      </w:r>
      <w:r w:rsidR="00406278"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Pr="00FE3DCA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</w:t>
      </w:r>
      <w:r w:rsidRPr="00FE3DCA">
        <w:rPr>
          <w:rFonts w:ascii="Palatino Linotype" w:hAnsi="Palatino Linotype" w:cs="Arial"/>
          <w:sz w:val="20"/>
        </w:rPr>
        <w:t xml:space="preserve">effective: </w:t>
      </w:r>
      <w:r w:rsidR="004D2645" w:rsidRPr="00FE3DCA">
        <w:rPr>
          <w:rFonts w:ascii="Palatino Linotype" w:hAnsi="Palatino Linotype" w:cs="Arial"/>
          <w:sz w:val="20"/>
        </w:rPr>
        <w:t xml:space="preserve"> </w:t>
      </w:r>
      <w:r w:rsidR="005104A1">
        <w:rPr>
          <w:rFonts w:ascii="Palatino Linotype" w:hAnsi="Palatino Linotype" w:cs="Arial"/>
          <w:sz w:val="20"/>
        </w:rPr>
        <w:t>November</w:t>
      </w:r>
      <w:r w:rsidR="00923021">
        <w:rPr>
          <w:rFonts w:ascii="Palatino Linotype" w:hAnsi="Palatino Linotype" w:cs="Arial"/>
          <w:sz w:val="20"/>
        </w:rPr>
        <w:t xml:space="preserve"> 1</w:t>
      </w:r>
      <w:r w:rsidR="00FE3DCA" w:rsidRPr="00FE3DCA">
        <w:rPr>
          <w:rFonts w:ascii="Palatino Linotype" w:hAnsi="Palatino Linotype" w:cs="Arial"/>
          <w:sz w:val="20"/>
        </w:rPr>
        <w:t>, 201</w:t>
      </w:r>
      <w:r w:rsidR="009151B8">
        <w:rPr>
          <w:rFonts w:ascii="Palatino Linotype" w:hAnsi="Palatino Linotype" w:cs="Arial"/>
          <w:sz w:val="20"/>
        </w:rPr>
        <w:t>4</w:t>
      </w:r>
      <w:r w:rsidRPr="00FE3DCA">
        <w:rPr>
          <w:rFonts w:ascii="Palatino Linotype" w:hAnsi="Palatino Linotype" w:cs="Arial"/>
          <w:sz w:val="20"/>
        </w:rPr>
        <w:t xml:space="preserve">   to expire</w:t>
      </w:r>
      <w:r w:rsidR="00FE3DCA" w:rsidRPr="00FE3DCA">
        <w:rPr>
          <w:rFonts w:ascii="Palatino Linotype" w:hAnsi="Palatino Linotype" w:cs="Arial"/>
          <w:sz w:val="20"/>
        </w:rPr>
        <w:t xml:space="preserve"> </w:t>
      </w:r>
      <w:r w:rsidR="00354AA9" w:rsidRPr="00FE3DCA">
        <w:rPr>
          <w:rFonts w:ascii="Palatino Linotype" w:hAnsi="Palatino Linotype" w:cs="Arial"/>
          <w:sz w:val="20"/>
        </w:rPr>
        <w:t>at midnight</w:t>
      </w:r>
      <w:r w:rsidRPr="00FE3DCA">
        <w:rPr>
          <w:rFonts w:ascii="Palatino Linotype" w:hAnsi="Palatino Linotype" w:cs="Arial"/>
          <w:sz w:val="20"/>
        </w:rPr>
        <w:t xml:space="preserve"> on:  </w:t>
      </w:r>
      <w:r w:rsidR="005104A1">
        <w:rPr>
          <w:rFonts w:ascii="Palatino Linotype" w:hAnsi="Palatino Linotype" w:cs="Arial"/>
          <w:sz w:val="20"/>
        </w:rPr>
        <w:t>January</w:t>
      </w:r>
      <w:r w:rsidRPr="00FE3DCA">
        <w:rPr>
          <w:rFonts w:ascii="Palatino Linotype" w:hAnsi="Palatino Linotype" w:cs="Arial"/>
          <w:sz w:val="20"/>
        </w:rPr>
        <w:t xml:space="preserve"> </w:t>
      </w:r>
      <w:r w:rsidR="00E57683">
        <w:rPr>
          <w:rFonts w:ascii="Palatino Linotype" w:hAnsi="Palatino Linotype" w:cs="Arial"/>
          <w:sz w:val="20"/>
        </w:rPr>
        <w:t>31</w:t>
      </w:r>
      <w:r w:rsidRPr="00FE3DCA">
        <w:rPr>
          <w:rFonts w:ascii="Palatino Linotype" w:hAnsi="Palatino Linotype" w:cs="Arial"/>
          <w:sz w:val="20"/>
        </w:rPr>
        <w:t>, 20</w:t>
      </w:r>
      <w:r w:rsidR="005104A1">
        <w:rPr>
          <w:rFonts w:ascii="Palatino Linotype" w:hAnsi="Palatino Linotype" w:cs="Arial"/>
          <w:sz w:val="20"/>
        </w:rPr>
        <w:t>15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334D70">
        <w:rPr>
          <w:rFonts w:ascii="Palatino Linotype" w:hAnsi="Palatino Linotype" w:cs="Arial"/>
          <w:sz w:val="20"/>
        </w:rPr>
        <w:t>John Lloyd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proofErr w:type="gramStart"/>
      <w:r w:rsidR="00FE3DCA">
        <w:rPr>
          <w:rFonts w:ascii="Palatino Linotype" w:hAnsi="Palatino Linotype" w:cs="Arial"/>
          <w:sz w:val="20"/>
          <w:u w:val="single"/>
        </w:rPr>
        <w:t>(509) 924-5678</w:t>
      </w:r>
      <w:r w:rsidR="00334D70">
        <w:rPr>
          <w:rFonts w:ascii="Palatino Linotype" w:hAnsi="Palatino Linotype" w:cs="Arial"/>
          <w:sz w:val="20"/>
          <w:u w:val="single"/>
        </w:rPr>
        <w:t xml:space="preserve"> x217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FAX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(509) 252-3500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E-mail </w:t>
      </w:r>
      <w:r w:rsidR="00334D70">
        <w:rPr>
          <w:rFonts w:ascii="Palatino Linotype" w:hAnsi="Palatino Linotype" w:cs="Arial"/>
          <w:sz w:val="20"/>
        </w:rPr>
        <w:t>johnl</w:t>
      </w:r>
      <w:r w:rsidR="00FE3DCA">
        <w:rPr>
          <w:rFonts w:ascii="Palatino Linotype" w:hAnsi="Palatino Linotype" w:cs="Arial"/>
          <w:sz w:val="20"/>
        </w:rPr>
        <w:t>@sunshinedisposal.com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5104A1">
        <w:rPr>
          <w:rFonts w:ascii="Palatino Linotype" w:hAnsi="Palatino Linotype" w:cs="Arial"/>
          <w:sz w:val="20"/>
          <w:u w:val="single"/>
        </w:rPr>
        <w:t>PO Box 13369</w:t>
      </w:r>
      <w:r w:rsidR="00406278"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FE3DCA">
        <w:rPr>
          <w:rFonts w:ascii="Palatino Linotype" w:hAnsi="Palatino Linotype" w:cs="Arial"/>
          <w:sz w:val="20"/>
          <w:u w:val="single"/>
        </w:rPr>
        <w:t>Spokane</w:t>
      </w:r>
      <w:proofErr w:type="gramEnd"/>
      <w:r w:rsidR="00E57683">
        <w:rPr>
          <w:rFonts w:ascii="Palatino Linotype" w:hAnsi="Palatino Linotype" w:cs="Arial"/>
          <w:sz w:val="20"/>
          <w:u w:val="single"/>
        </w:rPr>
        <w:t xml:space="preserve"> Valley</w:t>
      </w:r>
      <w:r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5104A1">
        <w:rPr>
          <w:rFonts w:ascii="Palatino Linotype" w:hAnsi="Palatino Linotype" w:cs="Arial"/>
          <w:sz w:val="20"/>
        </w:rPr>
        <w:t>99213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1.            The Commission finds good cause to support the request and authorize</w:t>
      </w:r>
      <w:r w:rsidR="00D75F77">
        <w:rPr>
          <w:rFonts w:ascii="Palatino Linotype" w:hAnsi="Palatino Linotype"/>
          <w:sz w:val="20"/>
        </w:rPr>
        <w:t xml:space="preserve"> the proposed changes to become</w:t>
      </w:r>
    </w:p>
    <w:p w:rsidR="00FF17DD" w:rsidRPr="001D0FAA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</w:t>
      </w:r>
      <w:r w:rsidRPr="001D0FAA">
        <w:rPr>
          <w:rFonts w:ascii="Palatino Linotype" w:hAnsi="Palatino Linotype"/>
          <w:sz w:val="20"/>
        </w:rPr>
        <w:t>Less Than Statutory Notice on</w:t>
      </w:r>
      <w:r w:rsidRPr="00923021">
        <w:rPr>
          <w:rFonts w:ascii="Palatino Linotype" w:hAnsi="Palatino Linotype"/>
          <w:sz w:val="20"/>
        </w:rPr>
        <w:t xml:space="preserve">: </w:t>
      </w:r>
      <w:r w:rsidR="005104A1">
        <w:rPr>
          <w:rFonts w:ascii="Palatino Linotype" w:hAnsi="Palatino Linotype"/>
          <w:sz w:val="20"/>
          <w:u w:val="single"/>
        </w:rPr>
        <w:t>November</w:t>
      </w:r>
      <w:r w:rsidRPr="001D0FAA">
        <w:rPr>
          <w:rFonts w:ascii="Palatino Linotype" w:hAnsi="Palatino Linotype"/>
          <w:sz w:val="20"/>
          <w:u w:val="single"/>
        </w:rPr>
        <w:t xml:space="preserve"> 1, 20</w:t>
      </w:r>
      <w:r w:rsidR="001D0FAA" w:rsidRPr="001D0FAA">
        <w:rPr>
          <w:rFonts w:ascii="Palatino Linotype" w:hAnsi="Palatino Linotype"/>
          <w:sz w:val="20"/>
          <w:u w:val="single"/>
        </w:rPr>
        <w:t>1</w:t>
      </w:r>
      <w:r w:rsidR="009151B8">
        <w:rPr>
          <w:rFonts w:ascii="Palatino Linotype" w:hAnsi="Palatino Linotype"/>
          <w:sz w:val="20"/>
          <w:u w:val="single"/>
        </w:rPr>
        <w:t>4</w:t>
      </w:r>
    </w:p>
    <w:p w:rsidR="00FF17DD" w:rsidRPr="001D0FA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>2.</w:t>
      </w:r>
      <w:r w:rsidRPr="001D0FAA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5104A1">
        <w:rPr>
          <w:rFonts w:ascii="Palatino Linotype" w:hAnsi="Palatino Linotype" w:cs="Arial"/>
          <w:sz w:val="20"/>
        </w:rPr>
        <w:t>January</w:t>
      </w:r>
      <w:r w:rsidR="00E57683">
        <w:rPr>
          <w:rFonts w:ascii="Palatino Linotype" w:hAnsi="Palatino Linotype" w:cs="Arial"/>
          <w:sz w:val="20"/>
        </w:rPr>
        <w:t xml:space="preserve"> 31</w:t>
      </w:r>
      <w:r w:rsidR="00235369">
        <w:rPr>
          <w:rFonts w:ascii="Palatino Linotype" w:hAnsi="Palatino Linotype" w:cs="Arial"/>
          <w:sz w:val="20"/>
        </w:rPr>
        <w:t>, 201</w:t>
      </w:r>
      <w:r w:rsidR="005104A1">
        <w:rPr>
          <w:rFonts w:ascii="Palatino Linotype" w:hAnsi="Palatino Linotype" w:cs="Arial"/>
          <w:sz w:val="20"/>
        </w:rPr>
        <w:t>5</w:t>
      </w:r>
      <w:r w:rsidR="00E57683">
        <w:rPr>
          <w:rFonts w:ascii="Palatino Linotype" w:hAnsi="Palatino Linotype" w:cs="Arial"/>
          <w:sz w:val="20"/>
        </w:rPr>
        <w:t>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1D0FAA">
        <w:rPr>
          <w:rFonts w:ascii="Palatino Linotype" w:hAnsi="Palatino Linotype" w:cs="Arial"/>
          <w:sz w:val="20"/>
        </w:rPr>
        <w:t xml:space="preserve">3.  </w:t>
      </w:r>
      <w:r w:rsidRPr="001D0FAA">
        <w:rPr>
          <w:rFonts w:ascii="Palatino Linotype" w:hAnsi="Palatino Linotype" w:cs="Arial"/>
          <w:sz w:val="20"/>
        </w:rPr>
        <w:tab/>
        <w:t xml:space="preserve">The temporary </w:t>
      </w:r>
      <w:r w:rsidR="005104A1">
        <w:rPr>
          <w:rFonts w:ascii="Palatino Linotype" w:hAnsi="Palatino Linotype" w:cs="Arial"/>
          <w:sz w:val="20"/>
          <w:u w:val="single"/>
        </w:rPr>
        <w:t>1.53</w:t>
      </w:r>
      <w:r w:rsidR="00406278" w:rsidRPr="001D0FAA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</w:t>
      </w:r>
      <w:r w:rsidRPr="001D0FAA">
        <w:rPr>
          <w:rFonts w:ascii="Palatino Linotype" w:hAnsi="Palatino Linotype" w:cs="Arial"/>
          <w:sz w:val="20"/>
        </w:rPr>
        <w:t xml:space="preserve">company during the months of </w:t>
      </w:r>
      <w:r w:rsidR="005104A1">
        <w:rPr>
          <w:rFonts w:ascii="Palatino Linotype" w:hAnsi="Palatino Linotype" w:cs="Arial"/>
          <w:sz w:val="20"/>
        </w:rPr>
        <w:t>August</w:t>
      </w:r>
      <w:r w:rsidR="001D0FAA" w:rsidRPr="001D0FAA">
        <w:rPr>
          <w:rFonts w:ascii="Palatino Linotype" w:hAnsi="Palatino Linotype" w:cs="Arial"/>
          <w:sz w:val="20"/>
        </w:rPr>
        <w:t xml:space="preserve"> 201</w:t>
      </w:r>
      <w:r w:rsidR="00267D0C">
        <w:rPr>
          <w:rFonts w:ascii="Palatino Linotype" w:hAnsi="Palatino Linotype" w:cs="Arial"/>
          <w:sz w:val="20"/>
        </w:rPr>
        <w:t>4</w:t>
      </w:r>
      <w:r w:rsidRPr="001D0FAA">
        <w:rPr>
          <w:rFonts w:ascii="Palatino Linotype" w:hAnsi="Palatino Linotype" w:cs="Arial"/>
          <w:sz w:val="20"/>
        </w:rPr>
        <w:t xml:space="preserve"> and </w:t>
      </w:r>
      <w:r w:rsidR="005104A1">
        <w:rPr>
          <w:rFonts w:ascii="Palatino Linotype" w:hAnsi="Palatino Linotype" w:cs="Arial"/>
          <w:sz w:val="20"/>
        </w:rPr>
        <w:t>September</w:t>
      </w:r>
      <w:r w:rsidRPr="001D0FAA">
        <w:rPr>
          <w:rFonts w:ascii="Palatino Linotype" w:hAnsi="Palatino Linotype" w:cs="Arial"/>
          <w:sz w:val="20"/>
        </w:rPr>
        <w:t xml:space="preserve"> 20</w:t>
      </w:r>
      <w:r w:rsidR="001D0FAA" w:rsidRPr="001D0FAA">
        <w:rPr>
          <w:rFonts w:ascii="Palatino Linotype" w:hAnsi="Palatino Linotype" w:cs="Arial"/>
          <w:sz w:val="20"/>
        </w:rPr>
        <w:t>1</w:t>
      </w:r>
      <w:r w:rsidR="00C45836">
        <w:rPr>
          <w:rFonts w:ascii="Palatino Linotype" w:hAnsi="Palatino Linotype" w:cs="Arial"/>
          <w:sz w:val="20"/>
        </w:rPr>
        <w:t>4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1D0FA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</w:t>
      </w:r>
      <w:r w:rsidRPr="001D0FAA">
        <w:t xml:space="preserve">of </w:t>
      </w:r>
      <w:r w:rsidR="005104A1">
        <w:t>November</w:t>
      </w:r>
      <w:r w:rsidR="001D0FAA" w:rsidRPr="001D0FAA">
        <w:t xml:space="preserve"> </w:t>
      </w:r>
      <w:r w:rsidR="009151B8">
        <w:t>2014</w:t>
      </w:r>
      <w:r w:rsidR="0081429E" w:rsidRPr="001D0FAA">
        <w:t xml:space="preserve"> and </w:t>
      </w:r>
      <w:r w:rsidR="005104A1">
        <w:t>December</w:t>
      </w:r>
      <w:r w:rsidR="009151B8">
        <w:t xml:space="preserve"> 2014</w:t>
      </w:r>
      <w:r w:rsidR="0081429E" w:rsidRPr="001D0FAA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5104A1" w:rsidP="009151B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267D0C">
              <w:rPr>
                <w:rFonts w:ascii="Palatino Linotype" w:hAnsi="Palatino Linotype" w:cs="Arial"/>
                <w:sz w:val="20"/>
              </w:rPr>
              <w:t xml:space="preserve"> </w:t>
            </w:r>
            <w:r w:rsidR="00923021">
              <w:rPr>
                <w:rFonts w:ascii="Palatino Linotype" w:hAnsi="Palatino Linotype" w:cs="Arial"/>
                <w:sz w:val="20"/>
              </w:rPr>
              <w:t xml:space="preserve"> </w:t>
            </w:r>
            <w:r w:rsidR="009151B8">
              <w:rPr>
                <w:rFonts w:ascii="Palatino Linotype" w:hAnsi="Palatino Linotype" w:cs="Arial"/>
                <w:sz w:val="20"/>
              </w:rPr>
              <w:t>2014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5104A1" w:rsidP="005104A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 and </w:t>
            </w:r>
            <w:r>
              <w:rPr>
                <w:rFonts w:ascii="Palatino Linotype" w:hAnsi="Palatino Linotype" w:cs="Arial"/>
                <w:sz w:val="20"/>
              </w:rPr>
              <w:t>December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5104A1" w:rsidP="007E4D7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1D0FAA" w:rsidRDefault="005104A1" w:rsidP="005104A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2014 and </w:t>
            </w:r>
            <w:r>
              <w:rPr>
                <w:rFonts w:ascii="Palatino Linotype" w:hAnsi="Palatino Linotype" w:cs="Arial"/>
                <w:sz w:val="20"/>
              </w:rPr>
              <w:t>January</w:t>
            </w:r>
            <w:r w:rsidR="009151B8">
              <w:rPr>
                <w:rFonts w:ascii="Palatino Linotype" w:hAnsi="Palatino Linotype" w:cs="Arial"/>
                <w:sz w:val="20"/>
              </w:rPr>
              <w:t xml:space="preserve"> 201</w:t>
            </w:r>
            <w:r>
              <w:rPr>
                <w:rFonts w:ascii="Palatino Linotype" w:hAnsi="Palatino Linotype" w:cs="Arial"/>
                <w:sz w:val="20"/>
              </w:rPr>
              <w:t>5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1D0FAA">
        <w:rPr>
          <w:rFonts w:ascii="Palatino Linotype" w:hAnsi="Palatino Linotype" w:cs="Arial"/>
          <w:sz w:val="20"/>
        </w:rPr>
        <w:t xml:space="preserve">Form </w:t>
      </w:r>
      <w:r w:rsidR="008D3CE0">
        <w:rPr>
          <w:rFonts w:ascii="Palatino Linotype" w:hAnsi="Palatino Linotype" w:cs="Arial"/>
          <w:sz w:val="20"/>
        </w:rPr>
        <w:t>4</w:t>
      </w:r>
      <w:r w:rsidR="001D0FAA" w:rsidRPr="001D0FAA">
        <w:rPr>
          <w:rFonts w:ascii="Palatino Linotype" w:hAnsi="Palatino Linotype" w:cs="Arial"/>
          <w:sz w:val="20"/>
        </w:rPr>
        <w:t>/11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17199"/>
    <w:rsid w:val="0009679D"/>
    <w:rsid w:val="000C5CBB"/>
    <w:rsid w:val="000E0ED8"/>
    <w:rsid w:val="001831EB"/>
    <w:rsid w:val="001B7642"/>
    <w:rsid w:val="001D0FAA"/>
    <w:rsid w:val="00203859"/>
    <w:rsid w:val="00235369"/>
    <w:rsid w:val="00267D0C"/>
    <w:rsid w:val="002A1D31"/>
    <w:rsid w:val="002B3D55"/>
    <w:rsid w:val="002D42DD"/>
    <w:rsid w:val="002E4F90"/>
    <w:rsid w:val="00317199"/>
    <w:rsid w:val="00334D70"/>
    <w:rsid w:val="00354AA9"/>
    <w:rsid w:val="003A6A72"/>
    <w:rsid w:val="00406278"/>
    <w:rsid w:val="00406E8A"/>
    <w:rsid w:val="004073D6"/>
    <w:rsid w:val="0045749D"/>
    <w:rsid w:val="004D2645"/>
    <w:rsid w:val="005104A1"/>
    <w:rsid w:val="00564ECA"/>
    <w:rsid w:val="0060663F"/>
    <w:rsid w:val="00610F1E"/>
    <w:rsid w:val="00634F41"/>
    <w:rsid w:val="00747A95"/>
    <w:rsid w:val="007520BB"/>
    <w:rsid w:val="00757D4A"/>
    <w:rsid w:val="00760B8E"/>
    <w:rsid w:val="007A28F7"/>
    <w:rsid w:val="007E4D75"/>
    <w:rsid w:val="007E741B"/>
    <w:rsid w:val="0081429E"/>
    <w:rsid w:val="00815990"/>
    <w:rsid w:val="008635D1"/>
    <w:rsid w:val="0088294E"/>
    <w:rsid w:val="00895AD3"/>
    <w:rsid w:val="008A445C"/>
    <w:rsid w:val="008B174D"/>
    <w:rsid w:val="008D3CE0"/>
    <w:rsid w:val="008E5F7F"/>
    <w:rsid w:val="009151B8"/>
    <w:rsid w:val="00923021"/>
    <w:rsid w:val="00946E21"/>
    <w:rsid w:val="0099524B"/>
    <w:rsid w:val="009D775D"/>
    <w:rsid w:val="00A04983"/>
    <w:rsid w:val="00A57938"/>
    <w:rsid w:val="00A61D63"/>
    <w:rsid w:val="00A95C96"/>
    <w:rsid w:val="00AA6695"/>
    <w:rsid w:val="00AF1911"/>
    <w:rsid w:val="00B14FBF"/>
    <w:rsid w:val="00B17452"/>
    <w:rsid w:val="00B234DB"/>
    <w:rsid w:val="00B92A86"/>
    <w:rsid w:val="00BD5B73"/>
    <w:rsid w:val="00C45836"/>
    <w:rsid w:val="00C90E4C"/>
    <w:rsid w:val="00CB133E"/>
    <w:rsid w:val="00D4383A"/>
    <w:rsid w:val="00D75F77"/>
    <w:rsid w:val="00DA46BC"/>
    <w:rsid w:val="00E57683"/>
    <w:rsid w:val="00E8232E"/>
    <w:rsid w:val="00EA06C8"/>
    <w:rsid w:val="00F16501"/>
    <w:rsid w:val="00FD0A1E"/>
    <w:rsid w:val="00FE3DCA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2014-10-10T07:00:00+00:00</OpenedDate>
    <Date1 xmlns="dc463f71-b30c-4ab2-9473-d307f9d35888">2014-10-10T07:00:00+00:00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Ada-Lin Waste Systems, Inc.</CaseCompanyNames>
    <DocketNumber xmlns="dc463f71-b30c-4ab2-9473-d307f9d35888">143673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6F0201A3B18D4D90AAFEB35A1E4540" ma:contentTypeVersion="175" ma:contentTypeDescription="" ma:contentTypeScope="" ma:versionID="04f295c3043e42f06c3dd62cf64e0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2BE81-E1F0-4B08-A8F1-BA24664365A5}"/>
</file>

<file path=customXml/itemProps2.xml><?xml version="1.0" encoding="utf-8"?>
<ds:datastoreItem xmlns:ds="http://schemas.openxmlformats.org/officeDocument/2006/customXml" ds:itemID="{51109BAA-1A33-46E1-8A36-6F088A135156}"/>
</file>

<file path=customXml/itemProps3.xml><?xml version="1.0" encoding="utf-8"?>
<ds:datastoreItem xmlns:ds="http://schemas.openxmlformats.org/officeDocument/2006/customXml" ds:itemID="{75B77110-8BB7-4153-A31E-F57AE329F078}"/>
</file>

<file path=customXml/itemProps4.xml><?xml version="1.0" encoding="utf-8"?>
<ds:datastoreItem xmlns:ds="http://schemas.openxmlformats.org/officeDocument/2006/customXml" ds:itemID="{B6932654-AB14-49B7-A273-4939D7BF68B5}"/>
</file>

<file path=customXml/itemProps5.xml><?xml version="1.0" encoding="utf-8"?>
<ds:datastoreItem xmlns:ds="http://schemas.openxmlformats.org/officeDocument/2006/customXml" ds:itemID="{B66F697A-410F-46B1-B14D-C27C9508B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416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Krista Kumor</dc:creator>
  <cp:lastModifiedBy>John Lloyd</cp:lastModifiedBy>
  <cp:revision>18</cp:revision>
  <cp:lastPrinted>2014-10-10T19:53:00Z</cp:lastPrinted>
  <dcterms:created xsi:type="dcterms:W3CDTF">2012-04-13T16:54:00Z</dcterms:created>
  <dcterms:modified xsi:type="dcterms:W3CDTF">2014-10-10T19:53:00Z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0x0101006E56B4D1795A2E4DB2F0B01679ED314A007A6F0201A3B18D4D90AAFEB35A1E4540</vt:lpwstr>
  </property>
  <property fmtid="{D5CDD505-2E9C-101B-9397-08002B2CF9AE}" pid="3" name="_docset_NoMedatataSyncRequired">
    <vt:lpwstr>False</vt:lpwstr>
  </property>
</Properties>
</file>