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566">
        <w:rPr>
          <w:rFonts w:ascii="Times New Roman" w:hAnsi="Times New Roman"/>
          <w:noProof/>
          <w:szCs w:val="24"/>
        </w:rPr>
        <w:t>March</w:t>
      </w:r>
      <w:r w:rsidR="00FC6CD7">
        <w:rPr>
          <w:rFonts w:ascii="Times New Roman" w:hAnsi="Times New Roman"/>
          <w:noProof/>
          <w:szCs w:val="24"/>
        </w:rPr>
        <w:t xml:space="preserve"> 4</w:t>
      </w:r>
      <w:r w:rsidR="006836D7">
        <w:rPr>
          <w:rFonts w:ascii="Times New Roman" w:hAnsi="Times New Roman"/>
          <w:noProof/>
          <w:szCs w:val="24"/>
        </w:rPr>
        <w:t>,</w:t>
      </w:r>
      <w:r w:rsidR="00FE3566">
        <w:rPr>
          <w:rFonts w:ascii="Times New Roman" w:hAnsi="Times New Roman"/>
          <w:noProof/>
          <w:szCs w:val="24"/>
        </w:rPr>
        <w:t xml:space="preserve"> 2014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FE3566">
        <w:rPr>
          <w:rFonts w:ascii="Times New Roman" w:hAnsi="Times New Roman"/>
          <w:b/>
          <w:szCs w:val="24"/>
        </w:rPr>
        <w:t>January 10-12, 2014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 (</w:t>
      </w:r>
      <w:r w:rsidR="00FF6726">
        <w:t xml:space="preserve">Pacific Power or </w:t>
      </w:r>
      <w:r>
        <w:t>Company)</w:t>
      </w:r>
      <w:r w:rsidRPr="00C6068A">
        <w:t xml:space="preserve"> is claimin</w:t>
      </w:r>
      <w:r>
        <w:t>g major event exclusion for the</w:t>
      </w:r>
      <w:r w:rsidRPr="00C6068A">
        <w:t xml:space="preserve"> outages that affected its </w:t>
      </w:r>
      <w:r w:rsidR="00FC6CD7">
        <w:t>Sunnyside</w:t>
      </w:r>
      <w:r w:rsidRPr="00C6068A">
        <w:t xml:space="preserve"> service territory</w:t>
      </w:r>
      <w:r>
        <w:t xml:space="preserve"> on</w:t>
      </w:r>
      <w:r w:rsidRPr="00C6068A">
        <w:t xml:space="preserve"> </w:t>
      </w:r>
      <w:r w:rsidR="00FE3566">
        <w:t>January 10-12, 2014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>Please find attached the details regarding the major event including costs incurred, restoration resources, number of customers off supply, customer minutes lost, and SAIDI, SAIFI, 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FE3566">
        <w:t>Gary Tawwater, Regulatory Affairs Manager</w:t>
      </w:r>
      <w:r>
        <w:t>, at (503) 813-</w:t>
      </w:r>
      <w:r w:rsidR="00FE3566">
        <w:t>6805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51" w:rsidRDefault="00EF3A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51" w:rsidRDefault="00EF3A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51" w:rsidRDefault="00EF3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51" w:rsidRDefault="00EF3A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51" w:rsidRDefault="00EF3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836D7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0417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EF3A51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2014-03-04T08:00:00+00:00</OpenedDate>
    <Date1 xmlns="dc463f71-b30c-4ab2-9473-d307f9d35888">2014-03-04T08:00:00+00:00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5F5C796578D4BA6F7DE4B2992FC47" ma:contentTypeVersion="175" ma:contentTypeDescription="" ma:contentTypeScope="" ma:versionID="342bc10c196ac3c57f7ee77f91f204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174345-E960-4D06-9118-F9C56BF7CC50}"/>
</file>

<file path=customXml/itemProps2.xml><?xml version="1.0" encoding="utf-8"?>
<ds:datastoreItem xmlns:ds="http://schemas.openxmlformats.org/officeDocument/2006/customXml" ds:itemID="{76AE9EF6-8936-4834-9183-EEEAE2FA2143}"/>
</file>

<file path=customXml/itemProps3.xml><?xml version="1.0" encoding="utf-8"?>
<ds:datastoreItem xmlns:ds="http://schemas.openxmlformats.org/officeDocument/2006/customXml" ds:itemID="{7F82C095-9885-4753-9672-8BAF3ACD474E}"/>
</file>

<file path=customXml/itemProps4.xml><?xml version="1.0" encoding="utf-8"?>
<ds:datastoreItem xmlns:ds="http://schemas.openxmlformats.org/officeDocument/2006/customXml" ds:itemID="{0086E0DA-FF18-414F-9002-AB9D31C89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2014-03-04T23:32:00Z</dcterms:created>
  <dcterms:modified xsi:type="dcterms:W3CDTF">2014-03-04T23:32:00Z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0x0101006E56B4D1795A2E4DB2F0B01679ED314A009EB5F5C796578D4BA6F7DE4B2992FC47</vt:lpwstr>
  </property>
  <property fmtid="{D5CDD505-2E9C-101B-9397-08002B2CF9AE}" pid="4" name="_docset_NoMedatataSyncRequired">
    <vt:lpwstr>False</vt:lpwstr>
  </property>
</Properties>
</file>