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7C" w:rsidRDefault="0025547C" w:rsidP="0025547C">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25547C" w:rsidRDefault="0025547C" w:rsidP="0025547C"/>
    <w:p w:rsidR="0025547C" w:rsidRDefault="0025547C" w:rsidP="0025547C"/>
    <w:p w:rsidR="0025547C" w:rsidRPr="00A82189" w:rsidRDefault="00E5172F" w:rsidP="0025547C">
      <w:r>
        <w:t>September</w:t>
      </w:r>
      <w:r w:rsidR="0025547C">
        <w:t xml:space="preserve"> </w:t>
      </w:r>
      <w:r w:rsidR="007D0C60">
        <w:t>11</w:t>
      </w:r>
      <w:r w:rsidR="0025547C">
        <w:t>, 2012</w:t>
      </w:r>
    </w:p>
    <w:p w:rsidR="0025547C" w:rsidRDefault="0025547C" w:rsidP="0025547C">
      <w:pPr>
        <w:rPr>
          <w:i/>
        </w:rPr>
      </w:pPr>
    </w:p>
    <w:p w:rsidR="007D0C60" w:rsidRDefault="0025547C" w:rsidP="0025547C">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25547C" w:rsidRPr="007D0C60" w:rsidRDefault="0025547C" w:rsidP="0025547C">
      <w:pPr>
        <w:rPr>
          <w:b/>
          <w:i/>
        </w:rPr>
      </w:pPr>
      <w:smartTag w:uri="urn:schemas-microsoft-com:office:smarttags" w:element="stockticker">
        <w:r w:rsidRPr="00487E15">
          <w:rPr>
            <w:b/>
            <w:i/>
          </w:rPr>
          <w:t>AND</w:t>
        </w:r>
      </w:smartTag>
      <w:r w:rsidRPr="00487E15">
        <w:rPr>
          <w:b/>
          <w:i/>
        </w:rPr>
        <w:t xml:space="preserve"> OVERNIGHT DELIVERY</w:t>
      </w:r>
    </w:p>
    <w:p w:rsidR="0025547C" w:rsidRDefault="0025547C" w:rsidP="0025547C"/>
    <w:p w:rsidR="0025547C" w:rsidRPr="00802FA7" w:rsidRDefault="0025547C" w:rsidP="0025547C">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25547C" w:rsidRPr="00802FA7" w:rsidRDefault="0025547C" w:rsidP="0025547C">
      <w:pPr>
        <w:rPr>
          <w:rFonts w:ascii="Times New Roman" w:hAnsi="Times New Roman"/>
          <w:szCs w:val="24"/>
        </w:rPr>
      </w:pPr>
    </w:p>
    <w:p w:rsidR="0025547C" w:rsidRDefault="0025547C" w:rsidP="0025547C">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Pr>
          <w:rFonts w:ascii="Times New Roman" w:hAnsi="Times New Roman"/>
          <w:szCs w:val="24"/>
        </w:rPr>
        <w:t>id</w:t>
      </w:r>
      <w:r w:rsidRPr="001C0A03">
        <w:rPr>
          <w:rFonts w:ascii="Times New Roman" w:hAnsi="Times New Roman"/>
          <w:szCs w:val="24"/>
        </w:rPr>
        <w:t xml:space="preserve"> </w:t>
      </w:r>
      <w:r>
        <w:rPr>
          <w:rFonts w:ascii="Times New Roman" w:hAnsi="Times New Roman"/>
          <w:szCs w:val="24"/>
        </w:rPr>
        <w:t xml:space="preserve">W. </w:t>
      </w:r>
      <w:r w:rsidRPr="001C0A03">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25547C" w:rsidRDefault="0025547C" w:rsidP="0025547C"/>
    <w:p w:rsidR="00952D80" w:rsidRDefault="0025547C" w:rsidP="0025547C">
      <w:pPr>
        <w:ind w:left="720" w:hanging="720"/>
        <w:rPr>
          <w:b/>
        </w:rPr>
      </w:pPr>
      <w:r w:rsidRPr="00D64407">
        <w:rPr>
          <w:b/>
        </w:rPr>
        <w:t>RE:</w:t>
      </w:r>
      <w:r w:rsidRPr="00D64407">
        <w:rPr>
          <w:b/>
        </w:rPr>
        <w:tab/>
        <w:t>Affiliated Interest Filing for PacifiCorp</w:t>
      </w:r>
    </w:p>
    <w:p w:rsidR="0025547C" w:rsidRPr="00D64407" w:rsidRDefault="00952D80" w:rsidP="0025547C">
      <w:pPr>
        <w:ind w:left="720" w:hanging="720"/>
        <w:rPr>
          <w:b/>
        </w:rPr>
      </w:pPr>
      <w:r>
        <w:rPr>
          <w:b/>
        </w:rPr>
        <w:tab/>
        <w:t>National Indemnity Company</w:t>
      </w:r>
      <w:r w:rsidR="0025547C">
        <w:rPr>
          <w:b/>
        </w:rPr>
        <w:tab/>
      </w:r>
    </w:p>
    <w:p w:rsidR="0025547C" w:rsidRDefault="0025547C" w:rsidP="0025547C"/>
    <w:p w:rsidR="0025547C" w:rsidRDefault="0025547C" w:rsidP="0025547C">
      <w:r w:rsidRPr="001C0A03">
        <w:t>Dear Mr. Danner</w:t>
      </w:r>
      <w:r>
        <w:t>:</w:t>
      </w:r>
    </w:p>
    <w:p w:rsidR="0025547C" w:rsidRDefault="0025547C" w:rsidP="0025547C"/>
    <w:p w:rsidR="0025547C" w:rsidRDefault="0025547C" w:rsidP="0025547C">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t xml:space="preserve"> &amp; Light Company</w:t>
      </w:r>
      <w:r w:rsidRPr="00713B2C">
        <w:t xml:space="preserve"> (</w:t>
      </w:r>
      <w:r>
        <w:t>PacifiCorp</w:t>
      </w:r>
      <w:r w:rsidR="003F4E0E">
        <w:t xml:space="preserve"> or Company</w:t>
      </w:r>
      <w:r w:rsidRPr="00713B2C">
        <w:t xml:space="preserve">), </w:t>
      </w:r>
      <w:r w:rsidR="00952D80">
        <w:t>submits for filing one verified copy</w:t>
      </w:r>
      <w:r>
        <w:t xml:space="preserve"> </w:t>
      </w:r>
      <w:r w:rsidR="00952D80">
        <w:t>of the Indemnity Agreement (Agreement) to be executed by and between PacifiCorp and</w:t>
      </w:r>
      <w:r w:rsidRPr="00886D3B">
        <w:t xml:space="preserve"> </w:t>
      </w:r>
      <w:r w:rsidR="00952D80">
        <w:t>National Indemnity Company (NICO). The Agreement is included with this Notice as Attachment A.</w:t>
      </w:r>
    </w:p>
    <w:p w:rsidR="0025547C" w:rsidRDefault="0025547C" w:rsidP="0025547C">
      <w:pPr>
        <w:jc w:val="both"/>
      </w:pPr>
    </w:p>
    <w:p w:rsidR="0025547C" w:rsidRPr="002716B4" w:rsidRDefault="0025547C" w:rsidP="0025547C">
      <w:pPr>
        <w:ind w:firstLine="720"/>
        <w:jc w:val="both"/>
        <w:rPr>
          <w:rFonts w:ascii="Times New Roman" w:hAnsi="Times New Roman"/>
          <w:szCs w:val="24"/>
        </w:rPr>
      </w:pPr>
      <w:r w:rsidRPr="00713B2C">
        <w:rPr>
          <w:szCs w:val="24"/>
        </w:rPr>
        <w:t>PacifiCorp is a wholly-owned</w:t>
      </w:r>
      <w:r>
        <w:rPr>
          <w:szCs w:val="24"/>
        </w:rPr>
        <w:t>,</w:t>
      </w:r>
      <w:r w:rsidRPr="00713B2C">
        <w:rPr>
          <w:szCs w:val="24"/>
        </w:rPr>
        <w:t xml:space="preserve"> indirect subsidiary of MidAmerican Energy Holdings Company (MEHC). MEHC is a subsidiary of Berkshire Hathaway</w:t>
      </w:r>
      <w:r>
        <w:rPr>
          <w:szCs w:val="24"/>
        </w:rPr>
        <w:t>, Inc (Berkshire Hathaway).   Berkshire Hathaway h</w:t>
      </w:r>
      <w:r w:rsidR="005B680E">
        <w:rPr>
          <w:szCs w:val="24"/>
        </w:rPr>
        <w:t>ol</w:t>
      </w:r>
      <w:r>
        <w:rPr>
          <w:szCs w:val="24"/>
        </w:rPr>
        <w:t>d</w:t>
      </w:r>
      <w:r w:rsidR="005B680E">
        <w:rPr>
          <w:szCs w:val="24"/>
        </w:rPr>
        <w:t>s</w:t>
      </w:r>
      <w:r>
        <w:rPr>
          <w:szCs w:val="24"/>
        </w:rPr>
        <w:t xml:space="preserve"> an interest in excess of 5 percent in </w:t>
      </w:r>
      <w:r w:rsidR="005B680E">
        <w:rPr>
          <w:szCs w:val="24"/>
        </w:rPr>
        <w:t>NICO</w:t>
      </w:r>
      <w:r w:rsidRPr="00713B2C">
        <w:rPr>
          <w:szCs w:val="24"/>
        </w:rPr>
        <w:t xml:space="preserve"> common stock. RCW 80.16.020 includes in its definition of “affiliated interest,” “e</w:t>
      </w:r>
      <w:r w:rsidRPr="00713B2C">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t>
      </w:r>
      <w:r w:rsidR="005B680E">
        <w:rPr>
          <w:rFonts w:ascii="Times New Roman" w:hAnsi="Times New Roman"/>
          <w:szCs w:val="24"/>
        </w:rPr>
        <w:t>NICO</w:t>
      </w:r>
      <w:r w:rsidRPr="00713B2C">
        <w:rPr>
          <w:rFonts w:ascii="Times New Roman" w:hAnsi="Times New Roman"/>
          <w:szCs w:val="24"/>
        </w:rPr>
        <w:t xml:space="preserve"> creates an affiliated interest.</w:t>
      </w:r>
    </w:p>
    <w:p w:rsidR="0025547C" w:rsidRDefault="0025547C" w:rsidP="0025547C">
      <w:pPr>
        <w:jc w:val="both"/>
      </w:pPr>
    </w:p>
    <w:p w:rsidR="0025547C" w:rsidRDefault="0025547C" w:rsidP="0025547C">
      <w:pPr>
        <w:jc w:val="both"/>
      </w:pPr>
      <w:r>
        <w:rPr>
          <w:szCs w:val="24"/>
        </w:rPr>
        <w:tab/>
      </w:r>
      <w:r w:rsidR="00B30CC2">
        <w:rPr>
          <w:szCs w:val="24"/>
        </w:rPr>
        <w:t>NICO offers various property and casualty insurance products, including professional liability and specialty risk coverage</w:t>
      </w:r>
      <w:r>
        <w:t>.</w:t>
      </w:r>
      <w:r w:rsidR="00357CC2">
        <w:t xml:space="preserve"> PacifiCorp desires to purchase surety bonds from NICO for various business needs and will replace surety bonds currently being provided from a more costly vendor.</w:t>
      </w:r>
      <w:r w:rsidR="003F4E0E">
        <w:t xml:space="preserve"> PacifiCorp worked with its insurance broker to select NICO as the appropriate vendor for the Company’s surety bond needs. The broker determined that there were a total of three companies offering surety bonds. One of these companies did not offer reclamation bonds, which is a key component of PacifiCorp’s business operations. The remaining two companies were PacifiCorp’s current vendor and NICO. PacifiCorp selected NICO for its ability to provide the same amount of coverage for a significant savings over what the Company is currently paying.</w:t>
      </w:r>
    </w:p>
    <w:p w:rsidR="0025547C" w:rsidRDefault="0025547C" w:rsidP="0025547C">
      <w:pPr>
        <w:jc w:val="both"/>
      </w:pPr>
    </w:p>
    <w:p w:rsidR="00546013" w:rsidRDefault="00546013" w:rsidP="0025547C">
      <w:pPr>
        <w:jc w:val="both"/>
      </w:pPr>
      <w:r>
        <w:lastRenderedPageBreak/>
        <w:tab/>
        <w:t>PacifiCorp anticipates spending approximately $12</w:t>
      </w:r>
      <w:r w:rsidR="000B30E5">
        <w:t>3</w:t>
      </w:r>
      <w:r>
        <w:t>,</w:t>
      </w:r>
      <w:r w:rsidR="000B30E5">
        <w:t>000</w:t>
      </w:r>
      <w:r>
        <w:t xml:space="preserve"> per year for surety bonds provided by NICO. This represents </w:t>
      </w:r>
      <w:r w:rsidR="00E515A8">
        <w:t xml:space="preserve">savings of </w:t>
      </w:r>
      <w:r>
        <w:t>approximate</w:t>
      </w:r>
      <w:r w:rsidR="00E515A8">
        <w:t>ly</w:t>
      </w:r>
      <w:r>
        <w:t xml:space="preserve"> $8</w:t>
      </w:r>
      <w:r w:rsidR="000B30E5">
        <w:t>3</w:t>
      </w:r>
      <w:r>
        <w:t>,000</w:t>
      </w:r>
      <w:r w:rsidR="00E515A8">
        <w:t xml:space="preserve"> per year</w:t>
      </w:r>
      <w:r>
        <w:t xml:space="preserve"> </w:t>
      </w:r>
      <w:r w:rsidR="00CF3CF2">
        <w:t>compared to</w:t>
      </w:r>
      <w:r>
        <w:t xml:space="preserve"> </w:t>
      </w:r>
      <w:r w:rsidR="007666AC">
        <w:t xml:space="preserve">the cost of </w:t>
      </w:r>
      <w:r>
        <w:t>coverage provided by the current vendor. Bonds will be transitioned to NICO as the</w:t>
      </w:r>
      <w:r w:rsidR="007E1FDD">
        <w:t>y</w:t>
      </w:r>
      <w:r>
        <w:t xml:space="preserve"> expire with the current vendor. </w:t>
      </w:r>
    </w:p>
    <w:p w:rsidR="00546013" w:rsidRDefault="00546013" w:rsidP="0025547C">
      <w:pPr>
        <w:jc w:val="both"/>
      </w:pPr>
    </w:p>
    <w:p w:rsidR="0025547C" w:rsidRPr="006332A3" w:rsidRDefault="00546013" w:rsidP="00546013">
      <w:pPr>
        <w:ind w:firstLine="720"/>
        <w:jc w:val="both"/>
        <w:rPr>
          <w:highlight w:val="yellow"/>
        </w:rPr>
      </w:pPr>
      <w:r>
        <w:t xml:space="preserve">PacifiCorp must purchase surety bonds to meet contractual and regulatory obligations. The Company is able to purchase surety bonds from NICO at the same coverage for less expense. </w:t>
      </w:r>
      <w:r w:rsidR="0025547C" w:rsidRPr="002C01D7">
        <w:t xml:space="preserve">Accordingly, the transaction </w:t>
      </w:r>
      <w:r>
        <w:t>with NICO</w:t>
      </w:r>
      <w:r w:rsidR="0025547C" w:rsidRPr="002C01D7">
        <w:t xml:space="preserve"> is consistent with the public interest.</w:t>
      </w:r>
    </w:p>
    <w:p w:rsidR="0025547C" w:rsidRDefault="0025547C" w:rsidP="0025547C">
      <w:pPr>
        <w:jc w:val="both"/>
      </w:pPr>
      <w:r w:rsidRPr="00EF69CE">
        <w:rPr>
          <w:szCs w:val="24"/>
        </w:rPr>
        <w:tab/>
      </w:r>
    </w:p>
    <w:p w:rsidR="0025547C" w:rsidRDefault="0025547C" w:rsidP="0025547C">
      <w:pPr>
        <w:jc w:val="both"/>
      </w:pPr>
      <w:r>
        <w:tab/>
        <w:t xml:space="preserve">Also included with this filing is a notarized verification from </w:t>
      </w:r>
      <w:r w:rsidR="00546013">
        <w:t>Michelle Mishoe</w:t>
      </w:r>
      <w:r>
        <w:t xml:space="preserve">, </w:t>
      </w:r>
      <w:r w:rsidR="00546013">
        <w:t>Legal Counsel</w:t>
      </w:r>
      <w:r>
        <w:t>, Pacifi</w:t>
      </w:r>
      <w:r w:rsidR="00546013">
        <w:t>c Power</w:t>
      </w:r>
      <w:r>
        <w:t xml:space="preserve">, </w:t>
      </w:r>
      <w:r w:rsidRPr="002F36FD">
        <w:t>regarding the</w:t>
      </w:r>
      <w:r>
        <w:t xml:space="preserve"> </w:t>
      </w:r>
      <w:proofErr w:type="gramStart"/>
      <w:r w:rsidR="00546013">
        <w:t>Agreement</w:t>
      </w:r>
      <w:r>
        <w:t>.</w:t>
      </w:r>
      <w:proofErr w:type="gramEnd"/>
      <w:r>
        <w:t xml:space="preserve"> </w:t>
      </w:r>
    </w:p>
    <w:p w:rsidR="0025547C" w:rsidRDefault="0025547C" w:rsidP="0025547C">
      <w:pPr>
        <w:jc w:val="both"/>
      </w:pPr>
    </w:p>
    <w:p w:rsidR="0025547C" w:rsidRDefault="0025547C" w:rsidP="0025547C">
      <w:pPr>
        <w:ind w:firstLine="720"/>
        <w:jc w:val="both"/>
      </w:pPr>
      <w:r>
        <w:t xml:space="preserve">Please do not hesitate to contact Carla Bird at 503-813-5269 or </w:t>
      </w:r>
      <w:hyperlink r:id="rId7" w:history="1">
        <w:r w:rsidR="007D0C60" w:rsidRPr="008F3A66">
          <w:rPr>
            <w:rStyle w:val="Hyperlink"/>
          </w:rPr>
          <w:t>Carla.Bird@pacificorp.com</w:t>
        </w:r>
      </w:hyperlink>
      <w:r w:rsidR="007D0C60">
        <w:t xml:space="preserve"> </w:t>
      </w:r>
      <w:r>
        <w:t>if you have any questions.</w:t>
      </w:r>
    </w:p>
    <w:p w:rsidR="0025547C" w:rsidRDefault="0025547C" w:rsidP="0025547C"/>
    <w:p w:rsidR="0025547C" w:rsidRDefault="0025547C" w:rsidP="0025547C"/>
    <w:p w:rsidR="0025547C" w:rsidRDefault="0025547C" w:rsidP="0025547C">
      <w:r>
        <w:t>Sincerely,</w:t>
      </w:r>
    </w:p>
    <w:p w:rsidR="0025547C" w:rsidRDefault="0025547C" w:rsidP="0025547C"/>
    <w:p w:rsidR="0025547C" w:rsidRDefault="0025547C" w:rsidP="0025547C"/>
    <w:p w:rsidR="0025547C" w:rsidRDefault="0025547C" w:rsidP="0025547C"/>
    <w:p w:rsidR="0025547C" w:rsidRDefault="0025547C" w:rsidP="0025547C">
      <w:r>
        <w:t>William R. Griffith</w:t>
      </w:r>
    </w:p>
    <w:p w:rsidR="0025547C" w:rsidRPr="002F36FD" w:rsidRDefault="0025547C" w:rsidP="0025547C">
      <w:r w:rsidRPr="002F36FD">
        <w:t>Vice President, Regulation</w:t>
      </w:r>
    </w:p>
    <w:p w:rsidR="0025547C" w:rsidRDefault="0025547C" w:rsidP="0025547C">
      <w:r w:rsidRPr="002F36FD">
        <w:t>Pacific Power</w:t>
      </w:r>
    </w:p>
    <w:p w:rsidR="0025547C" w:rsidRDefault="0025547C" w:rsidP="0025547C"/>
    <w:p w:rsidR="0025547C" w:rsidRDefault="0025547C" w:rsidP="0025547C">
      <w:r>
        <w:t>Enclosures</w:t>
      </w:r>
    </w:p>
    <w:p w:rsidR="0025547C" w:rsidRDefault="0025547C" w:rsidP="0025547C">
      <w:pPr>
        <w:sectPr w:rsidR="0025547C" w:rsidSect="00357CC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p>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25547C" w:rsidRDefault="0025547C" w:rsidP="0025547C">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25547C" w:rsidRDefault="0025547C" w:rsidP="0025547C">
      <w:pPr>
        <w:jc w:val="center"/>
        <w:rPr>
          <w:b/>
          <w:szCs w:val="24"/>
        </w:rPr>
      </w:pPr>
    </w:p>
    <w:p w:rsidR="0025547C" w:rsidRDefault="0025547C" w:rsidP="0025547C">
      <w:pPr>
        <w:jc w:val="center"/>
        <w:rPr>
          <w:b/>
          <w:szCs w:val="24"/>
        </w:rPr>
      </w:pPr>
      <w:r>
        <w:rPr>
          <w:b/>
          <w:szCs w:val="24"/>
        </w:rPr>
        <w:t>ATTACHMENT A</w:t>
      </w:r>
    </w:p>
    <w:p w:rsidR="0025547C" w:rsidRDefault="0025547C" w:rsidP="0025547C">
      <w:pPr>
        <w:jc w:val="center"/>
        <w:rPr>
          <w:b/>
          <w:szCs w:val="24"/>
        </w:rPr>
      </w:pPr>
    </w:p>
    <w:p w:rsidR="0025547C" w:rsidRDefault="0033170D" w:rsidP="0025547C">
      <w:pPr>
        <w:jc w:val="center"/>
        <w:rPr>
          <w:b/>
          <w:szCs w:val="24"/>
        </w:rPr>
      </w:pPr>
      <w:r>
        <w:rPr>
          <w:b/>
          <w:szCs w:val="24"/>
        </w:rPr>
        <w:t>INDEMNITY</w:t>
      </w:r>
      <w:r w:rsidR="0025547C">
        <w:rPr>
          <w:b/>
          <w:szCs w:val="24"/>
        </w:rPr>
        <w:t xml:space="preserve"> AGREEMENT</w:t>
      </w:r>
    </w:p>
    <w:p w:rsidR="0025547C" w:rsidRDefault="0025547C" w:rsidP="0025547C">
      <w:pPr>
        <w:jc w:val="center"/>
        <w:rPr>
          <w:b/>
          <w:szCs w:val="24"/>
        </w:rPr>
      </w:pPr>
    </w:p>
    <w:p w:rsidR="0025547C" w:rsidRDefault="0025547C" w:rsidP="0025547C">
      <w:pPr>
        <w:jc w:val="center"/>
        <w:rPr>
          <w:b/>
          <w:szCs w:val="24"/>
        </w:rPr>
        <w:sectPr w:rsidR="0025547C" w:rsidSect="00357CC2">
          <w:footerReference w:type="default" r:id="rId14"/>
          <w:pgSz w:w="12240" w:h="15840"/>
          <w:pgMar w:top="1440" w:right="1800" w:bottom="1008" w:left="1800" w:header="720" w:footer="720" w:gutter="0"/>
          <w:cols w:space="720"/>
          <w:titlePg/>
          <w:docGrid w:linePitch="360"/>
        </w:sectPr>
      </w:pPr>
    </w:p>
    <w:p w:rsidR="0025547C" w:rsidRDefault="0025547C" w:rsidP="0025547C">
      <w:pPr>
        <w:jc w:val="center"/>
        <w:rPr>
          <w:b/>
          <w:szCs w:val="24"/>
        </w:rPr>
      </w:pPr>
    </w:p>
    <w:p w:rsidR="0025547C" w:rsidRDefault="0025547C" w:rsidP="0025547C">
      <w:pPr>
        <w:jc w:val="center"/>
        <w:rPr>
          <w:b/>
          <w:szCs w:val="24"/>
        </w:rPr>
      </w:pPr>
    </w:p>
    <w:p w:rsidR="0025547C" w:rsidRDefault="0025547C" w:rsidP="0025547C">
      <w:pPr>
        <w:jc w:val="center"/>
        <w:rPr>
          <w:b/>
          <w:szCs w:val="24"/>
        </w:rPr>
      </w:pPr>
    </w:p>
    <w:p w:rsidR="0025547C" w:rsidRDefault="0025547C" w:rsidP="0025547C">
      <w:pPr>
        <w:jc w:val="center"/>
        <w:rPr>
          <w:b/>
        </w:rPr>
      </w:pPr>
      <w:r>
        <w:rPr>
          <w:b/>
        </w:rPr>
        <w:t>WASHINGTON AFFILIATED INTEREST FILING</w:t>
      </w: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r>
        <w:rPr>
          <w:b/>
        </w:rPr>
        <w:t>VERIFICATION</w:t>
      </w: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p>
    <w:p w:rsidR="0025547C" w:rsidRDefault="0025547C" w:rsidP="0025547C">
      <w:pPr>
        <w:jc w:val="center"/>
        <w:rPr>
          <w:b/>
        </w:rPr>
      </w:pPr>
      <w:r>
        <w:rPr>
          <w:b/>
        </w:rPr>
        <w:br w:type="page"/>
      </w:r>
    </w:p>
    <w:p w:rsidR="0025547C" w:rsidRDefault="0025547C" w:rsidP="0025547C">
      <w:pPr>
        <w:jc w:val="center"/>
        <w:rPr>
          <w:b/>
        </w:rPr>
      </w:pPr>
    </w:p>
    <w:p w:rsidR="0025547C" w:rsidRDefault="0025547C" w:rsidP="0025547C">
      <w:pPr>
        <w:jc w:val="center"/>
        <w:rPr>
          <w:b/>
        </w:rPr>
      </w:pPr>
      <w:r>
        <w:rPr>
          <w:b/>
        </w:rPr>
        <w:t>VERIFICATION</w:t>
      </w:r>
    </w:p>
    <w:p w:rsidR="0025547C" w:rsidRDefault="0025547C" w:rsidP="0025547C">
      <w:pPr>
        <w:jc w:val="center"/>
        <w:rPr>
          <w:b/>
        </w:rPr>
      </w:pPr>
    </w:p>
    <w:p w:rsidR="0025547C" w:rsidRDefault="0025547C" w:rsidP="0025547C">
      <w:pPr>
        <w:jc w:val="both"/>
      </w:pPr>
      <w:r>
        <w:t xml:space="preserve">I, </w:t>
      </w:r>
      <w:r w:rsidR="0033170D">
        <w:t>Michelle Mishoe</w:t>
      </w:r>
      <w:r>
        <w:t xml:space="preserve">, am </w:t>
      </w:r>
      <w:r w:rsidR="0033170D">
        <w:t>Legal Counsel for Pacific Power</w:t>
      </w:r>
      <w:r>
        <w:t xml:space="preserve"> and am authorized to make this verification on its behalf. Based on my personal knowledge about the </w:t>
      </w:r>
      <w:r w:rsidRPr="00CC08D4">
        <w:t xml:space="preserve">attached </w:t>
      </w:r>
      <w:r w:rsidR="0033170D">
        <w:t>Indemnity</w:t>
      </w:r>
      <w:r>
        <w:t xml:space="preserve"> Agreement,</w:t>
      </w:r>
      <w:r w:rsidRPr="00CC08D4">
        <w:t xml:space="preserve"> I verify that </w:t>
      </w:r>
      <w:r>
        <w:t>t</w:t>
      </w:r>
      <w:r w:rsidRPr="00CC08D4">
        <w:t xml:space="preserve">he </w:t>
      </w:r>
      <w:r w:rsidR="0033170D">
        <w:t>Indemnity</w:t>
      </w:r>
      <w:r>
        <w:t xml:space="preserve"> Agreement is a true and accurate copy.</w:t>
      </w:r>
    </w:p>
    <w:p w:rsidR="0025547C" w:rsidRDefault="0025547C" w:rsidP="0025547C"/>
    <w:p w:rsidR="0025547C" w:rsidRDefault="0025547C" w:rsidP="0025547C"/>
    <w:p w:rsidR="0025547C" w:rsidRDefault="0025547C" w:rsidP="0025547C">
      <w:r>
        <w:t>I declare upon the penalty of perjury, that the foregoing is true and correct.</w:t>
      </w:r>
    </w:p>
    <w:p w:rsidR="0025547C" w:rsidRDefault="0025547C" w:rsidP="0025547C"/>
    <w:p w:rsidR="0025547C" w:rsidRDefault="0025547C" w:rsidP="0025547C"/>
    <w:p w:rsidR="0025547C" w:rsidRDefault="0025547C" w:rsidP="0025547C">
      <w:proofErr w:type="gramStart"/>
      <w:r w:rsidRPr="00CC08D4">
        <w:t>Executed on ___________ __, 201</w:t>
      </w:r>
      <w:r>
        <w:t>2 at Portland, Oregon.</w:t>
      </w:r>
      <w:proofErr w:type="gramEnd"/>
      <w:r>
        <w:t xml:space="preserve"> </w:t>
      </w:r>
    </w:p>
    <w:p w:rsidR="0025547C" w:rsidRDefault="0025547C" w:rsidP="0025547C"/>
    <w:p w:rsidR="0025547C" w:rsidRDefault="0025547C" w:rsidP="0025547C"/>
    <w:p w:rsidR="0025547C" w:rsidRDefault="0025547C" w:rsidP="0025547C">
      <w:pPr>
        <w:jc w:val="right"/>
      </w:pPr>
    </w:p>
    <w:p w:rsidR="0025547C" w:rsidRDefault="0025547C" w:rsidP="0025547C">
      <w:pPr>
        <w:jc w:val="right"/>
      </w:pPr>
      <w:r>
        <w:t>____________________________________</w:t>
      </w:r>
    </w:p>
    <w:p w:rsidR="0025547C" w:rsidRDefault="0033170D" w:rsidP="0025547C">
      <w:pPr>
        <w:jc w:val="right"/>
      </w:pPr>
      <w:r>
        <w:t>Michelle Mishoe</w:t>
      </w:r>
      <w:r w:rsidR="0025547C">
        <w:tab/>
      </w:r>
      <w:r w:rsidR="0025547C">
        <w:tab/>
      </w:r>
      <w:r w:rsidR="0025547C">
        <w:tab/>
      </w:r>
      <w:r w:rsidR="0025547C">
        <w:tab/>
      </w:r>
    </w:p>
    <w:p w:rsidR="0025547C" w:rsidRDefault="0033170D" w:rsidP="0025547C">
      <w:pPr>
        <w:ind w:left="2880" w:firstLine="720"/>
        <w:jc w:val="center"/>
      </w:pPr>
      <w:r>
        <w:t>Legal Counsel</w:t>
      </w:r>
      <w:r>
        <w:tab/>
      </w:r>
      <w:r>
        <w:tab/>
      </w:r>
      <w:r w:rsidR="0025547C">
        <w:tab/>
      </w:r>
      <w:r w:rsidR="0025547C">
        <w:tab/>
      </w:r>
    </w:p>
    <w:p w:rsidR="0025547C" w:rsidRDefault="0025547C" w:rsidP="0025547C"/>
    <w:p w:rsidR="0025547C" w:rsidRDefault="0025547C" w:rsidP="0025547C"/>
    <w:p w:rsidR="0025547C" w:rsidRDefault="0025547C" w:rsidP="0025547C">
      <w:r>
        <w:t xml:space="preserve">Subscribed and sworn to me on </w:t>
      </w:r>
      <w:r w:rsidRPr="00CC08D4">
        <w:t xml:space="preserve">this ___ day of </w:t>
      </w:r>
      <w:r w:rsidR="0033170D">
        <w:t>September</w:t>
      </w:r>
      <w:r w:rsidRPr="00CC08D4">
        <w:t>, 201</w:t>
      </w:r>
      <w:r>
        <w:t>2</w:t>
      </w:r>
      <w:r w:rsidRPr="00CC08D4">
        <w:t>.</w:t>
      </w:r>
    </w:p>
    <w:p w:rsidR="0025547C" w:rsidRDefault="0025547C" w:rsidP="0025547C"/>
    <w:p w:rsidR="0025547C" w:rsidRDefault="0025547C" w:rsidP="0025547C"/>
    <w:p w:rsidR="0025547C" w:rsidRDefault="0025547C" w:rsidP="0025547C"/>
    <w:p w:rsidR="0025547C" w:rsidRDefault="0025547C" w:rsidP="0025547C">
      <w:pPr>
        <w:jc w:val="right"/>
      </w:pPr>
      <w:r>
        <w:t>____________________________________</w:t>
      </w:r>
    </w:p>
    <w:p w:rsidR="0025547C" w:rsidRDefault="0025547C" w:rsidP="0025547C">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25547C" w:rsidRDefault="0025547C" w:rsidP="0025547C">
      <w:pPr>
        <w:jc w:val="both"/>
        <w:rPr>
          <w:b/>
        </w:rPr>
      </w:pPr>
      <w:r>
        <w:t>My Commission expires: _______________</w:t>
      </w:r>
    </w:p>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25547C" w:rsidRDefault="0025547C" w:rsidP="0025547C"/>
    <w:p w:rsidR="00384097" w:rsidRDefault="00384097"/>
    <w:sectPr w:rsidR="00384097" w:rsidSect="00357CC2">
      <w:headerReference w:type="defaul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5C" w:rsidRDefault="005D795C" w:rsidP="005D795C">
      <w:r>
        <w:separator/>
      </w:r>
    </w:p>
  </w:endnote>
  <w:endnote w:type="continuationSeparator" w:id="0">
    <w:p w:rsidR="005D795C" w:rsidRDefault="005D795C" w:rsidP="005D7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71" w:rsidRDefault="00FE7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71" w:rsidRDefault="00FE78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71" w:rsidRDefault="00FE78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C2" w:rsidRDefault="00357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5C" w:rsidRDefault="005D795C" w:rsidP="005D795C">
      <w:r>
        <w:separator/>
      </w:r>
    </w:p>
  </w:footnote>
  <w:footnote w:type="continuationSeparator" w:id="0">
    <w:p w:rsidR="005D795C" w:rsidRDefault="005D795C" w:rsidP="005D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71" w:rsidRDefault="00FE7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AC" w:rsidRDefault="007666AC">
    <w:pPr>
      <w:pStyle w:val="Header"/>
    </w:pPr>
    <w:r>
      <w:t>Washington Utilities and Transportation</w:t>
    </w:r>
  </w:p>
  <w:p w:rsidR="00357CC2" w:rsidRDefault="007666AC">
    <w:pPr>
      <w:pStyle w:val="Header"/>
    </w:pPr>
    <w:r>
      <w:t>PacifiCorp Affiliated Interest -</w:t>
    </w:r>
    <w:r w:rsidR="00E515A8">
      <w:t xml:space="preserve"> NICO</w:t>
    </w:r>
  </w:p>
  <w:p w:rsidR="00357CC2" w:rsidRDefault="005D795C">
    <w:pPr>
      <w:pStyle w:val="Header"/>
    </w:pPr>
    <w:r>
      <w:t>September</w:t>
    </w:r>
    <w:r w:rsidR="00357CC2">
      <w:t xml:space="preserve"> </w:t>
    </w:r>
    <w:r w:rsidR="007D0C60">
      <w:t>11</w:t>
    </w:r>
    <w:r w:rsidR="00357CC2">
      <w:t>, 2012</w:t>
    </w:r>
  </w:p>
  <w:p w:rsidR="00357CC2" w:rsidRDefault="00357CC2">
    <w:pPr>
      <w:pStyle w:val="Header"/>
    </w:pPr>
    <w:r>
      <w:t>Page 2</w:t>
    </w:r>
  </w:p>
  <w:p w:rsidR="00357CC2" w:rsidRDefault="00357C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71" w:rsidRDefault="00FE78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C2" w:rsidRDefault="00357C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5547C"/>
    <w:rsid w:val="000B30E5"/>
    <w:rsid w:val="00100F75"/>
    <w:rsid w:val="0025547C"/>
    <w:rsid w:val="0033170D"/>
    <w:rsid w:val="00357CC2"/>
    <w:rsid w:val="00384097"/>
    <w:rsid w:val="003F4E0E"/>
    <w:rsid w:val="00546013"/>
    <w:rsid w:val="005B680E"/>
    <w:rsid w:val="005D795C"/>
    <w:rsid w:val="005E4309"/>
    <w:rsid w:val="007666AC"/>
    <w:rsid w:val="00792DD4"/>
    <w:rsid w:val="007D0C60"/>
    <w:rsid w:val="007E1FDD"/>
    <w:rsid w:val="008D0368"/>
    <w:rsid w:val="00936171"/>
    <w:rsid w:val="00952D80"/>
    <w:rsid w:val="00B30CC2"/>
    <w:rsid w:val="00CF3CF2"/>
    <w:rsid w:val="00DB4BC5"/>
    <w:rsid w:val="00E515A8"/>
    <w:rsid w:val="00E5172F"/>
    <w:rsid w:val="00F17743"/>
    <w:rsid w:val="00FE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7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7C"/>
    <w:pPr>
      <w:tabs>
        <w:tab w:val="center" w:pos="4680"/>
        <w:tab w:val="right" w:pos="9360"/>
      </w:tabs>
    </w:pPr>
  </w:style>
  <w:style w:type="character" w:customStyle="1" w:styleId="HeaderChar">
    <w:name w:val="Header Char"/>
    <w:basedOn w:val="DefaultParagraphFont"/>
    <w:link w:val="Header"/>
    <w:uiPriority w:val="99"/>
    <w:rsid w:val="0025547C"/>
    <w:rPr>
      <w:rFonts w:ascii="Times" w:eastAsia="Times" w:hAnsi="Times" w:cs="Times New Roman"/>
      <w:sz w:val="24"/>
      <w:szCs w:val="20"/>
    </w:rPr>
  </w:style>
  <w:style w:type="paragraph" w:styleId="Footer">
    <w:name w:val="footer"/>
    <w:basedOn w:val="Normal"/>
    <w:link w:val="FooterChar"/>
    <w:uiPriority w:val="99"/>
    <w:unhideWhenUsed/>
    <w:rsid w:val="0025547C"/>
    <w:pPr>
      <w:tabs>
        <w:tab w:val="center" w:pos="4680"/>
        <w:tab w:val="right" w:pos="9360"/>
      </w:tabs>
    </w:pPr>
  </w:style>
  <w:style w:type="character" w:customStyle="1" w:styleId="FooterChar">
    <w:name w:val="Footer Char"/>
    <w:basedOn w:val="DefaultParagraphFont"/>
    <w:link w:val="Footer"/>
    <w:uiPriority w:val="99"/>
    <w:rsid w:val="0025547C"/>
    <w:rPr>
      <w:rFonts w:ascii="Times" w:eastAsia="Times" w:hAnsi="Times" w:cs="Times New Roman"/>
      <w:sz w:val="24"/>
      <w:szCs w:val="20"/>
    </w:rPr>
  </w:style>
  <w:style w:type="character" w:styleId="Hyperlink">
    <w:name w:val="Hyperlink"/>
    <w:basedOn w:val="DefaultParagraphFont"/>
    <w:uiPriority w:val="99"/>
    <w:unhideWhenUsed/>
    <w:rsid w:val="007D0C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yperlink" Target="mailto:Carla.Bird@pacificorp.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2012-09-11T07:00:00+00:00</OpenedDate>
    <Date1 xmlns="dc463f71-b30c-4ab2-9473-d307f9d35888">2012-09-11T07:00:00+00:00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121489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354B0D0DC36C43B8B12D4F8F70A1A2" ma:contentTypeVersion="139" ma:contentTypeDescription="" ma:contentTypeScope="" ma:versionID="6203c9f11b405865ccbfcc6c6b97bc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EF41C-0E3C-4D56-81CF-CB78D998D02E}"/>
</file>

<file path=customXml/itemProps2.xml><?xml version="1.0" encoding="utf-8"?>
<ds:datastoreItem xmlns:ds="http://schemas.openxmlformats.org/officeDocument/2006/customXml" ds:itemID="{54084ADE-C0A3-440C-98C7-B2AEADDA7325}"/>
</file>

<file path=customXml/itemProps3.xml><?xml version="1.0" encoding="utf-8"?>
<ds:datastoreItem xmlns:ds="http://schemas.openxmlformats.org/officeDocument/2006/customXml" ds:itemID="{5A636C2F-0E70-4A23-8FA8-AA7398670FFB}"/>
</file>

<file path=customXml/itemProps4.xml><?xml version="1.0" encoding="utf-8"?>
<ds:datastoreItem xmlns:ds="http://schemas.openxmlformats.org/officeDocument/2006/customXml" ds:itemID="{4ED87EAD-28B0-4BCA-82B1-E9744A5A8CEE}"/>
</file>

<file path=docProps/app.xml><?xml version="1.0" encoding="utf-8"?>
<Properties xmlns="http://schemas.openxmlformats.org/officeDocument/2006/extended-properties" xmlns:vt="http://schemas.openxmlformats.org/officeDocument/2006/docPropsVTypes">
  <Template>Normal.dotm</Template>
  <TotalTime>0</TotalTime>
  <Pages>5</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2012-09-11T18:17:00Z</dcterms:created>
  <dcterms:modified xsi:type="dcterms:W3CDTF">2012-09-11T18:17:00Z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0x0101006E56B4D1795A2E4DB2F0B01679ED314A0001354B0D0DC36C43B8B12D4F8F70A1A2</vt:lpwstr>
  </property>
  <property fmtid="{D5CDD505-2E9C-101B-9397-08002B2CF9AE}" pid="4" name="_docset_NoMedatataSyncRequired">
    <vt:lpwstr>False</vt:lpwstr>
  </property>
</Properties>
</file>