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7E57E7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April 29, 2011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0F61BC" w:rsidRDefault="007F1D02" w:rsidP="007018AC">
      <w:pPr>
        <w:tabs>
          <w:tab w:val="left" w:pos="-1440"/>
          <w:tab w:val="left" w:pos="-720"/>
        </w:tabs>
        <w:suppressAutoHyphens/>
        <w:jc w:val="both"/>
        <w:rPr>
          <w:b/>
          <w:i/>
          <w:color w:val="000000"/>
        </w:rPr>
      </w:pPr>
      <w:r w:rsidRPr="002F542B">
        <w:rPr>
          <w:rFonts w:ascii="Times New Roman" w:hAnsi="Times New Roman"/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42B" w:rsidRPr="002F542B">
        <w:rPr>
          <w:b/>
          <w:i/>
          <w:color w:val="000000"/>
        </w:rPr>
        <w:t xml:space="preserve">VIA </w:t>
      </w:r>
      <w:r w:rsidR="000F61BC">
        <w:rPr>
          <w:b/>
          <w:i/>
          <w:color w:val="000000"/>
        </w:rPr>
        <w:t>ELECTRONIC FILING</w:t>
      </w:r>
    </w:p>
    <w:p w:rsidR="007F1D02" w:rsidRPr="002F542B" w:rsidRDefault="000F61BC" w:rsidP="007018AC">
      <w:pPr>
        <w:tabs>
          <w:tab w:val="left" w:pos="-1440"/>
          <w:tab w:val="left" w:pos="-720"/>
        </w:tabs>
        <w:suppressAutoHyphens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="002F542B" w:rsidRPr="002F542B">
        <w:rPr>
          <w:b/>
          <w:i/>
          <w:color w:val="000000"/>
        </w:rPr>
        <w:t>OVERNIGHT DELIVERY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b/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1</w:t>
      </w:r>
      <w:r w:rsidR="00D20C67">
        <w:rPr>
          <w:color w:val="000000"/>
        </w:rPr>
        <w:t>3</w:t>
      </w:r>
      <w:r>
        <w:rPr>
          <w:color w:val="000000"/>
        </w:rPr>
        <w:t>00 S. Evergreen Park Drive SW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P.O. Box 47250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Olympia, WA 98504-7250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4F1227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Attn:</w:t>
      </w:r>
      <w:r>
        <w:rPr>
          <w:color w:val="000000"/>
        </w:rPr>
        <w:tab/>
        <w:t xml:space="preserve">David </w:t>
      </w:r>
      <w:r w:rsidR="000F61BC">
        <w:rPr>
          <w:color w:val="000000"/>
        </w:rPr>
        <w:t xml:space="preserve">W. </w:t>
      </w:r>
      <w:r>
        <w:rPr>
          <w:color w:val="000000"/>
        </w:rPr>
        <w:t>Danner</w:t>
      </w:r>
    </w:p>
    <w:p w:rsidR="004F1227" w:rsidRDefault="004F1227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D83059">
        <w:rPr>
          <w:color w:val="000000"/>
        </w:rPr>
        <w:t>Executive Director and Secretary</w:t>
      </w:r>
    </w:p>
    <w:p w:rsidR="004F1227" w:rsidRDefault="004F1227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4F1227" w:rsidRPr="004F1227" w:rsidRDefault="004F1227" w:rsidP="007018AC">
      <w:pPr>
        <w:tabs>
          <w:tab w:val="left" w:pos="-1440"/>
          <w:tab w:val="left" w:pos="-720"/>
        </w:tabs>
        <w:suppressAutoHyphens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B6472D">
        <w:rPr>
          <w:b/>
          <w:color w:val="000000"/>
        </w:rPr>
        <w:t xml:space="preserve">Annual Service Quality </w:t>
      </w:r>
      <w:r w:rsidR="00C30DA6">
        <w:rPr>
          <w:b/>
          <w:color w:val="000000"/>
        </w:rPr>
        <w:t>Report per WAC 480-100-393 and WAC 480-100-398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Dear Mr. Danner</w:t>
      </w:r>
      <w:r w:rsidR="002F542B">
        <w:rPr>
          <w:color w:val="000000"/>
        </w:rPr>
        <w:t>: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C30DA6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Pursuant to WAC 480-100-393 and WAC 480-100-398</w:t>
      </w:r>
      <w:r w:rsidR="00B23179">
        <w:rPr>
          <w:color w:val="000000"/>
        </w:rPr>
        <w:t xml:space="preserve">, </w:t>
      </w:r>
      <w:r>
        <w:rPr>
          <w:color w:val="000000"/>
        </w:rPr>
        <w:t>which were adopted by the Commission in Docket No. UE-991168,</w:t>
      </w:r>
      <w:r w:rsidR="00B23179">
        <w:rPr>
          <w:color w:val="000000"/>
        </w:rPr>
        <w:t xml:space="preserve"> </w:t>
      </w:r>
      <w:r>
        <w:rPr>
          <w:color w:val="000000"/>
        </w:rPr>
        <w:t>Pa</w:t>
      </w:r>
      <w:r w:rsidR="00D83059">
        <w:rPr>
          <w:color w:val="000000"/>
        </w:rPr>
        <w:t xml:space="preserve">cifiCorp (d.b.a. Pacific Power) </w:t>
      </w:r>
      <w:r w:rsidR="00E646D3">
        <w:rPr>
          <w:color w:val="000000"/>
        </w:rPr>
        <w:t xml:space="preserve">hereby </w:t>
      </w:r>
      <w:r w:rsidR="00D83059">
        <w:rPr>
          <w:color w:val="000000"/>
        </w:rPr>
        <w:t xml:space="preserve">submits for filing </w:t>
      </w:r>
      <w:r>
        <w:rPr>
          <w:color w:val="000000"/>
        </w:rPr>
        <w:t>its annual service quality report for the period January 1, 2010 through December 31, 2010.</w:t>
      </w:r>
      <w:r w:rsidR="00B23179">
        <w:rPr>
          <w:color w:val="000000"/>
        </w:rPr>
        <w:t xml:space="preserve">  This report conforms to the modified electric reliability monitoring and reporting plan </w:t>
      </w:r>
      <w:r w:rsidR="00504066">
        <w:rPr>
          <w:color w:val="000000"/>
        </w:rPr>
        <w:t>filed</w:t>
      </w:r>
      <w:r w:rsidR="00B23179">
        <w:rPr>
          <w:color w:val="000000"/>
        </w:rPr>
        <w:t xml:space="preserve"> in Docket No. UE-110634, and accepted by the Commission in its letter dated April 28, 2011.</w:t>
      </w: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PacifiCorp respectfully requests that all data requests regarding this matter be addressed to:</w:t>
      </w: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By email (</w:t>
      </w:r>
      <w:r>
        <w:rPr>
          <w:b/>
          <w:color w:val="000000"/>
        </w:rPr>
        <w:t>preferred</w:t>
      </w:r>
      <w:r>
        <w:rPr>
          <w:color w:val="000000"/>
        </w:rPr>
        <w:t>):</w:t>
      </w:r>
      <w:r>
        <w:rPr>
          <w:color w:val="000000"/>
        </w:rPr>
        <w:tab/>
      </w:r>
      <w:r>
        <w:rPr>
          <w:color w:val="000000"/>
        </w:rPr>
        <w:tab/>
      </w:r>
      <w:hyperlink r:id="rId8" w:history="1">
        <w:r w:rsidRPr="009531C7">
          <w:rPr>
            <w:rStyle w:val="Hyperlink"/>
          </w:rPr>
          <w:t>datarequest@pacificorp.com</w:t>
        </w:r>
      </w:hyperlink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By regular mail:</w:t>
      </w:r>
      <w:r>
        <w:rPr>
          <w:color w:val="000000"/>
        </w:rPr>
        <w:tab/>
      </w:r>
      <w:r>
        <w:rPr>
          <w:color w:val="000000"/>
        </w:rPr>
        <w:tab/>
        <w:t>Data Request Response Center</w:t>
      </w: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PacifiCorp</w:t>
      </w: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825 NE Multnomah Street, Suite 2000</w:t>
      </w:r>
    </w:p>
    <w:p w:rsid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Portland, OR 97232</w:t>
      </w:r>
    </w:p>
    <w:p w:rsidR="00D83059" w:rsidRPr="00D83059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If you have any </w:t>
      </w:r>
      <w:r w:rsidR="00D83059">
        <w:rPr>
          <w:color w:val="000000"/>
        </w:rPr>
        <w:t xml:space="preserve">informal questions </w:t>
      </w:r>
      <w:r>
        <w:rPr>
          <w:color w:val="000000"/>
        </w:rPr>
        <w:t xml:space="preserve">regarding this </w:t>
      </w:r>
      <w:r w:rsidR="00D83059">
        <w:rPr>
          <w:color w:val="000000"/>
        </w:rPr>
        <w:t>matter</w:t>
      </w:r>
      <w:r>
        <w:rPr>
          <w:color w:val="000000"/>
        </w:rPr>
        <w:t>, please contact me at (503) 813 6043.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Sincerely,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Andrea L. Kelly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Vice President, Regulation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Enclosures</w:t>
      </w:r>
    </w:p>
    <w:p w:rsidR="000F1A73" w:rsidRDefault="000F1A73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0F1A73" w:rsidRDefault="000F1A73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  <w:t>Deborah Reynolds, W</w:t>
      </w:r>
      <w:r w:rsidR="00BF6B2B">
        <w:rPr>
          <w:color w:val="000000"/>
        </w:rPr>
        <w:t>ashington Utilities and Transportation Commission</w:t>
      </w:r>
    </w:p>
    <w:sectPr w:rsidR="000F1A73" w:rsidSect="007F1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65" w:rsidRDefault="00CB5865" w:rsidP="00BE6B80">
      <w:r>
        <w:separator/>
      </w:r>
    </w:p>
  </w:endnote>
  <w:endnote w:type="continuationSeparator" w:id="0">
    <w:p w:rsidR="00CB5865" w:rsidRDefault="00CB5865" w:rsidP="00BE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5007E" w:usb1="0000008D" w:usb2="00000000" w:usb3="00000000" w:csb0="006609FE" w:csb1="00BD5CC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D7" w:rsidRDefault="009F09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D7" w:rsidRDefault="009F09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D7" w:rsidRDefault="009F09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65" w:rsidRDefault="00CB5865" w:rsidP="00BE6B80">
      <w:r>
        <w:separator/>
      </w:r>
    </w:p>
  </w:footnote>
  <w:footnote w:type="continuationSeparator" w:id="0">
    <w:p w:rsidR="00CB5865" w:rsidRDefault="00CB5865" w:rsidP="00BE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D7" w:rsidRDefault="009F0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D" w:rsidRPr="005D1F31" w:rsidRDefault="00B6472D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:rsidR="00B6472D" w:rsidRPr="005D1F31" w:rsidRDefault="00B6472D">
    <w:pPr>
      <w:pStyle w:val="Header"/>
      <w:rPr>
        <w:sz w:val="22"/>
        <w:szCs w:val="22"/>
      </w:rPr>
    </w:pPr>
    <w:r>
      <w:rPr>
        <w:sz w:val="22"/>
        <w:szCs w:val="22"/>
      </w:rPr>
      <w:t>March 31, 2011</w:t>
    </w:r>
  </w:p>
  <w:p w:rsidR="00B6472D" w:rsidRDefault="00B6472D">
    <w:pPr>
      <w:pStyle w:val="Header"/>
      <w:rPr>
        <w:rStyle w:val="PageNumber"/>
        <w:sz w:val="22"/>
        <w:szCs w:val="22"/>
      </w:rPr>
    </w:pPr>
    <w:r w:rsidRPr="005D1F31">
      <w:rPr>
        <w:sz w:val="22"/>
        <w:szCs w:val="22"/>
      </w:rPr>
      <w:t xml:space="preserve">Page </w:t>
    </w:r>
    <w:r w:rsidR="005C0190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5C0190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5C0190" w:rsidRPr="005D1F31">
      <w:rPr>
        <w:rStyle w:val="PageNumber"/>
        <w:sz w:val="22"/>
        <w:szCs w:val="22"/>
      </w:rPr>
      <w:fldChar w:fldCharType="end"/>
    </w:r>
  </w:p>
  <w:p w:rsidR="00B6472D" w:rsidRPr="005D1F31" w:rsidRDefault="00B6472D">
    <w:pPr>
      <w:pStyle w:val="Header"/>
      <w:rPr>
        <w:sz w:val="22"/>
        <w:szCs w:val="22"/>
      </w:rPr>
    </w:pPr>
    <w:r>
      <w:rPr>
        <w:rStyle w:val="PageNumber"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D" w:rsidRDefault="00B647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6670"/>
    <w:multiLevelType w:val="hybridMultilevel"/>
    <w:tmpl w:val="D1FC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282"/>
    <w:rsid w:val="00041B90"/>
    <w:rsid w:val="00050C43"/>
    <w:rsid w:val="00053C1F"/>
    <w:rsid w:val="00057675"/>
    <w:rsid w:val="000A15B0"/>
    <w:rsid w:val="000A162B"/>
    <w:rsid w:val="000A392C"/>
    <w:rsid w:val="000B4832"/>
    <w:rsid w:val="000D12C2"/>
    <w:rsid w:val="000F1A73"/>
    <w:rsid w:val="000F61BC"/>
    <w:rsid w:val="001055A5"/>
    <w:rsid w:val="0012275E"/>
    <w:rsid w:val="0012696E"/>
    <w:rsid w:val="00162E51"/>
    <w:rsid w:val="0016659E"/>
    <w:rsid w:val="00184B24"/>
    <w:rsid w:val="001A242B"/>
    <w:rsid w:val="001B5D69"/>
    <w:rsid w:val="001E353B"/>
    <w:rsid w:val="001F5D96"/>
    <w:rsid w:val="001F6408"/>
    <w:rsid w:val="00250A4F"/>
    <w:rsid w:val="00271ADC"/>
    <w:rsid w:val="002825A6"/>
    <w:rsid w:val="00284CBA"/>
    <w:rsid w:val="002A12A9"/>
    <w:rsid w:val="002A32BA"/>
    <w:rsid w:val="002B717A"/>
    <w:rsid w:val="002D27F5"/>
    <w:rsid w:val="002D42B6"/>
    <w:rsid w:val="002F542B"/>
    <w:rsid w:val="003034DE"/>
    <w:rsid w:val="00340152"/>
    <w:rsid w:val="00341B89"/>
    <w:rsid w:val="0034493C"/>
    <w:rsid w:val="003607CC"/>
    <w:rsid w:val="00391CBD"/>
    <w:rsid w:val="003B6E12"/>
    <w:rsid w:val="003D2411"/>
    <w:rsid w:val="00416AFD"/>
    <w:rsid w:val="00423A41"/>
    <w:rsid w:val="00424FE0"/>
    <w:rsid w:val="00426B95"/>
    <w:rsid w:val="00461480"/>
    <w:rsid w:val="004B4C61"/>
    <w:rsid w:val="004B5BE5"/>
    <w:rsid w:val="004C3BE6"/>
    <w:rsid w:val="004D22F6"/>
    <w:rsid w:val="004F1227"/>
    <w:rsid w:val="004F4400"/>
    <w:rsid w:val="00504066"/>
    <w:rsid w:val="00560EB2"/>
    <w:rsid w:val="005663C1"/>
    <w:rsid w:val="00570C14"/>
    <w:rsid w:val="005C0190"/>
    <w:rsid w:val="005C70F8"/>
    <w:rsid w:val="005D1418"/>
    <w:rsid w:val="005D1F31"/>
    <w:rsid w:val="005D543E"/>
    <w:rsid w:val="005E13D6"/>
    <w:rsid w:val="005F0376"/>
    <w:rsid w:val="006038CB"/>
    <w:rsid w:val="006064C6"/>
    <w:rsid w:val="00633134"/>
    <w:rsid w:val="00662A85"/>
    <w:rsid w:val="00684204"/>
    <w:rsid w:val="006924CC"/>
    <w:rsid w:val="006A561C"/>
    <w:rsid w:val="006B0472"/>
    <w:rsid w:val="006E7FC6"/>
    <w:rsid w:val="007018AC"/>
    <w:rsid w:val="00713D32"/>
    <w:rsid w:val="007647D8"/>
    <w:rsid w:val="00776CF8"/>
    <w:rsid w:val="00795009"/>
    <w:rsid w:val="007C10CE"/>
    <w:rsid w:val="007E3952"/>
    <w:rsid w:val="007E57E7"/>
    <w:rsid w:val="007F1D02"/>
    <w:rsid w:val="0081167A"/>
    <w:rsid w:val="00813C4A"/>
    <w:rsid w:val="00815C0D"/>
    <w:rsid w:val="00834BD2"/>
    <w:rsid w:val="00847257"/>
    <w:rsid w:val="00853596"/>
    <w:rsid w:val="00871B0C"/>
    <w:rsid w:val="00894FF0"/>
    <w:rsid w:val="008A238C"/>
    <w:rsid w:val="008B2318"/>
    <w:rsid w:val="008C6938"/>
    <w:rsid w:val="008E74D8"/>
    <w:rsid w:val="008F7C91"/>
    <w:rsid w:val="00901F2A"/>
    <w:rsid w:val="0094661C"/>
    <w:rsid w:val="009558BA"/>
    <w:rsid w:val="009741A7"/>
    <w:rsid w:val="00976E1E"/>
    <w:rsid w:val="00983485"/>
    <w:rsid w:val="009A2C40"/>
    <w:rsid w:val="009A2DEF"/>
    <w:rsid w:val="009C21CB"/>
    <w:rsid w:val="009D46E5"/>
    <w:rsid w:val="009E392E"/>
    <w:rsid w:val="009E5DC7"/>
    <w:rsid w:val="009F09D7"/>
    <w:rsid w:val="00A458B3"/>
    <w:rsid w:val="00A511F8"/>
    <w:rsid w:val="00A856EB"/>
    <w:rsid w:val="00AA3B6D"/>
    <w:rsid w:val="00AD033E"/>
    <w:rsid w:val="00AF46F7"/>
    <w:rsid w:val="00B0301B"/>
    <w:rsid w:val="00B23179"/>
    <w:rsid w:val="00B2397E"/>
    <w:rsid w:val="00B47C7C"/>
    <w:rsid w:val="00B6472D"/>
    <w:rsid w:val="00B66729"/>
    <w:rsid w:val="00B730AB"/>
    <w:rsid w:val="00B87AA3"/>
    <w:rsid w:val="00B90930"/>
    <w:rsid w:val="00B91C5C"/>
    <w:rsid w:val="00BC48FC"/>
    <w:rsid w:val="00BC5810"/>
    <w:rsid w:val="00BD47D8"/>
    <w:rsid w:val="00BD5DCC"/>
    <w:rsid w:val="00BE6B80"/>
    <w:rsid w:val="00BF6B2B"/>
    <w:rsid w:val="00C30DA6"/>
    <w:rsid w:val="00C46701"/>
    <w:rsid w:val="00C9650F"/>
    <w:rsid w:val="00CB5865"/>
    <w:rsid w:val="00CC1023"/>
    <w:rsid w:val="00CD7D35"/>
    <w:rsid w:val="00CF6EE9"/>
    <w:rsid w:val="00D20C67"/>
    <w:rsid w:val="00D26B18"/>
    <w:rsid w:val="00D35EE2"/>
    <w:rsid w:val="00D454F6"/>
    <w:rsid w:val="00D83059"/>
    <w:rsid w:val="00DB1233"/>
    <w:rsid w:val="00DB5443"/>
    <w:rsid w:val="00DF35F3"/>
    <w:rsid w:val="00DF67AA"/>
    <w:rsid w:val="00E03EEC"/>
    <w:rsid w:val="00E24FF9"/>
    <w:rsid w:val="00E3294C"/>
    <w:rsid w:val="00E45A2C"/>
    <w:rsid w:val="00E6262D"/>
    <w:rsid w:val="00E646D3"/>
    <w:rsid w:val="00E7137A"/>
    <w:rsid w:val="00EB35B9"/>
    <w:rsid w:val="00EB6039"/>
    <w:rsid w:val="00EE242B"/>
    <w:rsid w:val="00EE403D"/>
    <w:rsid w:val="00F40293"/>
    <w:rsid w:val="00F57120"/>
    <w:rsid w:val="00F62D07"/>
    <w:rsid w:val="00F66C87"/>
    <w:rsid w:val="00F82ADF"/>
    <w:rsid w:val="00F9489E"/>
    <w:rsid w:val="00FB6A67"/>
    <w:rsid w:val="00FB7CCF"/>
    <w:rsid w:val="00FD4D83"/>
    <w:rsid w:val="00FE0765"/>
    <w:rsid w:val="00FF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696E"/>
    <w:pPr>
      <w:keepNext/>
      <w:jc w:val="both"/>
      <w:outlineLvl w:val="0"/>
    </w:pPr>
    <w:rPr>
      <w:rFonts w:ascii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eliveryPhrase">
    <w:name w:val="Delivery Phrase"/>
    <w:basedOn w:val="Normal"/>
    <w:next w:val="Addressee"/>
    <w:rsid w:val="005663C1"/>
    <w:pPr>
      <w:spacing w:after="240"/>
    </w:pPr>
    <w:rPr>
      <w:rFonts w:ascii="Times New Roman" w:eastAsia="Times New Roman" w:hAnsi="Times New Roman"/>
      <w:b/>
      <w:caps/>
    </w:rPr>
  </w:style>
  <w:style w:type="paragraph" w:customStyle="1" w:styleId="LetterDate0">
    <w:name w:val="Letter Date"/>
    <w:basedOn w:val="Normal"/>
    <w:next w:val="BodyText"/>
    <w:rsid w:val="005663C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F1D0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E329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3294C"/>
    <w:pPr>
      <w:spacing w:before="100" w:after="10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2011-04-29T07:00:00+00:00</OpenedDate>
    <Date1 xmlns="dc463f71-b30c-4ab2-9473-d307f9d35888">2011-04-29T07:00:00+00:00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343293530D2340BE855962F37C6492" ma:contentTypeVersion="143" ma:contentTypeDescription="" ma:contentTypeScope="" ma:versionID="97b56e908c2097ba2b28ee6acdd6c5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0AD47-6239-4242-B115-25EEB075E635}"/>
</file>

<file path=customXml/itemProps2.xml><?xml version="1.0" encoding="utf-8"?>
<ds:datastoreItem xmlns:ds="http://schemas.openxmlformats.org/officeDocument/2006/customXml" ds:itemID="{FDDE2333-58C6-4256-81C4-2F36F74CC62D}"/>
</file>

<file path=customXml/itemProps3.xml><?xml version="1.0" encoding="utf-8"?>
<ds:datastoreItem xmlns:ds="http://schemas.openxmlformats.org/officeDocument/2006/customXml" ds:itemID="{5D2B9260-AC03-4BAD-BA74-6DD89EF764A3}"/>
</file>

<file path=customXml/itemProps4.xml><?xml version="1.0" encoding="utf-8"?>
<ds:datastoreItem xmlns:ds="http://schemas.openxmlformats.org/officeDocument/2006/customXml" ds:itemID="{5463281A-7612-4E67-B5C4-4541AC6ED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2011-04-29T16:02:00Z</dcterms:created>
  <dcterms:modified xsi:type="dcterms:W3CDTF">2011-04-29T16:02:00Z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0x0101006E56B4D1795A2E4DB2F0B01679ED314A0051343293530D2340BE855962F37C6492</vt:lpwstr>
  </property>
  <property fmtid="{D5CDD505-2E9C-101B-9397-08002B2CF9AE}" pid="4" name="_docset_NoMedatataSyncRequired">
    <vt:lpwstr>False</vt:lpwstr>
  </property>
</Properties>
</file>