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Default="002C039A" w:rsidP="007F1BFD">
      <w:pPr>
        <w:pStyle w:val="NoSpacing"/>
        <w:rPr>
          <w:b/>
          <w:sz w:val="20"/>
          <w:szCs w:val="20"/>
        </w:rPr>
      </w:pPr>
    </w:p>
    <w:p w:rsidR="00771042" w:rsidRPr="00942899" w:rsidRDefault="00771042" w:rsidP="007F1BFD">
      <w:pPr>
        <w:pStyle w:val="NoSpacing"/>
        <w:rPr>
          <w:b/>
          <w:sz w:val="20"/>
          <w:szCs w:val="20"/>
        </w:rPr>
      </w:pPr>
    </w:p>
    <w:p w:rsidR="00E47331" w:rsidRPr="00E47331" w:rsidRDefault="00E47331" w:rsidP="007F1BFD">
      <w:pPr>
        <w:pStyle w:val="NoSpacing"/>
        <w:rPr>
          <w:sz w:val="25"/>
          <w:szCs w:val="25"/>
        </w:rPr>
      </w:pPr>
    </w:p>
    <w:p w:rsidR="00E47331" w:rsidRPr="00E47331" w:rsidRDefault="00E47331" w:rsidP="007F1BFD">
      <w:pPr>
        <w:pStyle w:val="NoSpacing"/>
        <w:rPr>
          <w:sz w:val="25"/>
          <w:szCs w:val="25"/>
        </w:rPr>
      </w:pPr>
    </w:p>
    <w:p w:rsidR="00E47331" w:rsidRPr="00E47331" w:rsidRDefault="00E47331" w:rsidP="007F1BFD">
      <w:pPr>
        <w:pStyle w:val="NoSpacing"/>
        <w:rPr>
          <w:sz w:val="25"/>
          <w:szCs w:val="25"/>
        </w:rPr>
      </w:pPr>
    </w:p>
    <w:p w:rsidR="00E47331" w:rsidRPr="00E47331" w:rsidRDefault="00E47331" w:rsidP="007F1BFD">
      <w:pPr>
        <w:pStyle w:val="NoSpacing"/>
        <w:rPr>
          <w:sz w:val="25"/>
          <w:szCs w:val="25"/>
        </w:rPr>
      </w:pPr>
    </w:p>
    <w:p w:rsidR="00E47331" w:rsidRPr="00E47331" w:rsidRDefault="009E0AF2" w:rsidP="00E47331">
      <w:pPr>
        <w:pStyle w:val="NoSpacing"/>
        <w:jc w:val="center"/>
        <w:rPr>
          <w:sz w:val="25"/>
          <w:szCs w:val="25"/>
        </w:rPr>
      </w:pPr>
      <w:r>
        <w:rPr>
          <w:sz w:val="25"/>
          <w:szCs w:val="25"/>
        </w:rPr>
        <w:t>September 24</w:t>
      </w:r>
      <w:r w:rsidR="00E47331" w:rsidRPr="00E47331">
        <w:rPr>
          <w:sz w:val="25"/>
          <w:szCs w:val="25"/>
        </w:rPr>
        <w:t>, 20</w:t>
      </w:r>
      <w:r w:rsidR="00F941B6">
        <w:rPr>
          <w:sz w:val="25"/>
          <w:szCs w:val="25"/>
        </w:rPr>
        <w:t>10</w:t>
      </w:r>
    </w:p>
    <w:p w:rsidR="00E47331" w:rsidRPr="00E47331" w:rsidRDefault="00E47331" w:rsidP="007F1BFD">
      <w:pPr>
        <w:pStyle w:val="NoSpacing"/>
        <w:rPr>
          <w:sz w:val="25"/>
          <w:szCs w:val="25"/>
        </w:rPr>
      </w:pPr>
    </w:p>
    <w:p w:rsidR="00E47331" w:rsidRPr="00E47331" w:rsidRDefault="00E47331" w:rsidP="007F1BFD">
      <w:pPr>
        <w:pStyle w:val="NoSpacing"/>
        <w:rPr>
          <w:sz w:val="25"/>
          <w:szCs w:val="25"/>
        </w:rPr>
      </w:pPr>
    </w:p>
    <w:p w:rsidR="00E47331" w:rsidRPr="00E47331" w:rsidRDefault="00E47331" w:rsidP="00E47331">
      <w:pPr>
        <w:spacing w:line="264" w:lineRule="auto"/>
        <w:jc w:val="center"/>
        <w:rPr>
          <w:b/>
          <w:bCs/>
          <w:sz w:val="25"/>
          <w:szCs w:val="25"/>
        </w:rPr>
      </w:pPr>
      <w:r w:rsidRPr="00E47331">
        <w:rPr>
          <w:b/>
          <w:bCs/>
          <w:sz w:val="25"/>
          <w:szCs w:val="25"/>
        </w:rPr>
        <w:t>NOTICE OF OPPORTUNITY TO FILE WRITTEN COMMENTS</w:t>
      </w:r>
    </w:p>
    <w:p w:rsidR="00E47331" w:rsidRPr="00E47331" w:rsidRDefault="00943FB3" w:rsidP="00E47331">
      <w:pPr>
        <w:spacing w:line="264" w:lineRule="auto"/>
        <w:jc w:val="center"/>
        <w:rPr>
          <w:b/>
          <w:bCs/>
          <w:sz w:val="25"/>
          <w:szCs w:val="25"/>
        </w:rPr>
      </w:pPr>
      <w:r>
        <w:rPr>
          <w:b/>
          <w:bCs/>
          <w:sz w:val="25"/>
          <w:szCs w:val="25"/>
        </w:rPr>
        <w:t>(By Monday</w:t>
      </w:r>
      <w:r w:rsidR="00E47331" w:rsidRPr="00E47331">
        <w:rPr>
          <w:b/>
          <w:bCs/>
          <w:sz w:val="25"/>
          <w:szCs w:val="25"/>
        </w:rPr>
        <w:t xml:space="preserve">, </w:t>
      </w:r>
      <w:r w:rsidR="00AD57F0">
        <w:rPr>
          <w:b/>
          <w:bCs/>
          <w:sz w:val="25"/>
          <w:szCs w:val="25"/>
        </w:rPr>
        <w:t>October 25</w:t>
      </w:r>
      <w:r>
        <w:rPr>
          <w:b/>
          <w:bCs/>
          <w:sz w:val="25"/>
          <w:szCs w:val="25"/>
        </w:rPr>
        <w:t>, 2010</w:t>
      </w:r>
      <w:r w:rsidR="00E47331" w:rsidRPr="00E47331">
        <w:rPr>
          <w:b/>
          <w:bCs/>
          <w:sz w:val="25"/>
          <w:szCs w:val="25"/>
        </w:rPr>
        <w:t>)</w:t>
      </w:r>
    </w:p>
    <w:p w:rsidR="00E47331" w:rsidRPr="00E47331" w:rsidRDefault="00E47331" w:rsidP="00E47331">
      <w:pPr>
        <w:spacing w:line="264" w:lineRule="auto"/>
        <w:rPr>
          <w:sz w:val="25"/>
          <w:szCs w:val="25"/>
        </w:rPr>
      </w:pPr>
    </w:p>
    <w:p w:rsidR="00E47331" w:rsidRPr="00E47331" w:rsidRDefault="00E47331" w:rsidP="00E47331">
      <w:pPr>
        <w:spacing w:line="264" w:lineRule="auto"/>
        <w:rPr>
          <w:sz w:val="25"/>
          <w:szCs w:val="25"/>
        </w:rPr>
      </w:pPr>
    </w:p>
    <w:p w:rsidR="003B1515" w:rsidRDefault="00E47331" w:rsidP="00E458BB">
      <w:pPr>
        <w:spacing w:line="264" w:lineRule="auto"/>
        <w:ind w:left="720" w:hanging="720"/>
        <w:rPr>
          <w:sz w:val="25"/>
          <w:szCs w:val="25"/>
        </w:rPr>
      </w:pPr>
      <w:r w:rsidRPr="00606309">
        <w:rPr>
          <w:sz w:val="25"/>
          <w:szCs w:val="25"/>
        </w:rPr>
        <w:t>Re:</w:t>
      </w:r>
      <w:r w:rsidRPr="00606309">
        <w:rPr>
          <w:sz w:val="25"/>
          <w:szCs w:val="25"/>
        </w:rPr>
        <w:tab/>
      </w:r>
      <w:r w:rsidR="00E458BB" w:rsidRPr="00606309">
        <w:rPr>
          <w:sz w:val="25"/>
          <w:szCs w:val="25"/>
        </w:rPr>
        <w:t xml:space="preserve">Rulemaking to Consider </w:t>
      </w:r>
      <w:r w:rsidR="009E0AF2">
        <w:rPr>
          <w:sz w:val="25"/>
          <w:szCs w:val="25"/>
        </w:rPr>
        <w:t xml:space="preserve">Modification of </w:t>
      </w:r>
      <w:r w:rsidR="00AD57F0">
        <w:rPr>
          <w:sz w:val="25"/>
          <w:szCs w:val="25"/>
        </w:rPr>
        <w:t>Existing Rules for Access to Public Records</w:t>
      </w:r>
    </w:p>
    <w:p w:rsidR="00E47331" w:rsidRPr="00606309" w:rsidRDefault="00E470F9" w:rsidP="003B1515">
      <w:pPr>
        <w:spacing w:line="264" w:lineRule="auto"/>
        <w:ind w:left="720"/>
        <w:rPr>
          <w:sz w:val="25"/>
          <w:szCs w:val="25"/>
        </w:rPr>
      </w:pPr>
      <w:r w:rsidRPr="00606309">
        <w:rPr>
          <w:sz w:val="25"/>
          <w:szCs w:val="25"/>
        </w:rPr>
        <w:t xml:space="preserve">Docket </w:t>
      </w:r>
      <w:r w:rsidR="00CF5C48">
        <w:rPr>
          <w:sz w:val="25"/>
          <w:szCs w:val="25"/>
        </w:rPr>
        <w:t>A</w:t>
      </w:r>
      <w:r w:rsidR="003B1515">
        <w:rPr>
          <w:sz w:val="25"/>
          <w:szCs w:val="25"/>
        </w:rPr>
        <w:t>-10</w:t>
      </w:r>
      <w:r w:rsidR="00AD57F0">
        <w:rPr>
          <w:sz w:val="25"/>
          <w:szCs w:val="25"/>
        </w:rPr>
        <w:t>1474</w:t>
      </w:r>
    </w:p>
    <w:p w:rsidR="00E47331" w:rsidRPr="00E47331" w:rsidRDefault="00E47331" w:rsidP="00E47331">
      <w:pPr>
        <w:spacing w:line="264" w:lineRule="auto"/>
        <w:rPr>
          <w:sz w:val="25"/>
          <w:szCs w:val="25"/>
        </w:rPr>
      </w:pPr>
    </w:p>
    <w:p w:rsidR="00E47331" w:rsidRPr="00E47331" w:rsidRDefault="00E47331" w:rsidP="00E47331">
      <w:pPr>
        <w:spacing w:line="264" w:lineRule="auto"/>
        <w:rPr>
          <w:sz w:val="25"/>
          <w:szCs w:val="25"/>
        </w:rPr>
      </w:pPr>
      <w:r w:rsidRPr="00E47331">
        <w:rPr>
          <w:sz w:val="25"/>
          <w:szCs w:val="25"/>
        </w:rPr>
        <w:t>TO ALL INTERESTED PERSONS:</w:t>
      </w:r>
    </w:p>
    <w:p w:rsidR="00E47331" w:rsidRPr="00E47331" w:rsidRDefault="00E47331" w:rsidP="00E47331">
      <w:pPr>
        <w:spacing w:line="264" w:lineRule="auto"/>
        <w:rPr>
          <w:sz w:val="25"/>
          <w:szCs w:val="25"/>
        </w:rPr>
      </w:pPr>
    </w:p>
    <w:p w:rsidR="007071AF" w:rsidRDefault="003C2491" w:rsidP="00B02575">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sz w:val="25"/>
          <w:szCs w:val="25"/>
        </w:rPr>
      </w:pPr>
      <w:r>
        <w:rPr>
          <w:sz w:val="25"/>
          <w:szCs w:val="25"/>
        </w:rPr>
        <w:t xml:space="preserve">On </w:t>
      </w:r>
      <w:r w:rsidR="009E0AF2">
        <w:rPr>
          <w:sz w:val="25"/>
          <w:szCs w:val="25"/>
        </w:rPr>
        <w:t>September 22</w:t>
      </w:r>
      <w:r>
        <w:rPr>
          <w:sz w:val="25"/>
          <w:szCs w:val="25"/>
        </w:rPr>
        <w:t>, 2010, t</w:t>
      </w:r>
      <w:r w:rsidR="00E47331" w:rsidRPr="00E47331">
        <w:rPr>
          <w:sz w:val="25"/>
          <w:szCs w:val="25"/>
        </w:rPr>
        <w:t xml:space="preserve">he Washington Utilities and Transportation Commission (Commission) filed with the Code Reviser </w:t>
      </w:r>
      <w:r w:rsidR="00265EE0">
        <w:rPr>
          <w:sz w:val="25"/>
          <w:szCs w:val="25"/>
        </w:rPr>
        <w:t xml:space="preserve">a </w:t>
      </w:r>
      <w:proofErr w:type="spellStart"/>
      <w:r w:rsidR="00265EE0">
        <w:rPr>
          <w:sz w:val="25"/>
          <w:szCs w:val="25"/>
        </w:rPr>
        <w:t>Preproposal</w:t>
      </w:r>
      <w:proofErr w:type="spellEnd"/>
      <w:r w:rsidR="00265EE0">
        <w:rPr>
          <w:sz w:val="25"/>
          <w:szCs w:val="25"/>
        </w:rPr>
        <w:t xml:space="preserve"> Statement of Inquiry (CR-101) to </w:t>
      </w:r>
      <w:r w:rsidR="00A0140D">
        <w:rPr>
          <w:sz w:val="25"/>
          <w:szCs w:val="25"/>
        </w:rPr>
        <w:t>consider</w:t>
      </w:r>
      <w:r w:rsidR="00265EE0">
        <w:rPr>
          <w:sz w:val="25"/>
          <w:szCs w:val="25"/>
        </w:rPr>
        <w:t xml:space="preserve"> </w:t>
      </w:r>
      <w:r>
        <w:rPr>
          <w:sz w:val="25"/>
          <w:szCs w:val="25"/>
        </w:rPr>
        <w:t>the need to</w:t>
      </w:r>
      <w:r w:rsidR="00AD57F0">
        <w:rPr>
          <w:sz w:val="25"/>
          <w:szCs w:val="25"/>
        </w:rPr>
        <w:t xml:space="preserve"> </w:t>
      </w:r>
      <w:r w:rsidR="008D3EE7">
        <w:rPr>
          <w:sz w:val="25"/>
          <w:szCs w:val="25"/>
        </w:rPr>
        <w:t xml:space="preserve">develop new rules and/or modify existing rules in WAC 480-04 (Public Access to Information and Records) to reflect </w:t>
      </w:r>
      <w:proofErr w:type="spellStart"/>
      <w:r w:rsidR="008D3EE7">
        <w:rPr>
          <w:sz w:val="25"/>
          <w:szCs w:val="25"/>
        </w:rPr>
        <w:t>recodification</w:t>
      </w:r>
      <w:proofErr w:type="spellEnd"/>
      <w:r w:rsidR="008D3EE7">
        <w:rPr>
          <w:sz w:val="25"/>
          <w:szCs w:val="25"/>
        </w:rPr>
        <w:t xml:space="preserve"> of the Public Records Act into RCW 42.56, </w:t>
      </w:r>
      <w:r w:rsidR="00CF5C48">
        <w:rPr>
          <w:sz w:val="25"/>
          <w:szCs w:val="25"/>
        </w:rPr>
        <w:t>address</w:t>
      </w:r>
      <w:r w:rsidR="008D3EE7">
        <w:rPr>
          <w:sz w:val="25"/>
          <w:szCs w:val="25"/>
        </w:rPr>
        <w:t xml:space="preserve"> additional legislative changes to the Public Records Act, and to improve and clarify the agency’s internal processes regarding public records</w:t>
      </w:r>
      <w:r w:rsidR="003B1515">
        <w:rPr>
          <w:sz w:val="25"/>
          <w:szCs w:val="25"/>
        </w:rPr>
        <w:t>.</w:t>
      </w:r>
    </w:p>
    <w:p w:rsidR="007071AF" w:rsidRDefault="007071AF" w:rsidP="00B02575">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sz w:val="25"/>
          <w:szCs w:val="25"/>
        </w:rPr>
      </w:pPr>
    </w:p>
    <w:p w:rsidR="003C2491" w:rsidRPr="0028038C" w:rsidRDefault="003C2491" w:rsidP="00B02575">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sz w:val="25"/>
          <w:szCs w:val="25"/>
        </w:rPr>
      </w:pPr>
      <w:r w:rsidRPr="0028038C">
        <w:rPr>
          <w:sz w:val="25"/>
          <w:szCs w:val="25"/>
        </w:rPr>
        <w:t>The CR-101</w:t>
      </w:r>
      <w:r w:rsidR="00A0140D">
        <w:rPr>
          <w:sz w:val="25"/>
          <w:szCs w:val="25"/>
        </w:rPr>
        <w:t>, as filed with the Code Reviser,</w:t>
      </w:r>
      <w:r w:rsidRPr="0028038C">
        <w:rPr>
          <w:sz w:val="25"/>
          <w:szCs w:val="25"/>
        </w:rPr>
        <w:t xml:space="preserve"> is available for inspection on the Commission’s web site at</w:t>
      </w:r>
      <w:r w:rsidR="007071AF">
        <w:rPr>
          <w:sz w:val="25"/>
          <w:szCs w:val="25"/>
        </w:rPr>
        <w:t xml:space="preserve"> </w:t>
      </w:r>
      <w:hyperlink r:id="rId8" w:history="1">
        <w:r w:rsidR="008D3EE7" w:rsidRPr="00C32290">
          <w:rPr>
            <w:rStyle w:val="Hyperlink"/>
            <w:sz w:val="25"/>
            <w:szCs w:val="25"/>
          </w:rPr>
          <w:t>www.utc.wa.gov/101474</w:t>
        </w:r>
      </w:hyperlink>
      <w:r w:rsidR="00324ED7">
        <w:rPr>
          <w:sz w:val="25"/>
          <w:szCs w:val="25"/>
        </w:rPr>
        <w:t xml:space="preserve">.  </w:t>
      </w:r>
      <w:r>
        <w:rPr>
          <w:sz w:val="25"/>
          <w:szCs w:val="25"/>
        </w:rPr>
        <w:t xml:space="preserve"> </w:t>
      </w:r>
      <w:r w:rsidRPr="0028038C">
        <w:rPr>
          <w:sz w:val="25"/>
          <w:szCs w:val="25"/>
        </w:rPr>
        <w:t>If you are unable to access the Commission’s web page and would like a copy of the CR-101 mailed to you, please contact the Records Center at (360) 664-1234.</w:t>
      </w:r>
    </w:p>
    <w:p w:rsidR="00E47331" w:rsidRPr="00E47331" w:rsidRDefault="00E47331" w:rsidP="00B02575">
      <w:pPr>
        <w:spacing w:line="264" w:lineRule="auto"/>
        <w:rPr>
          <w:sz w:val="25"/>
          <w:szCs w:val="25"/>
        </w:rPr>
      </w:pPr>
    </w:p>
    <w:p w:rsidR="00A242F8" w:rsidRPr="00937295" w:rsidRDefault="00A242F8" w:rsidP="00265EE0">
      <w:pPr>
        <w:pStyle w:val="BodyTextIndent2"/>
        <w:spacing w:line="264" w:lineRule="auto"/>
        <w:ind w:left="0"/>
        <w:rPr>
          <w:b/>
          <w:sz w:val="25"/>
          <w:szCs w:val="25"/>
          <w:u w:val="single"/>
        </w:rPr>
      </w:pPr>
      <w:r w:rsidRPr="00937295">
        <w:rPr>
          <w:b/>
          <w:sz w:val="25"/>
          <w:szCs w:val="25"/>
          <w:u w:val="single"/>
        </w:rPr>
        <w:t>WRITTEN COMMENTS</w:t>
      </w:r>
    </w:p>
    <w:p w:rsidR="00A242F8" w:rsidRPr="00A242F8" w:rsidRDefault="00A242F8" w:rsidP="00265EE0">
      <w:pPr>
        <w:pStyle w:val="BodyTextIndent2"/>
        <w:spacing w:line="264" w:lineRule="auto"/>
        <w:ind w:left="0"/>
        <w:rPr>
          <w:b/>
          <w:sz w:val="25"/>
          <w:szCs w:val="25"/>
        </w:rPr>
      </w:pPr>
    </w:p>
    <w:p w:rsidR="00A0140D" w:rsidRDefault="00A0140D" w:rsidP="00E47331">
      <w:pPr>
        <w:spacing w:line="264" w:lineRule="auto"/>
        <w:rPr>
          <w:bCs/>
          <w:sz w:val="25"/>
          <w:szCs w:val="25"/>
        </w:rPr>
      </w:pPr>
      <w:r>
        <w:rPr>
          <w:b/>
          <w:bCs/>
          <w:sz w:val="25"/>
          <w:szCs w:val="25"/>
        </w:rPr>
        <w:t xml:space="preserve">Written comments addressing </w:t>
      </w:r>
      <w:r w:rsidR="00193E84">
        <w:rPr>
          <w:b/>
          <w:bCs/>
          <w:sz w:val="25"/>
          <w:szCs w:val="25"/>
        </w:rPr>
        <w:t xml:space="preserve">the </w:t>
      </w:r>
      <w:r w:rsidR="008D3EE7">
        <w:rPr>
          <w:b/>
          <w:bCs/>
          <w:sz w:val="25"/>
          <w:szCs w:val="25"/>
        </w:rPr>
        <w:t>Commission’s rules governing public access to information and records</w:t>
      </w:r>
      <w:r>
        <w:rPr>
          <w:b/>
          <w:bCs/>
          <w:sz w:val="25"/>
          <w:szCs w:val="25"/>
        </w:rPr>
        <w:t xml:space="preserve"> must be filed with the Commission no later than 5:</w:t>
      </w:r>
      <w:r w:rsidR="00276871">
        <w:rPr>
          <w:b/>
          <w:bCs/>
          <w:sz w:val="25"/>
          <w:szCs w:val="25"/>
        </w:rPr>
        <w:t xml:space="preserve">00 p.m., Monday, </w:t>
      </w:r>
      <w:r w:rsidR="00A74E4A">
        <w:rPr>
          <w:b/>
          <w:bCs/>
          <w:sz w:val="25"/>
          <w:szCs w:val="25"/>
        </w:rPr>
        <w:t>October 25</w:t>
      </w:r>
      <w:r w:rsidR="00276871">
        <w:rPr>
          <w:b/>
          <w:bCs/>
          <w:sz w:val="25"/>
          <w:szCs w:val="25"/>
        </w:rPr>
        <w:t>, 2010</w:t>
      </w:r>
      <w:r>
        <w:rPr>
          <w:b/>
          <w:bCs/>
          <w:sz w:val="25"/>
          <w:szCs w:val="25"/>
        </w:rPr>
        <w:t>.</w:t>
      </w:r>
      <w:r w:rsidR="00EB619C">
        <w:rPr>
          <w:b/>
          <w:bCs/>
          <w:sz w:val="25"/>
          <w:szCs w:val="25"/>
        </w:rPr>
        <w:t xml:space="preserve">  </w:t>
      </w:r>
      <w:r>
        <w:rPr>
          <w:bCs/>
          <w:sz w:val="25"/>
          <w:szCs w:val="25"/>
        </w:rPr>
        <w:t>The Commission requests that comments b</w:t>
      </w:r>
      <w:r w:rsidR="00265F7A">
        <w:rPr>
          <w:bCs/>
          <w:sz w:val="25"/>
          <w:szCs w:val="25"/>
        </w:rPr>
        <w:t>e</w:t>
      </w:r>
      <w:r>
        <w:rPr>
          <w:bCs/>
          <w:sz w:val="25"/>
          <w:szCs w:val="25"/>
        </w:rPr>
        <w:t xml:space="preserve"> provided in electronic format to enhance the public access, for ease of providing comments, to reduce the need for paper copies, and to facilitate quotations from the comments.  </w:t>
      </w:r>
      <w:r w:rsidR="00BE4D6E">
        <w:rPr>
          <w:sz w:val="25"/>
          <w:szCs w:val="25"/>
        </w:rPr>
        <w:t xml:space="preserve">You may submit comments via the Commission’s Web portal at </w:t>
      </w:r>
      <w:hyperlink r:id="rId9" w:history="1">
        <w:r w:rsidR="00BE4D6E" w:rsidRPr="0049796A">
          <w:rPr>
            <w:rStyle w:val="Hyperlink"/>
            <w:sz w:val="25"/>
            <w:szCs w:val="25"/>
          </w:rPr>
          <w:t>www.utc.wa.gov/e-filing</w:t>
        </w:r>
      </w:hyperlink>
      <w:r w:rsidR="00BE4D6E">
        <w:rPr>
          <w:sz w:val="25"/>
          <w:szCs w:val="25"/>
        </w:rPr>
        <w:t xml:space="preserve"> or by</w:t>
      </w:r>
      <w:r w:rsidR="00BE4D6E" w:rsidRPr="00E47331">
        <w:rPr>
          <w:sz w:val="25"/>
          <w:szCs w:val="25"/>
        </w:rPr>
        <w:t xml:space="preserve"> electronic mail to the Commission's Records Center at </w:t>
      </w:r>
      <w:hyperlink r:id="rId10" w:history="1">
        <w:r w:rsidR="00BE4D6E" w:rsidRPr="00E47331">
          <w:rPr>
            <w:rStyle w:val="Hyperlink"/>
            <w:sz w:val="25"/>
            <w:szCs w:val="25"/>
          </w:rPr>
          <w:t>records@utc.wa.gov</w:t>
        </w:r>
      </w:hyperlink>
      <w:r w:rsidR="00BE4D6E" w:rsidRPr="00E47331">
        <w:rPr>
          <w:sz w:val="25"/>
          <w:szCs w:val="25"/>
        </w:rPr>
        <w:t xml:space="preserve">.  </w:t>
      </w:r>
      <w:r w:rsidR="00BE4D6E">
        <w:rPr>
          <w:sz w:val="25"/>
          <w:szCs w:val="25"/>
        </w:rPr>
        <w:t xml:space="preserve">Please </w:t>
      </w:r>
      <w:r>
        <w:rPr>
          <w:bCs/>
          <w:sz w:val="25"/>
          <w:szCs w:val="25"/>
        </w:rPr>
        <w:t>include:</w:t>
      </w:r>
    </w:p>
    <w:p w:rsidR="00A0140D" w:rsidRDefault="00324ED7" w:rsidP="00E47331">
      <w:pPr>
        <w:spacing w:line="264" w:lineRule="auto"/>
        <w:rPr>
          <w:bCs/>
          <w:sz w:val="25"/>
          <w:szCs w:val="25"/>
        </w:rPr>
      </w:pPr>
      <w:r>
        <w:rPr>
          <w:bCs/>
          <w:sz w:val="25"/>
          <w:szCs w:val="25"/>
        </w:rPr>
        <w:br w:type="page"/>
      </w:r>
    </w:p>
    <w:p w:rsidR="00BE4D6E" w:rsidRDefault="00BE4D6E" w:rsidP="00BE4D6E">
      <w:pPr>
        <w:numPr>
          <w:ilvl w:val="0"/>
          <w:numId w:val="1"/>
        </w:numPr>
        <w:spacing w:line="264" w:lineRule="auto"/>
        <w:rPr>
          <w:bCs/>
          <w:sz w:val="25"/>
          <w:szCs w:val="25"/>
        </w:rPr>
      </w:pPr>
      <w:r>
        <w:rPr>
          <w:bCs/>
          <w:sz w:val="25"/>
          <w:szCs w:val="25"/>
        </w:rPr>
        <w:lastRenderedPageBreak/>
        <w:t>The docket number of this proceeding (</w:t>
      </w:r>
      <w:r w:rsidR="00A74E4A">
        <w:rPr>
          <w:bCs/>
          <w:sz w:val="25"/>
          <w:szCs w:val="25"/>
        </w:rPr>
        <w:t>A</w:t>
      </w:r>
      <w:r>
        <w:rPr>
          <w:bCs/>
          <w:sz w:val="25"/>
          <w:szCs w:val="25"/>
        </w:rPr>
        <w:t>-10</w:t>
      </w:r>
      <w:r w:rsidR="00A74E4A">
        <w:rPr>
          <w:bCs/>
          <w:sz w:val="25"/>
          <w:szCs w:val="25"/>
        </w:rPr>
        <w:t>1474</w:t>
      </w:r>
      <w:r>
        <w:rPr>
          <w:bCs/>
          <w:sz w:val="25"/>
          <w:szCs w:val="25"/>
        </w:rPr>
        <w:t>)</w:t>
      </w:r>
    </w:p>
    <w:p w:rsidR="00BE4D6E" w:rsidRDefault="00BE4D6E" w:rsidP="00BE4D6E">
      <w:pPr>
        <w:numPr>
          <w:ilvl w:val="0"/>
          <w:numId w:val="1"/>
        </w:numPr>
        <w:spacing w:line="264" w:lineRule="auto"/>
        <w:rPr>
          <w:bCs/>
          <w:sz w:val="25"/>
          <w:szCs w:val="25"/>
        </w:rPr>
      </w:pPr>
      <w:r>
        <w:rPr>
          <w:bCs/>
          <w:sz w:val="25"/>
          <w:szCs w:val="25"/>
        </w:rPr>
        <w:t>The commenting party’s name</w:t>
      </w:r>
    </w:p>
    <w:p w:rsidR="00BE4D6E" w:rsidRDefault="00BE4D6E" w:rsidP="00BE4D6E">
      <w:pPr>
        <w:numPr>
          <w:ilvl w:val="0"/>
          <w:numId w:val="1"/>
        </w:numPr>
        <w:spacing w:line="264" w:lineRule="auto"/>
        <w:rPr>
          <w:bCs/>
          <w:sz w:val="25"/>
          <w:szCs w:val="25"/>
        </w:rPr>
      </w:pPr>
      <w:r>
        <w:rPr>
          <w:bCs/>
          <w:sz w:val="25"/>
          <w:szCs w:val="25"/>
        </w:rPr>
        <w:t>The title and date of the comment or comments</w:t>
      </w:r>
    </w:p>
    <w:p w:rsidR="00BE4D6E" w:rsidRDefault="00BE4D6E" w:rsidP="00BE4D6E">
      <w:pPr>
        <w:spacing w:line="264" w:lineRule="auto"/>
        <w:rPr>
          <w:bCs/>
          <w:sz w:val="25"/>
          <w:szCs w:val="25"/>
        </w:rPr>
      </w:pPr>
    </w:p>
    <w:p w:rsidR="00324ED7" w:rsidRDefault="00BE4D6E" w:rsidP="00BE4D6E">
      <w:pPr>
        <w:spacing w:line="264" w:lineRule="auto"/>
        <w:rPr>
          <w:bCs/>
          <w:sz w:val="25"/>
          <w:szCs w:val="25"/>
        </w:rPr>
      </w:pPr>
      <w:r>
        <w:rPr>
          <w:bCs/>
          <w:sz w:val="25"/>
          <w:szCs w:val="25"/>
        </w:rPr>
        <w:t>An Alternative method for submitting comments may be by mailing/delivering an electronic copy on a 3 ½ inch, IBM-formatted, high density disk, in .</w:t>
      </w:r>
      <w:proofErr w:type="spellStart"/>
      <w:r>
        <w:rPr>
          <w:bCs/>
          <w:sz w:val="25"/>
          <w:szCs w:val="25"/>
        </w:rPr>
        <w:t>pdf</w:t>
      </w:r>
      <w:proofErr w:type="spellEnd"/>
      <w:r>
        <w:rPr>
          <w:bCs/>
          <w:sz w:val="25"/>
          <w:szCs w:val="25"/>
        </w:rPr>
        <w:t xml:space="preserve"> Adobe Acrobat format or in Word 97 or later.  Include all of the information requested above.  The Commission will post on the Commission’s web site all comments that are provided in electronic format.  The web site is located at </w:t>
      </w:r>
      <w:hyperlink r:id="rId11" w:history="1">
        <w:r w:rsidR="00A74E4A" w:rsidRPr="00C32290">
          <w:rPr>
            <w:rStyle w:val="Hyperlink"/>
            <w:bCs/>
            <w:sz w:val="25"/>
            <w:szCs w:val="25"/>
          </w:rPr>
          <w:t>www.utc.wa.gov/101474</w:t>
        </w:r>
      </w:hyperlink>
      <w:r w:rsidR="00324ED7">
        <w:rPr>
          <w:bCs/>
          <w:sz w:val="25"/>
          <w:szCs w:val="25"/>
        </w:rPr>
        <w:t>.</w:t>
      </w:r>
    </w:p>
    <w:p w:rsidR="00BE4D6E" w:rsidRDefault="00BE4D6E" w:rsidP="00BE4D6E">
      <w:pPr>
        <w:spacing w:line="264" w:lineRule="auto"/>
        <w:rPr>
          <w:bCs/>
          <w:sz w:val="25"/>
          <w:szCs w:val="25"/>
        </w:rPr>
      </w:pPr>
    </w:p>
    <w:p w:rsidR="00324ED7" w:rsidRDefault="00BE4D6E" w:rsidP="00E47331">
      <w:pPr>
        <w:spacing w:line="264" w:lineRule="auto"/>
        <w:rPr>
          <w:sz w:val="25"/>
          <w:szCs w:val="25"/>
        </w:rPr>
      </w:pPr>
      <w:r>
        <w:rPr>
          <w:color w:val="000000"/>
          <w:sz w:val="25"/>
          <w:szCs w:val="25"/>
        </w:rPr>
        <w:t>If you are unable</w:t>
      </w:r>
      <w:r w:rsidR="00E47331" w:rsidRPr="00E47331">
        <w:rPr>
          <w:color w:val="000000"/>
          <w:sz w:val="25"/>
          <w:szCs w:val="25"/>
        </w:rPr>
        <w:t xml:space="preserve"> to fi</w:t>
      </w:r>
      <w:r w:rsidR="00A51AD2">
        <w:rPr>
          <w:color w:val="000000"/>
          <w:sz w:val="25"/>
          <w:szCs w:val="25"/>
        </w:rPr>
        <w:t>le your comments electronically</w:t>
      </w:r>
      <w:r w:rsidR="00E47331" w:rsidRPr="00E47331">
        <w:rPr>
          <w:color w:val="000000"/>
          <w:sz w:val="25"/>
          <w:szCs w:val="25"/>
        </w:rPr>
        <w:t xml:space="preserve"> </w:t>
      </w:r>
      <w:r>
        <w:rPr>
          <w:color w:val="000000"/>
          <w:sz w:val="25"/>
          <w:szCs w:val="25"/>
        </w:rPr>
        <w:t xml:space="preserve">or to submit them on a disk, </w:t>
      </w:r>
      <w:r w:rsidR="00E47331" w:rsidRPr="00E47331">
        <w:rPr>
          <w:color w:val="000000"/>
          <w:sz w:val="25"/>
          <w:szCs w:val="25"/>
        </w:rPr>
        <w:t>the Commission will always accept a paper document.</w:t>
      </w:r>
      <w:r>
        <w:rPr>
          <w:color w:val="000000"/>
          <w:sz w:val="25"/>
          <w:szCs w:val="25"/>
        </w:rPr>
        <w:t xml:space="preserve">  </w:t>
      </w:r>
      <w:r w:rsidR="00E47331" w:rsidRPr="00E47331">
        <w:rPr>
          <w:sz w:val="25"/>
          <w:szCs w:val="25"/>
        </w:rPr>
        <w:t>If you have que</w:t>
      </w:r>
      <w:r w:rsidR="00A51AD2">
        <w:rPr>
          <w:sz w:val="25"/>
          <w:szCs w:val="25"/>
        </w:rPr>
        <w:t xml:space="preserve">stions regarding this </w:t>
      </w:r>
      <w:r w:rsidR="00E47331" w:rsidRPr="00E47331">
        <w:rPr>
          <w:sz w:val="25"/>
          <w:szCs w:val="25"/>
        </w:rPr>
        <w:t>rulemaking, please contact</w:t>
      </w:r>
      <w:r w:rsidR="00A51AD2">
        <w:rPr>
          <w:sz w:val="25"/>
          <w:szCs w:val="25"/>
        </w:rPr>
        <w:t xml:space="preserve"> </w:t>
      </w:r>
      <w:r w:rsidR="00A74E4A">
        <w:rPr>
          <w:sz w:val="25"/>
          <w:szCs w:val="25"/>
        </w:rPr>
        <w:t>Adam Torem</w:t>
      </w:r>
      <w:r>
        <w:rPr>
          <w:sz w:val="25"/>
          <w:szCs w:val="25"/>
        </w:rPr>
        <w:t xml:space="preserve"> </w:t>
      </w:r>
      <w:r w:rsidR="009A61AD">
        <w:rPr>
          <w:sz w:val="25"/>
          <w:szCs w:val="25"/>
        </w:rPr>
        <w:t xml:space="preserve">at </w:t>
      </w:r>
      <w:r w:rsidR="00A51AD2">
        <w:rPr>
          <w:sz w:val="25"/>
          <w:szCs w:val="25"/>
        </w:rPr>
        <w:t>(360) 664-1</w:t>
      </w:r>
      <w:r w:rsidR="00A74E4A">
        <w:rPr>
          <w:sz w:val="25"/>
          <w:szCs w:val="25"/>
        </w:rPr>
        <w:t>138</w:t>
      </w:r>
      <w:r w:rsidR="00A51AD2">
        <w:rPr>
          <w:sz w:val="25"/>
          <w:szCs w:val="25"/>
        </w:rPr>
        <w:t xml:space="preserve">, </w:t>
      </w:r>
      <w:r w:rsidR="00E47331" w:rsidRPr="00E47331">
        <w:rPr>
          <w:sz w:val="25"/>
          <w:szCs w:val="25"/>
        </w:rPr>
        <w:t>or you may e-mail him</w:t>
      </w:r>
      <w:r w:rsidR="009A61AD">
        <w:rPr>
          <w:sz w:val="25"/>
          <w:szCs w:val="25"/>
        </w:rPr>
        <w:t xml:space="preserve"> at </w:t>
      </w:r>
      <w:hyperlink r:id="rId12" w:history="1">
        <w:r w:rsidR="00A74E4A" w:rsidRPr="00C32290">
          <w:rPr>
            <w:rStyle w:val="Hyperlink"/>
            <w:sz w:val="25"/>
            <w:szCs w:val="25"/>
          </w:rPr>
          <w:t>atorem@utc.wa.gov</w:t>
        </w:r>
      </w:hyperlink>
      <w:r w:rsidR="00324ED7">
        <w:rPr>
          <w:sz w:val="25"/>
          <w:szCs w:val="25"/>
        </w:rPr>
        <w:t>.</w:t>
      </w:r>
    </w:p>
    <w:p w:rsidR="0051078B" w:rsidRDefault="0051078B" w:rsidP="00E47331">
      <w:pPr>
        <w:spacing w:line="264" w:lineRule="auto"/>
        <w:rPr>
          <w:sz w:val="25"/>
          <w:szCs w:val="25"/>
        </w:rPr>
      </w:pPr>
    </w:p>
    <w:p w:rsidR="00BE4D6E" w:rsidRDefault="00BE4D6E" w:rsidP="00265F7A">
      <w:pPr>
        <w:spacing w:line="264" w:lineRule="auto"/>
        <w:rPr>
          <w:sz w:val="25"/>
          <w:szCs w:val="25"/>
        </w:rPr>
      </w:pPr>
      <w:r>
        <w:rPr>
          <w:sz w:val="25"/>
          <w:szCs w:val="25"/>
        </w:rPr>
        <w:t xml:space="preserve">Your participation is welcomed via written comments.  Opportunity for further comment is anticipated.  </w:t>
      </w:r>
      <w:r w:rsidR="00E458BB">
        <w:rPr>
          <w:sz w:val="25"/>
          <w:szCs w:val="25"/>
        </w:rPr>
        <w:t xml:space="preserve">Information about the schedule and other aspects of the rulemaking, including comments, will be posted on the Commission’s web site as it becomes available.  If you wish to receive further information on this rulemaking you may (1) call the Commission’s Records Center at (360) 664-1234, (2) e-mail the Commission at </w:t>
      </w:r>
      <w:hyperlink r:id="rId13" w:history="1">
        <w:r w:rsidR="00E458BB" w:rsidRPr="00CC620B">
          <w:rPr>
            <w:rStyle w:val="Hyperlink"/>
            <w:sz w:val="25"/>
            <w:szCs w:val="25"/>
          </w:rPr>
          <w:t>records@utc.wa.gov</w:t>
        </w:r>
      </w:hyperlink>
      <w:r w:rsidR="00A74E4A">
        <w:rPr>
          <w:sz w:val="25"/>
          <w:szCs w:val="25"/>
        </w:rPr>
        <w:t>, or (3) </w:t>
      </w:r>
      <w:r w:rsidR="00E458BB">
        <w:rPr>
          <w:sz w:val="25"/>
          <w:szCs w:val="25"/>
        </w:rPr>
        <w:t>mail written comments to the address below.  When contacting the Comm</w:t>
      </w:r>
      <w:r w:rsidR="00A74E4A">
        <w:rPr>
          <w:sz w:val="25"/>
          <w:szCs w:val="25"/>
        </w:rPr>
        <w:t>ission, please refer to Docket A</w:t>
      </w:r>
      <w:r w:rsidR="00E458BB">
        <w:rPr>
          <w:sz w:val="25"/>
          <w:szCs w:val="25"/>
        </w:rPr>
        <w:t>-10</w:t>
      </w:r>
      <w:r w:rsidR="00A74E4A">
        <w:rPr>
          <w:sz w:val="25"/>
          <w:szCs w:val="25"/>
        </w:rPr>
        <w:t>1474</w:t>
      </w:r>
      <w:r w:rsidR="00E458BB">
        <w:rPr>
          <w:sz w:val="25"/>
          <w:szCs w:val="25"/>
        </w:rPr>
        <w:t xml:space="preserve"> to ensure that you are placed on the appropriate service list.  The Commission’s mailing address is:</w:t>
      </w:r>
    </w:p>
    <w:p w:rsidR="0051078B" w:rsidRDefault="0051078B" w:rsidP="00E47331">
      <w:pPr>
        <w:spacing w:line="264" w:lineRule="auto"/>
        <w:rPr>
          <w:sz w:val="25"/>
          <w:szCs w:val="25"/>
        </w:rPr>
      </w:pPr>
    </w:p>
    <w:p w:rsidR="00E458BB" w:rsidRDefault="00E458BB" w:rsidP="00E47331">
      <w:pPr>
        <w:spacing w:line="264" w:lineRule="auto"/>
        <w:rPr>
          <w:sz w:val="25"/>
          <w:szCs w:val="25"/>
        </w:rPr>
      </w:pPr>
      <w:r>
        <w:rPr>
          <w:sz w:val="25"/>
          <w:szCs w:val="25"/>
        </w:rPr>
        <w:tab/>
        <w:t>Executive Director and Secretary</w:t>
      </w:r>
    </w:p>
    <w:p w:rsidR="00E458BB" w:rsidRDefault="00E458BB" w:rsidP="00E47331">
      <w:pPr>
        <w:spacing w:line="264" w:lineRule="auto"/>
        <w:rPr>
          <w:sz w:val="25"/>
          <w:szCs w:val="25"/>
        </w:rPr>
      </w:pPr>
      <w:r>
        <w:rPr>
          <w:sz w:val="25"/>
          <w:szCs w:val="25"/>
        </w:rPr>
        <w:tab/>
        <w:t>Washington Utilities and Transportation Commission</w:t>
      </w:r>
    </w:p>
    <w:p w:rsidR="00E458BB" w:rsidRDefault="00E458BB" w:rsidP="00E47331">
      <w:pPr>
        <w:spacing w:line="264" w:lineRule="auto"/>
        <w:rPr>
          <w:sz w:val="25"/>
          <w:szCs w:val="25"/>
        </w:rPr>
      </w:pPr>
      <w:r>
        <w:rPr>
          <w:sz w:val="25"/>
          <w:szCs w:val="25"/>
        </w:rPr>
        <w:tab/>
        <w:t>1300 S. Evergreen Park Drive S.W.</w:t>
      </w:r>
    </w:p>
    <w:p w:rsidR="00E458BB" w:rsidRDefault="00E458BB" w:rsidP="00E47331">
      <w:pPr>
        <w:spacing w:line="264" w:lineRule="auto"/>
        <w:rPr>
          <w:sz w:val="25"/>
          <w:szCs w:val="25"/>
        </w:rPr>
      </w:pPr>
      <w:r>
        <w:rPr>
          <w:sz w:val="25"/>
          <w:szCs w:val="25"/>
        </w:rPr>
        <w:tab/>
        <w:t>P.O. Box 47250</w:t>
      </w:r>
    </w:p>
    <w:p w:rsidR="00E458BB" w:rsidRDefault="00E458BB" w:rsidP="00E47331">
      <w:pPr>
        <w:spacing w:line="264" w:lineRule="auto"/>
        <w:rPr>
          <w:sz w:val="25"/>
          <w:szCs w:val="25"/>
        </w:rPr>
      </w:pPr>
      <w:r>
        <w:rPr>
          <w:sz w:val="25"/>
          <w:szCs w:val="25"/>
        </w:rPr>
        <w:tab/>
        <w:t>Olympia, Washington  98504-7250</w:t>
      </w:r>
    </w:p>
    <w:p w:rsidR="0051078B" w:rsidRDefault="00324ED7" w:rsidP="00E47331">
      <w:pPr>
        <w:spacing w:line="264" w:lineRule="auto"/>
        <w:rPr>
          <w:sz w:val="25"/>
          <w:szCs w:val="25"/>
        </w:rPr>
      </w:pPr>
      <w:r>
        <w:rPr>
          <w:sz w:val="25"/>
          <w:szCs w:val="25"/>
        </w:rPr>
        <w:br w:type="page"/>
      </w:r>
    </w:p>
    <w:p w:rsidR="00E458BB" w:rsidRPr="00E458BB" w:rsidRDefault="00E458BB" w:rsidP="00E458BB">
      <w:pPr>
        <w:spacing w:line="264" w:lineRule="auto"/>
        <w:jc w:val="center"/>
        <w:rPr>
          <w:b/>
          <w:sz w:val="25"/>
          <w:szCs w:val="25"/>
        </w:rPr>
      </w:pPr>
      <w:r w:rsidRPr="00E458BB">
        <w:rPr>
          <w:b/>
          <w:sz w:val="25"/>
          <w:szCs w:val="25"/>
        </w:rPr>
        <w:lastRenderedPageBreak/>
        <w:t>NOTICE</w:t>
      </w:r>
    </w:p>
    <w:p w:rsidR="00E458BB" w:rsidRDefault="00E458BB" w:rsidP="00E458BB">
      <w:pPr>
        <w:spacing w:line="264" w:lineRule="auto"/>
        <w:rPr>
          <w:sz w:val="25"/>
          <w:szCs w:val="25"/>
        </w:rPr>
      </w:pPr>
    </w:p>
    <w:p w:rsidR="00E458BB" w:rsidRPr="00E458BB" w:rsidRDefault="006713DE" w:rsidP="00E458BB">
      <w:pPr>
        <w:spacing w:line="264" w:lineRule="auto"/>
        <w:rPr>
          <w:b/>
          <w:sz w:val="25"/>
          <w:szCs w:val="25"/>
        </w:rPr>
      </w:pPr>
      <w:r>
        <w:rPr>
          <w:b/>
          <w:sz w:val="25"/>
          <w:szCs w:val="25"/>
        </w:rPr>
        <w:t xml:space="preserve">Persons filing comments will be included on the distribution list for future information about this rulemaking.  </w:t>
      </w:r>
      <w:r w:rsidR="00E458BB" w:rsidRPr="00E458BB">
        <w:rPr>
          <w:b/>
          <w:sz w:val="25"/>
          <w:szCs w:val="25"/>
        </w:rPr>
        <w:t xml:space="preserve">If you </w:t>
      </w:r>
      <w:r>
        <w:rPr>
          <w:b/>
          <w:sz w:val="25"/>
          <w:szCs w:val="25"/>
        </w:rPr>
        <w:t xml:space="preserve">want to receive such information but </w:t>
      </w:r>
      <w:r w:rsidR="00E458BB" w:rsidRPr="00E458BB">
        <w:rPr>
          <w:b/>
          <w:sz w:val="25"/>
          <w:szCs w:val="25"/>
        </w:rPr>
        <w:t xml:space="preserve">do not want to comment now, </w:t>
      </w:r>
      <w:r>
        <w:rPr>
          <w:b/>
          <w:sz w:val="25"/>
          <w:szCs w:val="25"/>
        </w:rPr>
        <w:t xml:space="preserve">you may </w:t>
      </w:r>
      <w:r w:rsidR="00E458BB" w:rsidRPr="00E458BB">
        <w:rPr>
          <w:b/>
          <w:sz w:val="25"/>
          <w:szCs w:val="25"/>
        </w:rPr>
        <w:t xml:space="preserve">notify the Executive Director and Secretary in one of the ways described above and </w:t>
      </w:r>
      <w:proofErr w:type="gramStart"/>
      <w:r w:rsidR="00E458BB" w:rsidRPr="00E458BB">
        <w:rPr>
          <w:b/>
          <w:sz w:val="25"/>
          <w:szCs w:val="25"/>
        </w:rPr>
        <w:t>ask</w:t>
      </w:r>
      <w:proofErr w:type="gramEnd"/>
      <w:r w:rsidR="00E458BB" w:rsidRPr="00E458BB">
        <w:rPr>
          <w:b/>
          <w:sz w:val="25"/>
          <w:szCs w:val="25"/>
        </w:rPr>
        <w:t xml:space="preserve"> to be included on the </w:t>
      </w:r>
      <w:r>
        <w:rPr>
          <w:b/>
          <w:sz w:val="25"/>
          <w:szCs w:val="25"/>
        </w:rPr>
        <w:t>distribution</w:t>
      </w:r>
      <w:r w:rsidR="00E458BB" w:rsidRPr="00E458BB">
        <w:rPr>
          <w:b/>
          <w:sz w:val="25"/>
          <w:szCs w:val="25"/>
        </w:rPr>
        <w:t xml:space="preserve"> list for Docket </w:t>
      </w:r>
      <w:r w:rsidR="00A74E4A">
        <w:rPr>
          <w:b/>
          <w:sz w:val="25"/>
          <w:szCs w:val="25"/>
        </w:rPr>
        <w:t>A</w:t>
      </w:r>
      <w:r w:rsidR="00E458BB" w:rsidRPr="00E458BB">
        <w:rPr>
          <w:b/>
          <w:sz w:val="25"/>
          <w:szCs w:val="25"/>
        </w:rPr>
        <w:t>-10</w:t>
      </w:r>
      <w:r w:rsidR="00A74E4A">
        <w:rPr>
          <w:b/>
          <w:sz w:val="25"/>
          <w:szCs w:val="25"/>
        </w:rPr>
        <w:t>1474</w:t>
      </w:r>
      <w:r w:rsidR="00E458BB" w:rsidRPr="00E458BB">
        <w:rPr>
          <w:b/>
          <w:sz w:val="25"/>
          <w:szCs w:val="25"/>
        </w:rPr>
        <w:t xml:space="preserve">.  </w:t>
      </w:r>
      <w:r w:rsidR="00E458BB" w:rsidRPr="00E458BB">
        <w:rPr>
          <w:b/>
          <w:sz w:val="25"/>
          <w:szCs w:val="25"/>
          <w:u w:val="single"/>
        </w:rPr>
        <w:t xml:space="preserve">If you do not </w:t>
      </w:r>
      <w:r>
        <w:rPr>
          <w:b/>
          <w:sz w:val="25"/>
          <w:szCs w:val="25"/>
          <w:u w:val="single"/>
        </w:rPr>
        <w:t>file comm</w:t>
      </w:r>
      <w:r w:rsidR="00261CDD">
        <w:rPr>
          <w:b/>
          <w:sz w:val="25"/>
          <w:szCs w:val="25"/>
          <w:u w:val="single"/>
        </w:rPr>
        <w:t>ents or request to be included o</w:t>
      </w:r>
      <w:r>
        <w:rPr>
          <w:b/>
          <w:sz w:val="25"/>
          <w:szCs w:val="25"/>
          <w:u w:val="single"/>
        </w:rPr>
        <w:t>n the distribution list</w:t>
      </w:r>
      <w:r w:rsidR="00E458BB" w:rsidRPr="00E458BB">
        <w:rPr>
          <w:b/>
          <w:sz w:val="25"/>
          <w:szCs w:val="25"/>
          <w:u w:val="single"/>
        </w:rPr>
        <w:t>, you might not receive further information about this rulemaking</w:t>
      </w:r>
      <w:r w:rsidR="00E458BB" w:rsidRPr="00E458BB">
        <w:rPr>
          <w:b/>
          <w:sz w:val="25"/>
          <w:szCs w:val="25"/>
        </w:rPr>
        <w:t>.</w:t>
      </w:r>
    </w:p>
    <w:p w:rsidR="00E458BB" w:rsidRPr="00E47331" w:rsidRDefault="00E458BB" w:rsidP="00E458BB">
      <w:pPr>
        <w:spacing w:line="264" w:lineRule="auto"/>
        <w:rPr>
          <w:sz w:val="25"/>
          <w:szCs w:val="25"/>
        </w:rPr>
      </w:pPr>
    </w:p>
    <w:p w:rsidR="00E47331" w:rsidRPr="00E47331" w:rsidRDefault="00E47331" w:rsidP="00E47331">
      <w:pPr>
        <w:spacing w:line="264" w:lineRule="auto"/>
        <w:rPr>
          <w:sz w:val="25"/>
          <w:szCs w:val="25"/>
        </w:rPr>
      </w:pPr>
      <w:r w:rsidRPr="00E47331">
        <w:rPr>
          <w:sz w:val="25"/>
          <w:szCs w:val="25"/>
        </w:rPr>
        <w:t>Sincerely,</w:t>
      </w:r>
    </w:p>
    <w:p w:rsidR="00E47331" w:rsidRPr="00E47331" w:rsidRDefault="00E47331" w:rsidP="00E47331">
      <w:pPr>
        <w:spacing w:line="264" w:lineRule="auto"/>
        <w:rPr>
          <w:sz w:val="25"/>
          <w:szCs w:val="25"/>
        </w:rPr>
      </w:pPr>
    </w:p>
    <w:p w:rsidR="00E47331" w:rsidRPr="00E47331" w:rsidRDefault="00E47331" w:rsidP="00E47331">
      <w:pPr>
        <w:spacing w:line="264" w:lineRule="auto"/>
        <w:rPr>
          <w:sz w:val="25"/>
          <w:szCs w:val="25"/>
        </w:rPr>
      </w:pPr>
    </w:p>
    <w:p w:rsidR="00E47331" w:rsidRPr="00E47331" w:rsidRDefault="00E47331" w:rsidP="00E47331">
      <w:pPr>
        <w:spacing w:line="264" w:lineRule="auto"/>
        <w:rPr>
          <w:sz w:val="25"/>
          <w:szCs w:val="25"/>
        </w:rPr>
      </w:pPr>
    </w:p>
    <w:p w:rsidR="00E47331" w:rsidRPr="00E47331" w:rsidRDefault="00E47331" w:rsidP="00E47331">
      <w:pPr>
        <w:spacing w:line="264" w:lineRule="auto"/>
        <w:rPr>
          <w:sz w:val="25"/>
          <w:szCs w:val="25"/>
        </w:rPr>
      </w:pPr>
      <w:r w:rsidRPr="00E47331">
        <w:rPr>
          <w:sz w:val="25"/>
          <w:szCs w:val="25"/>
        </w:rPr>
        <w:t>DAVID W. DANNER</w:t>
      </w:r>
    </w:p>
    <w:p w:rsidR="00E47331" w:rsidRPr="00E47331" w:rsidRDefault="00E47331" w:rsidP="00E47331">
      <w:pPr>
        <w:spacing w:line="264" w:lineRule="auto"/>
        <w:rPr>
          <w:sz w:val="25"/>
          <w:szCs w:val="25"/>
        </w:rPr>
      </w:pPr>
      <w:r w:rsidRPr="00E47331">
        <w:rPr>
          <w:sz w:val="25"/>
          <w:szCs w:val="25"/>
        </w:rPr>
        <w:t>Executive Director and Secretary</w:t>
      </w:r>
    </w:p>
    <w:p w:rsidR="00E47331" w:rsidRPr="00E47331" w:rsidRDefault="00E47331" w:rsidP="00E47331">
      <w:pPr>
        <w:spacing w:line="264" w:lineRule="auto"/>
        <w:rPr>
          <w:sz w:val="25"/>
          <w:szCs w:val="25"/>
        </w:rPr>
      </w:pPr>
    </w:p>
    <w:p w:rsidR="00E47331" w:rsidRPr="00E47331" w:rsidRDefault="00E47331" w:rsidP="007F1BFD">
      <w:pPr>
        <w:pStyle w:val="NoSpacing"/>
        <w:rPr>
          <w:sz w:val="25"/>
          <w:szCs w:val="25"/>
        </w:rPr>
      </w:pPr>
    </w:p>
    <w:sectPr w:rsidR="00E47331" w:rsidRPr="00E47331" w:rsidSect="00075E31">
      <w:headerReference w:type="default" r:id="rId14"/>
      <w:headerReference w:type="first" r:id="rId15"/>
      <w:pgSz w:w="12240" w:h="15840" w:code="1"/>
      <w:pgMar w:top="1440" w:right="1440" w:bottom="1440" w:left="1440" w:header="1440" w:footer="720" w:gutter="0"/>
      <w:paperSrc w:first="262" w:other="2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B05" w:rsidRDefault="00E61B05" w:rsidP="00E47331">
      <w:r>
        <w:separator/>
      </w:r>
    </w:p>
  </w:endnote>
  <w:endnote w:type="continuationSeparator" w:id="0">
    <w:p w:rsidR="00E61B05" w:rsidRDefault="00E61B05" w:rsidP="00E473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B05" w:rsidRDefault="00E61B05" w:rsidP="00E47331">
      <w:r>
        <w:separator/>
      </w:r>
    </w:p>
  </w:footnote>
  <w:footnote w:type="continuationSeparator" w:id="0">
    <w:p w:rsidR="00E61B05" w:rsidRDefault="00E61B05" w:rsidP="00E47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D2" w:rsidRPr="00E47331" w:rsidRDefault="00A51AD2">
    <w:pPr>
      <w:pStyle w:val="Header"/>
      <w:rPr>
        <w:b/>
        <w:sz w:val="20"/>
        <w:szCs w:val="20"/>
      </w:rPr>
    </w:pPr>
    <w:r w:rsidRPr="00E47331">
      <w:rPr>
        <w:b/>
        <w:sz w:val="20"/>
        <w:szCs w:val="20"/>
      </w:rPr>
      <w:t xml:space="preserve">DOCKET </w:t>
    </w:r>
    <w:r w:rsidR="008D3EE7">
      <w:rPr>
        <w:b/>
        <w:sz w:val="20"/>
        <w:szCs w:val="20"/>
      </w:rPr>
      <w:t>A</w:t>
    </w:r>
    <w:r>
      <w:rPr>
        <w:b/>
        <w:sz w:val="20"/>
        <w:szCs w:val="20"/>
      </w:rPr>
      <w:t>-10</w:t>
    </w:r>
    <w:r w:rsidR="008D3EE7">
      <w:rPr>
        <w:b/>
        <w:sz w:val="20"/>
        <w:szCs w:val="20"/>
      </w:rPr>
      <w:t>1474</w:t>
    </w:r>
    <w:r w:rsidRPr="00E47331">
      <w:rPr>
        <w:b/>
        <w:sz w:val="20"/>
        <w:szCs w:val="20"/>
      </w:rPr>
      <w:tab/>
    </w:r>
    <w:r w:rsidRPr="00E47331">
      <w:rPr>
        <w:b/>
        <w:sz w:val="20"/>
        <w:szCs w:val="20"/>
      </w:rPr>
      <w:tab/>
      <w:t xml:space="preserve">PAGE </w:t>
    </w:r>
    <w:r w:rsidR="00104D1A" w:rsidRPr="00E47331">
      <w:rPr>
        <w:b/>
        <w:sz w:val="20"/>
        <w:szCs w:val="20"/>
      </w:rPr>
      <w:fldChar w:fldCharType="begin"/>
    </w:r>
    <w:r w:rsidRPr="00E47331">
      <w:rPr>
        <w:b/>
        <w:sz w:val="20"/>
        <w:szCs w:val="20"/>
      </w:rPr>
      <w:instrText xml:space="preserve"> PAGE   \* MERGEFORMAT </w:instrText>
    </w:r>
    <w:r w:rsidR="00104D1A" w:rsidRPr="00E47331">
      <w:rPr>
        <w:b/>
        <w:sz w:val="20"/>
        <w:szCs w:val="20"/>
      </w:rPr>
      <w:fldChar w:fldCharType="separate"/>
    </w:r>
    <w:r w:rsidR="00BF7540">
      <w:rPr>
        <w:b/>
        <w:noProof/>
        <w:sz w:val="20"/>
        <w:szCs w:val="20"/>
      </w:rPr>
      <w:t>2</w:t>
    </w:r>
    <w:r w:rsidR="00104D1A" w:rsidRPr="00E47331">
      <w:rPr>
        <w:b/>
        <w:sz w:val="20"/>
        <w:szCs w:val="20"/>
      </w:rPr>
      <w:fldChar w:fldCharType="end"/>
    </w:r>
  </w:p>
  <w:p w:rsidR="00A51AD2" w:rsidRPr="00E47331" w:rsidRDefault="00A51AD2">
    <w:pPr>
      <w:pStyle w:val="Header"/>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82E" w:rsidRPr="00BF7540" w:rsidRDefault="009D5BC9" w:rsidP="00BF7540">
    <w:pPr>
      <w:pStyle w:val="Header"/>
      <w:tabs>
        <w:tab w:val="clear" w:pos="4680"/>
      </w:tabs>
      <w:rPr>
        <w:b/>
        <w:sz w:val="20"/>
        <w:szCs w:val="20"/>
      </w:rPr>
    </w:pPr>
    <w:r>
      <w:tab/>
    </w:r>
    <w:r w:rsidR="00BF7540" w:rsidRPr="00BF7540">
      <w:rPr>
        <w:b/>
        <w:sz w:val="20"/>
        <w:szCs w:val="20"/>
      </w:rPr>
      <w:t>[Service Date September 24, 2010]</w:t>
    </w:r>
    <w:r w:rsidR="00BF7540" w:rsidRPr="00BF7540">
      <w:rPr>
        <w:b/>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04438"/>
    <w:multiLevelType w:val="hybridMultilevel"/>
    <w:tmpl w:val="954C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E47331"/>
    <w:rsid w:val="00006D8E"/>
    <w:rsid w:val="00042A94"/>
    <w:rsid w:val="00075E31"/>
    <w:rsid w:val="0008035C"/>
    <w:rsid w:val="000970B5"/>
    <w:rsid w:val="000B17DA"/>
    <w:rsid w:val="000C6F04"/>
    <w:rsid w:val="000D42A6"/>
    <w:rsid w:val="00104D1A"/>
    <w:rsid w:val="0011413B"/>
    <w:rsid w:val="00117140"/>
    <w:rsid w:val="00193E84"/>
    <w:rsid w:val="001B22B6"/>
    <w:rsid w:val="001C5AB1"/>
    <w:rsid w:val="001D747A"/>
    <w:rsid w:val="001E47D4"/>
    <w:rsid w:val="00252C24"/>
    <w:rsid w:val="00261CDD"/>
    <w:rsid w:val="00265EE0"/>
    <w:rsid w:val="00265F7A"/>
    <w:rsid w:val="00276871"/>
    <w:rsid w:val="002922F7"/>
    <w:rsid w:val="002A261E"/>
    <w:rsid w:val="002C039A"/>
    <w:rsid w:val="002D4658"/>
    <w:rsid w:val="002F389A"/>
    <w:rsid w:val="0032406D"/>
    <w:rsid w:val="00324ED7"/>
    <w:rsid w:val="00340044"/>
    <w:rsid w:val="003B1515"/>
    <w:rsid w:val="003C2491"/>
    <w:rsid w:val="003D52AD"/>
    <w:rsid w:val="003E237D"/>
    <w:rsid w:val="00435044"/>
    <w:rsid w:val="00443FB2"/>
    <w:rsid w:val="004B52A9"/>
    <w:rsid w:val="004E068E"/>
    <w:rsid w:val="00500441"/>
    <w:rsid w:val="00507C87"/>
    <w:rsid w:val="0051078B"/>
    <w:rsid w:val="00524BE7"/>
    <w:rsid w:val="00551184"/>
    <w:rsid w:val="0055422A"/>
    <w:rsid w:val="0055515C"/>
    <w:rsid w:val="00584DD1"/>
    <w:rsid w:val="00606309"/>
    <w:rsid w:val="00624FC6"/>
    <w:rsid w:val="00637FF2"/>
    <w:rsid w:val="0064110C"/>
    <w:rsid w:val="00643E5D"/>
    <w:rsid w:val="006713DE"/>
    <w:rsid w:val="006E18DF"/>
    <w:rsid w:val="006F7629"/>
    <w:rsid w:val="00702979"/>
    <w:rsid w:val="007071AF"/>
    <w:rsid w:val="00717F76"/>
    <w:rsid w:val="00757367"/>
    <w:rsid w:val="00771042"/>
    <w:rsid w:val="007A19E4"/>
    <w:rsid w:val="007E1C8A"/>
    <w:rsid w:val="007F1BFD"/>
    <w:rsid w:val="007F40E7"/>
    <w:rsid w:val="00803F42"/>
    <w:rsid w:val="00805FAF"/>
    <w:rsid w:val="00807E6F"/>
    <w:rsid w:val="00856777"/>
    <w:rsid w:val="008D3EE7"/>
    <w:rsid w:val="008D5C2B"/>
    <w:rsid w:val="008F1DD5"/>
    <w:rsid w:val="00916A68"/>
    <w:rsid w:val="00937295"/>
    <w:rsid w:val="00942899"/>
    <w:rsid w:val="00943FB3"/>
    <w:rsid w:val="0098382E"/>
    <w:rsid w:val="00993392"/>
    <w:rsid w:val="00995B1A"/>
    <w:rsid w:val="009A61AD"/>
    <w:rsid w:val="009B49B5"/>
    <w:rsid w:val="009D5BC9"/>
    <w:rsid w:val="009E0AF2"/>
    <w:rsid w:val="009E7811"/>
    <w:rsid w:val="00A0140D"/>
    <w:rsid w:val="00A242F8"/>
    <w:rsid w:val="00A51AD2"/>
    <w:rsid w:val="00A56B51"/>
    <w:rsid w:val="00A74E4A"/>
    <w:rsid w:val="00A84C2A"/>
    <w:rsid w:val="00AB0055"/>
    <w:rsid w:val="00AD57F0"/>
    <w:rsid w:val="00B02575"/>
    <w:rsid w:val="00B1646B"/>
    <w:rsid w:val="00BC206D"/>
    <w:rsid w:val="00BE4D6E"/>
    <w:rsid w:val="00BF7540"/>
    <w:rsid w:val="00C16B75"/>
    <w:rsid w:val="00C21E87"/>
    <w:rsid w:val="00CC4162"/>
    <w:rsid w:val="00CF5C48"/>
    <w:rsid w:val="00D24C81"/>
    <w:rsid w:val="00D72043"/>
    <w:rsid w:val="00D968E1"/>
    <w:rsid w:val="00DD2A47"/>
    <w:rsid w:val="00DD62E4"/>
    <w:rsid w:val="00E22542"/>
    <w:rsid w:val="00E458BB"/>
    <w:rsid w:val="00E470F9"/>
    <w:rsid w:val="00E47331"/>
    <w:rsid w:val="00E61B05"/>
    <w:rsid w:val="00E92FB9"/>
    <w:rsid w:val="00EB619C"/>
    <w:rsid w:val="00F07947"/>
    <w:rsid w:val="00F56063"/>
    <w:rsid w:val="00F56462"/>
    <w:rsid w:val="00F806F4"/>
    <w:rsid w:val="00F94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basedOn w:val="DefaultParagraphFont"/>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basedOn w:val="DefaultParagraphFont"/>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basedOn w:val="DefaultParagraphFont"/>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basedOn w:val="DefaultParagraphFont"/>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47331"/>
    <w:pPr>
      <w:tabs>
        <w:tab w:val="center" w:pos="4680"/>
        <w:tab w:val="right" w:pos="9360"/>
      </w:tabs>
    </w:pPr>
  </w:style>
  <w:style w:type="character" w:customStyle="1" w:styleId="FooterChar">
    <w:name w:val="Footer Char"/>
    <w:basedOn w:val="DefaultParagraphFont"/>
    <w:link w:val="Footer"/>
    <w:uiPriority w:val="99"/>
    <w:semiHidden/>
    <w:rsid w:val="00E47331"/>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3C2491"/>
    <w:pPr>
      <w:spacing w:after="120" w:line="480" w:lineRule="auto"/>
    </w:pPr>
  </w:style>
  <w:style w:type="character" w:customStyle="1" w:styleId="BodyText2Char">
    <w:name w:val="Body Text 2 Char"/>
    <w:basedOn w:val="DefaultParagraphFont"/>
    <w:link w:val="BodyText2"/>
    <w:uiPriority w:val="99"/>
    <w:semiHidden/>
    <w:rsid w:val="003C2491"/>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970B5"/>
    <w:rPr>
      <w:rFonts w:ascii="Tahoma" w:hAnsi="Tahoma" w:cs="Tahoma"/>
      <w:sz w:val="16"/>
      <w:szCs w:val="16"/>
    </w:rPr>
  </w:style>
  <w:style w:type="character" w:customStyle="1" w:styleId="BalloonTextChar">
    <w:name w:val="Balloon Text Char"/>
    <w:basedOn w:val="DefaultParagraphFont"/>
    <w:link w:val="BalloonText"/>
    <w:uiPriority w:val="99"/>
    <w:semiHidden/>
    <w:rsid w:val="000970B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101474" TargetMode="External"/><Relationship Id="rId13" Type="http://schemas.openxmlformats.org/officeDocument/2006/relationships/hyperlink" Target="mailto:records@utc.wa.gov"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atorem@utc.w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10147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cords@utc.wa.gov"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utc.wa.gov/e-fil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93902A0D76FF478A59651AA65532CC" ma:contentTypeVersion="131" ma:contentTypeDescription="" ma:contentTypeScope="" ma:versionID="1c44b76911bed58628d588c08a9bf4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2010-09-01T07:00:00+00:00</OpenedDate>
    <Date1 xmlns="dc463f71-b30c-4ab2-9473-d307f9d35888">2010-09-24T07:00:00+00:00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101474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A90A3A5-6AE4-4FCF-B817-81477100D18F}"/>
</file>

<file path=customXml/itemProps2.xml><?xml version="1.0" encoding="utf-8"?>
<ds:datastoreItem xmlns:ds="http://schemas.openxmlformats.org/officeDocument/2006/customXml" ds:itemID="{7553EB2B-CDF1-453E-B7D5-5F258EEE26FF}"/>
</file>

<file path=customXml/itemProps3.xml><?xml version="1.0" encoding="utf-8"?>
<ds:datastoreItem xmlns:ds="http://schemas.openxmlformats.org/officeDocument/2006/customXml" ds:itemID="{2DA5F266-5E68-46D1-AB28-0610E111D937}"/>
</file>

<file path=customXml/itemProps4.xml><?xml version="1.0" encoding="utf-8"?>
<ds:datastoreItem xmlns:ds="http://schemas.openxmlformats.org/officeDocument/2006/customXml" ds:itemID="{8B32A4AF-8929-4110-BEF7-B090DD77B496}"/>
</file>

<file path=customXml/itemProps5.xml><?xml version="1.0" encoding="utf-8"?>
<ds:datastoreItem xmlns:ds="http://schemas.openxmlformats.org/officeDocument/2006/customXml" ds:itemID="{686A827B-FDAA-4525-BDE2-0485F6729706}"/>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5963839</vt:i4>
      </vt:variant>
      <vt:variant>
        <vt:i4>12</vt:i4>
      </vt:variant>
      <vt:variant>
        <vt:i4>0</vt:i4>
      </vt:variant>
      <vt:variant>
        <vt:i4>5</vt:i4>
      </vt:variant>
      <vt:variant>
        <vt:lpwstr>mailto:tim@utc.wa.gov</vt:lpwstr>
      </vt:variant>
      <vt:variant>
        <vt:lpwstr/>
      </vt:variant>
      <vt:variant>
        <vt:i4>2359418</vt:i4>
      </vt:variant>
      <vt:variant>
        <vt:i4>9</vt:i4>
      </vt:variant>
      <vt:variant>
        <vt:i4>0</vt:i4>
      </vt:variant>
      <vt:variant>
        <vt:i4>5</vt:i4>
      </vt:variant>
      <vt:variant>
        <vt:lpwstr>http://www.utc.wa.gov/</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2010-09-21T19:02:00Z</dcterms:created>
  <dcterms:modified xsi:type="dcterms:W3CDTF">2010-09-23T14:47:00Z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0x0101006E56B4D1795A2E4DB2F0B01679ED314A008993902A0D76FF478A59651AA65532CC</vt:lpwstr>
  </property>
  <property fmtid="{D5CDD505-2E9C-101B-9397-08002B2CF9AE}" pid="3" name="_docset_NoMedatataSyncRequired">
    <vt:lpwstr>False</vt:lpwstr>
  </property>
</Properties>
</file>