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4734" w:rsidRPr="00384734" w:rsidRDefault="003265D2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19A74" wp14:editId="0B6F116F">
                <wp:simplePos x="0" y="0"/>
                <wp:positionH relativeFrom="column">
                  <wp:posOffset>-177165</wp:posOffset>
                </wp:positionH>
                <wp:positionV relativeFrom="paragraph">
                  <wp:posOffset>-454660</wp:posOffset>
                </wp:positionV>
                <wp:extent cx="0" cy="9258300"/>
                <wp:effectExtent l="19050" t="0" r="19050" b="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35.8pt" to="-13.95pt,6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" strokeweight="3pt">
                <v:stroke linestyle="thinThin"/>
              </v:line>
            </w:pict>
          </mc:Fallback>
        </mc:AlternateContent>
      </w:r>
      <w:r w:rsidR="00384734" w:rsidRPr="00384734">
        <w:rPr>
          <w:rFonts w:eastAsia="Times New Roman" w:cs="Times New Roman"/>
          <w:b/>
          <w:szCs w:val="20"/>
          <w:lang w:eastAsia="zh-CN"/>
        </w:rPr>
        <w:t>EXHIBIT NO. ___(RG-</w:t>
      </w:r>
      <w:r w:rsidR="00384734">
        <w:rPr>
          <w:rFonts w:eastAsia="Times New Roman" w:cs="Times New Roman"/>
          <w:b/>
          <w:szCs w:val="20"/>
          <w:lang w:eastAsia="zh-CN"/>
        </w:rPr>
        <w:t>3</w:t>
      </w:r>
      <w:r w:rsidR="00384734" w:rsidRPr="00384734">
        <w:rPr>
          <w:rFonts w:eastAsia="Times New Roman" w:cs="Times New Roman"/>
          <w:b/>
          <w:szCs w:val="20"/>
          <w:lang w:eastAsia="zh-CN"/>
        </w:rPr>
        <w:t>C)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DOCKET NO. UG-15____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WITNESS:  ROGER GARRATT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BEFORE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smartTag w:uri="urn:schemas-microsoft-com:office:smarttags" w:element="place">
        <w:smartTag w:uri="urn:schemas-microsoft-com:office:smarttags" w:element="State">
          <w:r w:rsidRPr="00384734">
            <w:rPr>
              <w:rFonts w:eastAsia="SimSun" w:cs="Times New Roman"/>
              <w:b/>
              <w:lang w:eastAsia="zh-CN"/>
            </w:rPr>
            <w:t>WASHINGTON</w:t>
          </w:r>
        </w:smartTag>
      </w:smartTag>
      <w:r w:rsidRPr="00384734">
        <w:rPr>
          <w:rFonts w:eastAsia="SimSun" w:cs="Times New Roman"/>
          <w:b/>
          <w:lang w:eastAsia="zh-CN"/>
        </w:rPr>
        <w:t xml:space="preserve"> UTILITIES AND TRANSPORTATION COMMISSION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384734" w:rsidRPr="00384734" w:rsidTr="00CC7F89">
        <w:tc>
          <w:tcPr>
            <w:tcW w:w="4536" w:type="dxa"/>
            <w:tcBorders>
              <w:top w:val="nil"/>
              <w:left w:val="nil"/>
            </w:tcBorders>
          </w:tcPr>
          <w:p w:rsidR="005F3594" w:rsidRPr="005F3594" w:rsidRDefault="005F3594" w:rsidP="005F359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5F3594">
              <w:rPr>
                <w:rFonts w:eastAsia="Times New Roman" w:cs="Times New Roman"/>
                <w:b/>
                <w:szCs w:val="20"/>
                <w:lang w:eastAsia="zh-CN"/>
              </w:rPr>
              <w:t xml:space="preserve">In the Matter of the </w:t>
            </w:r>
            <w:r w:rsidR="00187B58">
              <w:rPr>
                <w:rFonts w:eastAsia="Times New Roman" w:cs="Times New Roman"/>
                <w:b/>
                <w:szCs w:val="20"/>
                <w:lang w:eastAsia="zh-CN"/>
              </w:rPr>
              <w:t>Petition</w:t>
            </w:r>
            <w:r w:rsidRPr="005F3594">
              <w:rPr>
                <w:rFonts w:eastAsia="Times New Roman" w:cs="Times New Roman"/>
                <w:b/>
                <w:szCs w:val="20"/>
                <w:lang w:eastAsia="zh-CN"/>
              </w:rPr>
              <w:t xml:space="preserve"> of</w:t>
            </w:r>
          </w:p>
          <w:p w:rsidR="005F3594" w:rsidRPr="005F3594" w:rsidRDefault="005F3594" w:rsidP="005F359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5F3594" w:rsidRPr="005F3594" w:rsidRDefault="005F3594" w:rsidP="005F359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5F3594">
              <w:rPr>
                <w:rFonts w:eastAsia="Times New Roman" w:cs="Times New Roman"/>
                <w:b/>
                <w:szCs w:val="20"/>
                <w:lang w:eastAsia="zh-CN"/>
              </w:rPr>
              <w:t xml:space="preserve">PUGET SOUND ENERGY, INC. </w:t>
            </w:r>
          </w:p>
          <w:p w:rsidR="005F3594" w:rsidRPr="005F3594" w:rsidRDefault="005F3594" w:rsidP="005F359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384734" w:rsidRPr="00384734" w:rsidRDefault="005F3594" w:rsidP="005F359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5F3594">
              <w:rPr>
                <w:rFonts w:eastAsia="Times New Roman" w:cs="Times New Roman"/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CD553A" w:rsidRPr="00CD553A">
              <w:rPr>
                <w:rFonts w:eastAsia="Times New Roman" w:cs="Times New Roman"/>
                <w:b/>
                <w:szCs w:val="20"/>
                <w:lang w:eastAsia="zh-CN"/>
              </w:rPr>
              <w:t xml:space="preserve">Approving </w:t>
            </w:r>
            <w:r w:rsidRPr="005F3594">
              <w:rPr>
                <w:rFonts w:eastAsia="Times New Roman" w:cs="Times New Roman"/>
                <w:b/>
                <w:szCs w:val="20"/>
                <w:lang w:eastAsia="zh-CN"/>
              </w:rPr>
              <w:t>the Methodology for Allocating Costs Between Regulated and Non-regulated Liquefied Natural Gas Services</w:t>
            </w:r>
          </w:p>
          <w:p w:rsidR="00384734" w:rsidRPr="00384734" w:rsidRDefault="00384734" w:rsidP="0038473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384734" w:rsidRPr="00384734" w:rsidRDefault="00384734" w:rsidP="00384734">
            <w:pPr>
              <w:keepNext/>
              <w:keepLines/>
              <w:ind w:left="324"/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384734">
              <w:rPr>
                <w:rFonts w:eastAsia="Times New Roman" w:cs="Times New Roman"/>
                <w:b/>
                <w:szCs w:val="20"/>
                <w:lang w:eastAsia="zh-CN"/>
              </w:rPr>
              <w:t>DOCKET NO. UG-15____</w:t>
            </w:r>
          </w:p>
        </w:tc>
      </w:tr>
    </w:tbl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 xml:space="preserve">SECOND EXHIBIT </w:t>
      </w:r>
      <w:r w:rsidRPr="00384734">
        <w:rPr>
          <w:rFonts w:eastAsia="SimSun" w:cs="Times New Roman"/>
          <w:b/>
          <w:lang w:eastAsia="zh-CN"/>
        </w:rPr>
        <w:t>(CONFIDENTIAL)</w:t>
      </w:r>
      <w:r>
        <w:rPr>
          <w:rFonts w:eastAsia="SimSun" w:cs="Times New Roman"/>
          <w:b/>
          <w:lang w:eastAsia="zh-CN"/>
        </w:rPr>
        <w:t xml:space="preserve"> TO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PREFILED DIECT TESTIMONY OF</w:t>
      </w:r>
      <w:r>
        <w:rPr>
          <w:rFonts w:eastAsia="SimSun" w:cs="Times New Roman"/>
          <w:b/>
          <w:lang w:eastAsia="zh-CN"/>
        </w:rPr>
        <w:t xml:space="preserve"> </w:t>
      </w:r>
      <w:r w:rsidRPr="00384734">
        <w:rPr>
          <w:rFonts w:eastAsia="SimSun" w:cs="Times New Roman"/>
          <w:b/>
          <w:color w:val="000000"/>
          <w:lang w:eastAsia="zh-CN"/>
        </w:rPr>
        <w:t>ROGER GARRATT</w:t>
      </w:r>
      <w:r w:rsidRPr="00384734">
        <w:rPr>
          <w:rFonts w:eastAsia="SimSun" w:cs="Times New Roman"/>
          <w:b/>
          <w:lang w:eastAsia="zh-CN"/>
        </w:rPr>
        <w:br/>
        <w:t>ON BEHALF OF PUGET SOUND ENERGY, INC.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FC9921" wp14:editId="7B8B5D9A">
                <wp:simplePos x="0" y="0"/>
                <wp:positionH relativeFrom="column">
                  <wp:posOffset>1196975</wp:posOffset>
                </wp:positionH>
                <wp:positionV relativeFrom="paragraph">
                  <wp:posOffset>29210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B58" w:rsidRPr="00F7567F" w:rsidRDefault="00187B58" w:rsidP="00384734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7B58" w:rsidRPr="004611C3" w:rsidRDefault="00187B58" w:rsidP="0038473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Confidential per</w:t>
                              </w:r>
                            </w:p>
                            <w:p w:rsidR="00187B58" w:rsidRPr="004611C3" w:rsidRDefault="00187B58" w:rsidP="0038473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WAC 480-07-160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25pt;margin-top:2.3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Vw5bKN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187B58" w:rsidRPr="00F7567F" w:rsidRDefault="00187B58" w:rsidP="00384734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187B58" w:rsidRPr="004611C3" w:rsidRDefault="00187B58" w:rsidP="0038473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Confidential per</w:t>
                        </w:r>
                      </w:p>
                      <w:p w:rsidR="00187B58" w:rsidRPr="004611C3" w:rsidRDefault="00187B58" w:rsidP="0038473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WAC 480-07-160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</w:rPr>
      </w:pPr>
      <w:r w:rsidRPr="00384734">
        <w:rPr>
          <w:rFonts w:eastAsia="Times New Roman" w:cs="Times New Roman"/>
          <w:b/>
        </w:rPr>
        <w:t xml:space="preserve">AUGUST </w:t>
      </w:r>
      <w:r w:rsidR="00AD3558" w:rsidRPr="00AD3558">
        <w:rPr>
          <w:rFonts w:eastAsia="Times New Roman" w:cs="Times New Roman"/>
          <w:b/>
        </w:rPr>
        <w:t>11</w:t>
      </w:r>
      <w:r w:rsidRPr="00384734">
        <w:rPr>
          <w:rFonts w:eastAsia="Times New Roman" w:cs="Times New Roman"/>
          <w:b/>
        </w:rPr>
        <w:t>, 2015</w:t>
      </w:r>
    </w:p>
    <w:p w:rsidR="00384734" w:rsidRDefault="00384734" w:rsidP="00EA79BC">
      <w:pPr>
        <w:spacing w:after="120"/>
        <w:jc w:val="center"/>
        <w:rPr>
          <w:b/>
        </w:rPr>
        <w:sectPr w:rsidR="00384734" w:rsidSect="00384734">
          <w:footerReference w:type="default" r:id="rId7"/>
          <w:pgSz w:w="12240" w:h="15840"/>
          <w:pgMar w:top="1440" w:right="1440" w:bottom="1440" w:left="2160" w:header="720" w:footer="720" w:gutter="0"/>
          <w:cols w:space="720"/>
          <w:titlePg/>
          <w:docGrid w:linePitch="360"/>
        </w:sectPr>
      </w:pPr>
    </w:p>
    <w:p w:rsidR="008C05BA" w:rsidRPr="00EA79BC" w:rsidRDefault="008C05BA" w:rsidP="008C05BA">
      <w:pPr>
        <w:keepNext/>
        <w:keepLines/>
        <w:spacing w:after="120"/>
        <w:jc w:val="center"/>
        <w:rPr>
          <w:b/>
        </w:rPr>
      </w:pPr>
      <w:r w:rsidRPr="00EA79BC">
        <w:rPr>
          <w:b/>
        </w:rPr>
        <w:lastRenderedPageBreak/>
        <w:t xml:space="preserve">Budget for Development Phase Activities Associated with the Tacoma LNG </w:t>
      </w:r>
      <w:r w:rsidR="00852F52">
        <w:rPr>
          <w:b/>
        </w:rPr>
        <w:t>Facility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8C05BA" w:rsidRPr="00F40E4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8C05BA" w:rsidRPr="00FF210C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5BA" w:rsidRPr="00FF210C" w:rsidRDefault="008C05BA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1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Engineering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  <w:shd w:val="clear" w:color="auto" w:fill="BFBFBF" w:themeFill="background1" w:themeFillShade="BF"/>
              </w:rPr>
              <w:t>357,154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1,835,721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2,205,007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3,084,122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  <w:shd w:val="clear" w:color="auto" w:fill="BFBFBF" w:themeFill="background1" w:themeFillShade="BF"/>
              </w:rPr>
              <w:t>7,482,004</w:t>
            </w:r>
          </w:p>
        </w:tc>
      </w:tr>
      <w:tr w:rsidR="008C05BA" w:rsidRPr="00FF210C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5BA" w:rsidRPr="00FF210C" w:rsidRDefault="008C05BA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1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Permitting/Legal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135,716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697,562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1,700,142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1,172,431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3,705,851</w:t>
            </w:r>
          </w:p>
        </w:tc>
      </w:tr>
      <w:tr w:rsidR="008C05BA" w:rsidRPr="00FF210C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5BA" w:rsidRPr="00FF210C" w:rsidRDefault="008C05BA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Site/Real Estate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10,298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52,929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384,203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1,009,876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1,457,305</w:t>
            </w:r>
          </w:p>
        </w:tc>
      </w:tr>
      <w:tr w:rsidR="008C05BA" w:rsidRPr="00FF210C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5BA" w:rsidRPr="00FF210C" w:rsidRDefault="008C05BA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Communication/Outreach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16,749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86,087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453,440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349,412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905,687</w:t>
            </w:r>
          </w:p>
        </w:tc>
      </w:tr>
      <w:tr w:rsidR="008C05BA" w:rsidRPr="00FF210C" w:rsidTr="008C05BA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5BA" w:rsidRPr="00FF210C" w:rsidRDefault="008C05BA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Development Contingency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F40E49" w:rsidRDefault="008C05BA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8C05BA" w:rsidRPr="00FF210C" w:rsidTr="008C05BA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FF210C" w:rsidRDefault="008C05BA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05BA" w:rsidRPr="00E4502F" w:rsidRDefault="008C05BA" w:rsidP="00CC7F89">
            <w:pPr>
              <w:spacing w:before="80" w:after="8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Total </w:t>
            </w:r>
            <w:r w:rsidRPr="00E4502F">
              <w:rPr>
                <w:rFonts w:eastAsia="Times New Roman" w:cs="Times New Roman"/>
                <w:b/>
                <w:sz w:val="20"/>
                <w:szCs w:val="20"/>
              </w:rPr>
              <w:t>Development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br/>
              <w:t>Phase Costs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E4502F" w:rsidRDefault="008C05BA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b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519,917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E4502F" w:rsidRDefault="008C05BA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b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2,672,299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E4502F" w:rsidRDefault="008C05BA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b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4,742,792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E4502F" w:rsidRDefault="008C05BA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b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5,615,840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E4502F" w:rsidRDefault="008C05BA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E4502F" w:rsidRDefault="008C05BA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E4502F" w:rsidRDefault="008C05BA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BA" w:rsidRPr="00E4502F" w:rsidRDefault="008C05BA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$13,550,847</w:t>
            </w:r>
          </w:p>
        </w:tc>
      </w:tr>
    </w:tbl>
    <w:p w:rsidR="00CC7F89" w:rsidRDefault="00CC7F89" w:rsidP="008C05BA">
      <w:pPr>
        <w:spacing w:after="120"/>
      </w:pPr>
    </w:p>
    <w:p w:rsidR="00CC7F89" w:rsidRDefault="00CC7F89">
      <w:r>
        <w:br w:type="page"/>
      </w:r>
    </w:p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rPr>
          <w:b/>
        </w:rPr>
        <w:lastRenderedPageBreak/>
        <w:t xml:space="preserve">Budget for </w:t>
      </w:r>
      <w:r w:rsidR="00C53283">
        <w:rPr>
          <w:b/>
        </w:rPr>
        <w:t>Construction</w:t>
      </w:r>
      <w:r w:rsidRPr="00CC7F89">
        <w:rPr>
          <w:b/>
        </w:rPr>
        <w:t xml:space="preserve"> Phase Activities Associated with the Tacoma LNG Facility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1" w:name="RANGE!A1:J7"/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bookmarkEnd w:id="1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ind w:firstLine="14"/>
              <w:rPr>
                <w:rFonts w:eastAsia="Times New Roman" w:cs="Times New Roman"/>
                <w:b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sz w:val="20"/>
                <w:szCs w:val="20"/>
              </w:rPr>
              <w:t>Site, Civil, Foundations, Buildings &amp; Structural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668,138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3,173,655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946,529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779,494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5,567,816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All Foundations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230,764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1,096,129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326,916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269,225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1,923,034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Buildings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143,638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682,281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203,487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167,578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1,196,985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Earthworks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92,275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438,305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130,723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107,654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768,956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Structural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201,461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956,939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285,403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235,038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1,678,841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Receiving Equipment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738,842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3,509,499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1,046,693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861,982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6,157,016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Feed Gas Compressor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617,097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2,931,209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874,220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719,946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5,142,472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Plant Inlet Filter Separator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22,178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105,348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31,419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25,875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184,820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Feed Gas Compressor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Aftercooler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23,847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113,275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33,784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27,822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198,728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Gas Chromatograph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75,719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359,667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107,269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88,339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630,995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CC7F89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Pretreatment System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2,025,166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9,619,541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2,868,986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2,362,694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16,876,387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CC7F89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Amine Pretreatment System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1,978,830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9,399,442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2,803,342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2,308,635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16,490,249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CC7F89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46,337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220,099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65,643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54,059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386,138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LNG Liquefaction Train &amp; Compressors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3,179,538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15,102,808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4,504,346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3,709,462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26,496,155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Liquefaction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HX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674,476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3,203,759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955,507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786,888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5,620,630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MRL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Compressor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2,054,648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9,759,577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2,910,751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2,397,089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17,122,065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MRL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Condensor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236,284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1,122,351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334,736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275,665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1,969,037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MRL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Storage Vessel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214,131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1,017,121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303,352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249,819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1,784,423</w:t>
            </w:r>
          </w:p>
        </w:tc>
      </w:tr>
    </w:tbl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br w:type="page"/>
      </w:r>
      <w:r w:rsidRPr="00CC7F89">
        <w:rPr>
          <w:b/>
        </w:rPr>
        <w:lastRenderedPageBreak/>
        <w:t xml:space="preserve">Budget for </w:t>
      </w:r>
      <w:r w:rsidR="00C53283">
        <w:rPr>
          <w:b/>
        </w:rPr>
        <w:t>Construction</w:t>
      </w:r>
      <w:r w:rsidR="00C53283" w:rsidRPr="00CC7F89">
        <w:rPr>
          <w:b/>
        </w:rPr>
        <w:t xml:space="preserve"> </w:t>
      </w:r>
      <w:r w:rsidRPr="00CC7F89">
        <w:rPr>
          <w:b/>
        </w:rPr>
        <w:t>Phase Activities Associated with the Tacoma LNG Facility</w:t>
      </w:r>
      <w:r>
        <w:rPr>
          <w:b/>
        </w:rPr>
        <w:t xml:space="preserve"> (continued)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LNG Tank Storage and Boil Off Gas System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8,281,133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39,335,387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11,731,607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9,661,323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69,009,450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Tank Concrete (double, wall,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rf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5,122,656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24,332,619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7,257,097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5,976,433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42,688,805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Tank Seismic Isolators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148,252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704,198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210,024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172,961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1,235,435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LTC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Tank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2,063,540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9,801,815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2,923,348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2,407,463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17,196,166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BOG Compressor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754,739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3,585,009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1,069,213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880,528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6,289,489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Storage Piping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68,952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327,523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97,682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80,444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574,602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BOG 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122,994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584,223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174,242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143,493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1,024,953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Vaporization Train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976,358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4,637,700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1,383,174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1,139,084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8,136,315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LNG Vaporizer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528,017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2,508,080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748,024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616,020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4,400,141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LNG IN-tank Loading Pumps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228,373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1,084,769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323,528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266,435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1,903,104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Vaporization Pumps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96,751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459,569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137,064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112,877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806,261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123,217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585,281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174,557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143,753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1,026,808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Truck Loading System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443,956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2,108,791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628,938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517,949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3,699,633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Loading Station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115,537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548,802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163,678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134,793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962,811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Truck Weigh Scale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115,537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548,802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163,678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134,793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962,811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212,881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1,011,187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301,582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248,362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160C66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1,774,012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Blair Marine Fueling System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672,218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3,193,037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952,309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784,255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160C66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5,601,820</w:t>
            </w:r>
          </w:p>
        </w:tc>
      </w:tr>
    </w:tbl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br w:type="page"/>
      </w:r>
      <w:r w:rsidRPr="00CC7F89">
        <w:rPr>
          <w:b/>
        </w:rPr>
        <w:lastRenderedPageBreak/>
        <w:t xml:space="preserve">Budget for </w:t>
      </w:r>
      <w:r w:rsidR="00C53283">
        <w:rPr>
          <w:b/>
        </w:rPr>
        <w:t>Construction</w:t>
      </w:r>
      <w:r w:rsidR="00C53283" w:rsidRPr="00CC7F89">
        <w:rPr>
          <w:b/>
        </w:rPr>
        <w:t xml:space="preserve"> </w:t>
      </w:r>
      <w:r w:rsidRPr="00CC7F89">
        <w:rPr>
          <w:b/>
        </w:rPr>
        <w:t>Phase Activities Associated with the Tacoma LNG Facility</w:t>
      </w:r>
      <w:r>
        <w:rPr>
          <w:b/>
        </w:rPr>
        <w:t xml:space="preserve"> (continued)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Electrical, Instrumentation and Control Systems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3,434,687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16,314,766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4,865,807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4,007,136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28,622,396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Instrumentation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1,013,563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4,814,424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1,435,881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1,182,490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8,446,358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Electrical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2,397,124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11,386,342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3,395,927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2,796,645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19,976,038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Electrical to Facilities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24,000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114,000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34,000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28,000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200,000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Balance of Plant (Utilities, Safety, Security and Telecom)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1,887,125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8,963,844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2,673,427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2,201,646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15,726,042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Essential Generator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394,809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1,875,341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559,312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460,610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3,290,072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Flare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304,165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1,444,786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430,901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354,860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2,534,711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Flare Piping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987,859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4,692,329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1,399,467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1,152,502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8,232,156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WPG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Cooling Exchanger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111,041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527,444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157,308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129,548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925,340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Instrument Air System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42,914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203,841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60,795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50,066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357,617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Water Treatment Unit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46,337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220,103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65,645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54,060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386,146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Start Up and Commissioning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1,079,729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5,128,712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1,529,616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1,259,684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8,997,740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CBI Phase II Credit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(114,000)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(541,500)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(161,500)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(133,000)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(950,000)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Project Management &amp; Outside Services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5,272,000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4,082,000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6,822,000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4804DA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16,176,000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PSE Labor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960,000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960,000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3,700,000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5,620,000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Outside Services/QA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2,000,000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750,000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750,000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3,500,000</w:t>
            </w:r>
          </w:p>
        </w:tc>
      </w:tr>
      <w:tr w:rsidR="00CC7F89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Rent - Lease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1,812,000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1,872,000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1,872,000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5,556,000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 w:rsidR="008C40D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Permitting Support and Mitigation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500,000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500,000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500,000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4804DA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1,500,000</w:t>
            </w:r>
          </w:p>
        </w:tc>
      </w:tr>
    </w:tbl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br w:type="page"/>
      </w:r>
      <w:r w:rsidRPr="00CC7F89">
        <w:rPr>
          <w:b/>
        </w:rPr>
        <w:t xml:space="preserve">Budget for </w:t>
      </w:r>
      <w:r w:rsidR="00C53283">
        <w:rPr>
          <w:b/>
        </w:rPr>
        <w:t>Construction</w:t>
      </w:r>
      <w:r w:rsidR="00C53283" w:rsidRPr="00CC7F89">
        <w:rPr>
          <w:b/>
        </w:rPr>
        <w:t xml:space="preserve"> </w:t>
      </w:r>
      <w:r w:rsidRPr="00CC7F89">
        <w:rPr>
          <w:b/>
        </w:rPr>
        <w:t>Phase Activities Associated with the Tacoma LNG Facility</w:t>
      </w:r>
      <w:r>
        <w:rPr>
          <w:b/>
        </w:rPr>
        <w:t xml:space="preserve"> (continued)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Insurance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320,000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640,000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640,000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1,600,000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432" w:hanging="270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Builders Risk Insurance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240,000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480,000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480,000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1,200,000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432" w:hanging="270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Pollution Insurance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400,000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432" w:hanging="270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Marine Insurance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20,000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40,000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40,000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100,000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Plant Sales Tax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1,509,463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6,312,313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5,033,369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2,963,040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15,818,185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Sales Tax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1,509,463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6,312,313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2,783,369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963,040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11,568,185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Payment in Lieu of Sales Tax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2,250,000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2,000,000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4,250,000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Contingency and OH's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4,599,616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18,456,371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6,708,830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2,669,716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32,434,533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Contingency:  5% on EPC Initial Scope of Work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1,170,845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5,561,512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1,658,697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1,365,985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9,757,039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Contingency: 20% on Substation and Direct Line to TOTE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395,379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2,581,515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2,976,894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Contingency: 50% on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Geotech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and Demolition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2,400,000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7,600,000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500,000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10,500,000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Construction OH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1,028,771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4,899,480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1,968,619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1,303,731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$</w:t>
            </w:r>
            <w:r w:rsidRPr="003F26B5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9,200,601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rPr>
                <w:rFonts w:eastAsia="Times New Roman" w:cs="Times New Roman"/>
                <w:b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sz w:val="20"/>
                <w:szCs w:val="20"/>
              </w:rPr>
              <w:t>Total Construction</w:t>
            </w:r>
            <w:r w:rsidRPr="00CC7F89">
              <w:rPr>
                <w:rFonts w:eastAsia="Times New Roman" w:cs="Times New Roman"/>
                <w:b/>
                <w:sz w:val="20"/>
                <w:szCs w:val="20"/>
              </w:rPr>
              <w:br/>
              <w:t>Phase Costs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34,181,969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158,103,817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63,501,707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</w:t>
            </w:r>
            <w:r w:rsidRPr="003F26B5">
              <w:rPr>
                <w:rFonts w:cs="Times New Roman"/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41,366,465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$297,153,958</w:t>
            </w:r>
          </w:p>
        </w:tc>
      </w:tr>
    </w:tbl>
    <w:p w:rsidR="00CC7F89" w:rsidRDefault="00CC7F89">
      <w:pPr>
        <w:rPr>
          <w:b/>
        </w:rPr>
      </w:pPr>
      <w:r>
        <w:rPr>
          <w:b/>
        </w:rPr>
        <w:br w:type="page"/>
      </w:r>
    </w:p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rPr>
          <w:b/>
        </w:rPr>
        <w:t xml:space="preserve">Budget for </w:t>
      </w:r>
      <w:r>
        <w:rPr>
          <w:b/>
        </w:rPr>
        <w:t>Natural Gas Distribution Upgrades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spacing w:before="80" w:after="80"/>
              <w:rPr>
                <w:sz w:val="20"/>
                <w:szCs w:val="20"/>
              </w:rPr>
            </w:pPr>
            <w:r w:rsidRPr="00CC7F89">
              <w:rPr>
                <w:sz w:val="20"/>
                <w:szCs w:val="20"/>
              </w:rPr>
              <w:t>Baseline Estimate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50,674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203,060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452,417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801,433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3,783,740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28,441,110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bdr w:val="single" w:sz="4" w:space="0" w:color="auto"/>
                <w:shd w:val="clear" w:color="auto" w:fill="BFBFBF" w:themeFill="background1" w:themeFillShade="BF"/>
              </w:rPr>
              <w:t>33,732,433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spacing w:before="80" w:after="80"/>
              <w:rPr>
                <w:sz w:val="20"/>
                <w:szCs w:val="20"/>
              </w:rPr>
            </w:pPr>
            <w:r w:rsidRPr="00CC7F89">
              <w:rPr>
                <w:sz w:val="20"/>
                <w:szCs w:val="20"/>
              </w:rPr>
              <w:t>Contingency on Baseline Estimate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F26B5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1,808,499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F26B5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13,593,886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F26B5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15,402,386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spacing w:before="80" w:after="80"/>
              <w:rPr>
                <w:sz w:val="20"/>
                <w:szCs w:val="20"/>
              </w:rPr>
            </w:pPr>
            <w:r w:rsidRPr="00CC7F89">
              <w:rPr>
                <w:sz w:val="20"/>
                <w:szCs w:val="20"/>
              </w:rPr>
              <w:t>Permitting Mitigations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F26B5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513,049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F26B5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3,856,422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3F26B5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4,369,471</w:t>
            </w:r>
          </w:p>
        </w:tc>
      </w:tr>
      <w:tr w:rsidR="00CC7F89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8C40D4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F89" w:rsidRPr="00CC7F89" w:rsidRDefault="00CC7F89" w:rsidP="00CC7F89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Natural </w:t>
            </w:r>
            <w:r w:rsidRPr="00CC7F89">
              <w:rPr>
                <w:b/>
                <w:sz w:val="20"/>
                <w:szCs w:val="20"/>
              </w:rPr>
              <w:t>Gas Distribution Improvements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3F26B5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50,674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3F26B5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203,060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3F26B5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452,417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3F26B5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801,433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3F26B5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6,105,288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3F26B5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45,891,418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F89" w:rsidRPr="00CC7F89" w:rsidRDefault="00CC7F89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CC7F89">
              <w:rPr>
                <w:b/>
                <w:sz w:val="20"/>
                <w:szCs w:val="20"/>
              </w:rPr>
              <w:t>53,504,290</w:t>
            </w:r>
          </w:p>
        </w:tc>
      </w:tr>
    </w:tbl>
    <w:p w:rsidR="00CC4A33" w:rsidRDefault="00CC4A33" w:rsidP="00CC4A33">
      <w:pPr>
        <w:rPr>
          <w:b/>
        </w:rPr>
      </w:pPr>
      <w:r>
        <w:rPr>
          <w:b/>
        </w:rPr>
        <w:br w:type="page"/>
      </w:r>
    </w:p>
    <w:p w:rsidR="00CC4A33" w:rsidRPr="00CC7F89" w:rsidRDefault="00CC4A33" w:rsidP="00CC4A33">
      <w:pPr>
        <w:keepNext/>
        <w:keepLines/>
        <w:spacing w:after="120"/>
        <w:jc w:val="center"/>
        <w:rPr>
          <w:b/>
        </w:rPr>
      </w:pPr>
      <w:r>
        <w:rPr>
          <w:b/>
        </w:rPr>
        <w:t xml:space="preserve">Total </w:t>
      </w:r>
      <w:r w:rsidRPr="00CC7F89">
        <w:rPr>
          <w:b/>
        </w:rPr>
        <w:t xml:space="preserve">Budget for </w:t>
      </w:r>
      <w:r>
        <w:rPr>
          <w:b/>
        </w:rPr>
        <w:t>the Tacoma LNG Project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4A33" w:rsidRPr="00CC7F89" w:rsidTr="00187B58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CC4A33" w:rsidRPr="00FF210C" w:rsidTr="00187B58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FF210C" w:rsidRDefault="00CC4A33" w:rsidP="00187B58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4A33" w:rsidRPr="005D38AA" w:rsidRDefault="00CC4A33" w:rsidP="00CC4A33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sz w:val="20"/>
                <w:szCs w:val="20"/>
              </w:rPr>
              <w:t>Total Development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Phase Costs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(Page 1, line 6)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519,917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2,672,299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4,742,792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187B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bdr w:val="single" w:sz="4" w:space="0" w:color="auto"/>
              </w:rPr>
              <w:t>5,615,840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E4502F" w:rsidRDefault="00CC4A33" w:rsidP="00187B58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$13,550,847</w:t>
            </w:r>
          </w:p>
        </w:tc>
      </w:tr>
      <w:tr w:rsidR="00CC4A33" w:rsidRPr="00CC7F89" w:rsidTr="00187B58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CC7F89" w:rsidRDefault="00CC4A33" w:rsidP="00CC4A3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CC4A33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sz w:val="20"/>
                <w:szCs w:val="20"/>
              </w:rPr>
              <w:t>Total Construction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Phase Costs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(Page 5, line 72)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5D38AA">
              <w:rPr>
                <w:rFonts w:cs="Times New Roman"/>
                <w:sz w:val="20"/>
                <w:szCs w:val="20"/>
              </w:rPr>
              <w:t>$</w:t>
            </w:r>
            <w:r w:rsidRPr="00187B58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34,181,969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5D38AA">
              <w:rPr>
                <w:rFonts w:cs="Times New Roman"/>
                <w:sz w:val="20"/>
                <w:szCs w:val="20"/>
              </w:rPr>
              <w:t>$</w:t>
            </w:r>
            <w:r w:rsidRPr="00187B58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158,103,817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5D38AA">
              <w:rPr>
                <w:rFonts w:cs="Times New Roman"/>
                <w:sz w:val="20"/>
                <w:szCs w:val="20"/>
              </w:rPr>
              <w:t>$</w:t>
            </w:r>
            <w:r w:rsidRPr="00187B58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63,501,707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cs="Times New Roman"/>
                <w:sz w:val="20"/>
                <w:szCs w:val="20"/>
              </w:rPr>
            </w:pPr>
            <w:r w:rsidRPr="005D38AA">
              <w:rPr>
                <w:rFonts w:cs="Times New Roman"/>
                <w:sz w:val="20"/>
                <w:szCs w:val="20"/>
              </w:rPr>
              <w:t>$</w:t>
            </w:r>
            <w:r w:rsidRPr="00187B58">
              <w:rPr>
                <w:rFonts w:cs="Times New Roman"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41,366,465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CC7F89" w:rsidRDefault="00CC4A33" w:rsidP="00187B58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$297,153,958</w:t>
            </w:r>
          </w:p>
        </w:tc>
      </w:tr>
      <w:tr w:rsidR="00CC4A33" w:rsidRPr="00CC7F89" w:rsidTr="00187B58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CC7F89" w:rsidRDefault="00CC4A33" w:rsidP="00CC4A3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4A33" w:rsidRPr="005D38AA" w:rsidRDefault="00CC4A33" w:rsidP="005D38AA">
            <w:pPr>
              <w:spacing w:before="80" w:after="80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Total Natural Gas</w:t>
            </w:r>
            <w:r w:rsidR="005D38AA">
              <w:rPr>
                <w:sz w:val="20"/>
                <w:szCs w:val="20"/>
              </w:rPr>
              <w:br/>
            </w:r>
            <w:r w:rsidRPr="005D38AA">
              <w:rPr>
                <w:sz w:val="20"/>
                <w:szCs w:val="20"/>
              </w:rPr>
              <w:t>Distribution Improvements</w:t>
            </w:r>
            <w:r w:rsidRPr="005D38AA">
              <w:rPr>
                <w:sz w:val="20"/>
                <w:szCs w:val="20"/>
              </w:rPr>
              <w:br/>
            </w:r>
            <w:r w:rsidRPr="005D38AA">
              <w:rPr>
                <w:rFonts w:eastAsia="Times New Roman" w:cs="Times New Roman"/>
                <w:sz w:val="20"/>
                <w:szCs w:val="20"/>
              </w:rPr>
              <w:t>(Page 6, line 76)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50,674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203,060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452,417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801,433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6,105,288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45,891,418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CC7F89" w:rsidRDefault="00CC4A33" w:rsidP="00187B58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CC7F89">
              <w:rPr>
                <w:b/>
                <w:sz w:val="20"/>
                <w:szCs w:val="20"/>
              </w:rPr>
              <w:t>53,504,290</w:t>
            </w:r>
          </w:p>
        </w:tc>
      </w:tr>
      <w:tr w:rsidR="00CC4A33" w:rsidRPr="00CC7F89" w:rsidTr="005D38AA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CC7F89" w:rsidRDefault="00CC4A33" w:rsidP="00187B58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4A33" w:rsidRPr="005D38AA" w:rsidRDefault="00CC4A33" w:rsidP="00CC4A33">
            <w:pPr>
              <w:spacing w:before="80" w:after="80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Total Tacoma LNG</w:t>
            </w:r>
            <w:r w:rsidRPr="005D38AA">
              <w:rPr>
                <w:b/>
                <w:sz w:val="20"/>
                <w:szCs w:val="20"/>
              </w:rPr>
              <w:br/>
              <w:t>Project Costs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</w:t>
            </w:r>
            <w:r w:rsidRPr="00187B58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570,591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</w:t>
            </w:r>
            <w:r w:rsidRPr="00187B58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2,875,359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</w:t>
            </w:r>
            <w:r w:rsidRPr="00187B58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5,195,209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</w:t>
            </w:r>
            <w:r w:rsidRPr="00187B58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40,599,242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</w:t>
            </w:r>
            <w:r w:rsidRPr="00187B58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164,209,105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</w:t>
            </w:r>
            <w:r w:rsidRPr="00187B58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109,393,125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</w:t>
            </w:r>
            <w:r w:rsidRPr="00187B58">
              <w:rPr>
                <w:b/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41,366,465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33" w:rsidRPr="005D38AA" w:rsidRDefault="00CC4A3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$364,209,096</w:t>
            </w:r>
          </w:p>
        </w:tc>
      </w:tr>
    </w:tbl>
    <w:p w:rsidR="00B365F6" w:rsidRPr="00CC7F89" w:rsidRDefault="00B365F6" w:rsidP="00B365F6">
      <w:pPr>
        <w:keepNext/>
        <w:keepLines/>
        <w:spacing w:before="1200" w:after="120"/>
        <w:jc w:val="center"/>
        <w:rPr>
          <w:b/>
        </w:rPr>
      </w:pPr>
      <w:r w:rsidRPr="00B365F6">
        <w:rPr>
          <w:b/>
        </w:rPr>
        <w:t xml:space="preserve">Total </w:t>
      </w:r>
      <w:r>
        <w:rPr>
          <w:b/>
        </w:rPr>
        <w:t xml:space="preserve">Closing Gross Plant </w:t>
      </w:r>
      <w:r w:rsidRPr="00B365F6">
        <w:rPr>
          <w:b/>
        </w:rPr>
        <w:t>for the Tacoma LNG Project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B365F6" w:rsidRPr="00CC7F89" w:rsidTr="00187B58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187B58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B365F6" w:rsidRPr="00CC7F89" w:rsidTr="00187B58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CC7F89" w:rsidRDefault="00B365F6" w:rsidP="00B365F6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5F6" w:rsidRPr="00B365F6" w:rsidRDefault="00B365F6" w:rsidP="00B365F6">
            <w:pPr>
              <w:spacing w:before="80" w:after="80"/>
              <w:rPr>
                <w:sz w:val="20"/>
                <w:szCs w:val="20"/>
              </w:rPr>
            </w:pPr>
            <w:r w:rsidRPr="00B365F6">
              <w:rPr>
                <w:sz w:val="20"/>
                <w:szCs w:val="20"/>
              </w:rPr>
              <w:t>Total Tacoma LNG</w:t>
            </w:r>
            <w:r w:rsidRPr="00B365F6">
              <w:rPr>
                <w:sz w:val="20"/>
                <w:szCs w:val="20"/>
              </w:rPr>
              <w:br/>
              <w:t>Project Costs</w:t>
            </w:r>
            <w:r w:rsidRPr="00B365F6">
              <w:rPr>
                <w:sz w:val="20"/>
                <w:szCs w:val="20"/>
              </w:rPr>
              <w:br/>
            </w:r>
            <w:r w:rsidRPr="00B365F6">
              <w:rPr>
                <w:rFonts w:eastAsia="Times New Roman" w:cs="Times New Roman"/>
                <w:sz w:val="20"/>
                <w:szCs w:val="20"/>
              </w:rPr>
              <w:t xml:space="preserve">(Page 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B365F6">
              <w:rPr>
                <w:rFonts w:eastAsia="Times New Roman" w:cs="Times New Roman"/>
                <w:sz w:val="20"/>
                <w:szCs w:val="20"/>
              </w:rPr>
              <w:t>, line </w:t>
            </w:r>
            <w:r>
              <w:rPr>
                <w:rFonts w:eastAsia="Times New Roman" w:cs="Times New Roman"/>
                <w:sz w:val="20"/>
                <w:szCs w:val="20"/>
              </w:rPr>
              <w:t>80</w:t>
            </w:r>
            <w:r w:rsidRPr="00B365F6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706BF9" w:rsidRDefault="00B365F6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570,591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706BF9" w:rsidRDefault="00B365F6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2,875,359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706BF9" w:rsidRDefault="00B365F6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5,195,209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706BF9" w:rsidRDefault="00B365F6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40,599,242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706BF9" w:rsidRDefault="00B365F6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164,209,105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706BF9" w:rsidRDefault="00B365F6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109,393,125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706BF9" w:rsidRDefault="00B365F6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41,366,465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706BF9" w:rsidRDefault="00B365F6" w:rsidP="00187B58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$364,209,096</w:t>
            </w:r>
          </w:p>
        </w:tc>
      </w:tr>
      <w:tr w:rsidR="00B365F6" w:rsidRPr="00FF210C" w:rsidTr="00B365F6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FF210C" w:rsidRDefault="00B365F6" w:rsidP="00187B58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5F6" w:rsidRPr="005D38AA" w:rsidRDefault="00B365F6" w:rsidP="00187B58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AFUDC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22,167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157,765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483,565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2,296,162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10,414,669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21,815,201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25,048,581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B365F6">
              <w:rPr>
                <w:sz w:val="20"/>
                <w:szCs w:val="20"/>
              </w:rPr>
              <w:t>60,238,111</w:t>
            </w:r>
          </w:p>
        </w:tc>
      </w:tr>
      <w:tr w:rsidR="00B365F6" w:rsidRPr="00CC7F89" w:rsidTr="00B365F6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CC7F89" w:rsidRDefault="00B365F6" w:rsidP="00187B58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5F6" w:rsidRPr="005D38AA" w:rsidRDefault="00B365F6" w:rsidP="00187B58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AFUDC Reserve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5D38AA" w:rsidRDefault="00B365F6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5D38AA" w:rsidRDefault="00B365F6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5D38AA" w:rsidRDefault="00B365F6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5D38AA" w:rsidRDefault="00B365F6" w:rsidP="00187B58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(651,964)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(1,234,229)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(1,582,390)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B365F6">
              <w:rPr>
                <w:sz w:val="20"/>
                <w:szCs w:val="20"/>
              </w:rPr>
              <w:t>(3,468,583)</w:t>
            </w:r>
          </w:p>
        </w:tc>
      </w:tr>
      <w:tr w:rsidR="00B365F6" w:rsidRPr="00CC7F89" w:rsidTr="00B365F6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CC7F89" w:rsidRDefault="00B365F6" w:rsidP="00187B58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5F6" w:rsidRPr="005D38AA" w:rsidRDefault="00B365F6" w:rsidP="00187B58">
            <w:pPr>
              <w:spacing w:before="80" w:after="80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Total Tacoma LNG</w:t>
            </w:r>
            <w:r w:rsidRPr="005D38AA">
              <w:rPr>
                <w:b/>
                <w:sz w:val="20"/>
                <w:szCs w:val="20"/>
              </w:rPr>
              <w:br/>
              <w:t xml:space="preserve">Project </w:t>
            </w:r>
            <w:r w:rsidR="00706BF9" w:rsidRPr="00706BF9">
              <w:rPr>
                <w:b/>
                <w:sz w:val="20"/>
                <w:szCs w:val="20"/>
              </w:rPr>
              <w:t>Closing Gross Plant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592,759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3,033,123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5,678,773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42,895,403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173,971,811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129,974,098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187B58">
              <w:rPr>
                <w:sz w:val="20"/>
                <w:szCs w:val="20"/>
                <w:highlight w:val="lightGray"/>
                <w:bdr w:val="single" w:sz="4" w:space="0" w:color="auto"/>
                <w:shd w:val="clear" w:color="auto" w:fill="FFFF00"/>
              </w:rPr>
              <w:t>64,832,656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65F6" w:rsidRPr="00B365F6" w:rsidRDefault="00B365F6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B365F6">
              <w:rPr>
                <w:sz w:val="20"/>
                <w:szCs w:val="20"/>
              </w:rPr>
              <w:t>420,978,623</w:t>
            </w:r>
          </w:p>
        </w:tc>
      </w:tr>
    </w:tbl>
    <w:p w:rsidR="00C35440" w:rsidRPr="00FC40CD" w:rsidRDefault="00C35440" w:rsidP="00B365F6">
      <w:pPr>
        <w:keepNext/>
        <w:keepLines/>
        <w:spacing w:before="120" w:after="120"/>
      </w:pPr>
    </w:p>
    <w:sectPr w:rsidR="00C35440" w:rsidRPr="00FC40CD" w:rsidSect="003265D2">
      <w:footerReference w:type="first" r:id="rId8"/>
      <w:pgSz w:w="15840" w:h="12240" w:orient="landscape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58" w:rsidRPr="002E20DC" w:rsidRDefault="00187B58" w:rsidP="00AE5A8A">
      <w:r w:rsidRPr="002E20DC">
        <w:separator/>
      </w:r>
    </w:p>
  </w:endnote>
  <w:endnote w:type="continuationSeparator" w:id="0">
    <w:p w:rsidR="00187B58" w:rsidRPr="002E20DC" w:rsidRDefault="00187B58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58" w:rsidRPr="00CC7F89" w:rsidRDefault="00187B58" w:rsidP="00CC7F89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C67C1EC" wp14:editId="43875240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14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15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B58" w:rsidRPr="00F7567F" w:rsidRDefault="00187B58" w:rsidP="00CC7F8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6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B58" w:rsidRPr="004611C3" w:rsidRDefault="00187B58" w:rsidP="00CC7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Confidential per</w:t>
                            </w: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93.2pt;margin-top:-2.65pt;width:140.4pt;height:41.4pt;z-index:251663360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mecAA&#10;AADbAAAADwAAAGRycy9kb3ducmV2LnhtbERPS4vCMBC+C/sfwgh701RZRbpGEWFBb77Y3ePQTNNi&#10;MylNrNVfbwTB23x8z5kvO1uJlhpfOlYwGiYgiDOnSzYKTsefwQyED8gaK8ek4EYelouP3hxT7a68&#10;p/YQjIgh7FNUUIRQp1L6rCCLfuhq4sjlrrEYImyM1A1eY7it5DhJptJiybGhwJrWBWXnw8Uq+DPT&#10;bbWbnXX+9X//HZlL2663uVKf/W71DSJQF97il3uj4/wJ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CmecAAAADbAAAADwAAAAAAAAAAAAAAAACYAgAAZHJzL2Rvd25y&#10;ZXYueG1sUEsFBgAAAAAEAAQA9QAAAIUDAAAAAA==&#10;" fillcolor="gray" stroked="f">
                <v:textbox inset=",7.2pt,,7.2pt">
                  <w:txbxContent>
                    <w:p w:rsidR="00187B58" w:rsidRPr="00F7567F" w:rsidRDefault="00187B58" w:rsidP="00CC7F8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xTMIA&#10;AADbAAAADwAAAGRycy9kb3ducmV2LnhtbESPQYvCMBCF78L+hzALXmRNVSxLNcpSEMSLWJeeh2a2&#10;LTaTbhNt/fdGELx9w7x57816O5hG3KhztWUFs2kEgriwuuZSwe959/UNwnlkjY1lUnAnB9vNx2iN&#10;ibY9n+iW+VIEE3YJKqi8bxMpXVGRQTe1LXHY/dnOoA9jV0rdYR/MTSPnURRLgzWHhApbSisqLtnV&#10;KEgPecDT/zHPF80yPmR9OklLpcafw88KhKfBv8Wv670O9WN4/hIA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fFMwgAAANsAAAAPAAAAAAAAAAAAAAAAAJgCAABkcnMvZG93&#10;bnJldi54bWxQSwUGAAAAAAQABAD1AAAAhwMAAAAA&#10;" strokeweight="1.5pt">
                <v:textbox inset=",7.2pt,,7.2pt">
                  <w:txbxContent>
                    <w:p w:rsidR="00187B58" w:rsidRPr="004611C3" w:rsidRDefault="00187B58" w:rsidP="00CC7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Confidential per</w:t>
                      </w: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WAC 480-07-160</w:t>
                      </w:r>
                    </w:p>
                  </w:txbxContent>
                </v:textbox>
              </v:shape>
            </v:group>
          </w:pict>
        </mc:Fallback>
      </mc:AlternateContent>
    </w:r>
    <w:r>
      <w:t>Second Exhibit (Confidential) to the</w:t>
    </w:r>
    <w:r>
      <w:tab/>
    </w:r>
    <w:r w:rsidRPr="003265D2">
      <w:t>Exhibit No. ___(RG-</w:t>
    </w:r>
    <w:r>
      <w:t>3</w:t>
    </w:r>
    <w:r w:rsidRPr="003265D2">
      <w:t>C)</w:t>
    </w:r>
    <w:r w:rsidRPr="003265D2">
      <w:br/>
    </w:r>
    <w:r>
      <w:t>Prefiled Direct Testimony of Roger Garratt</w:t>
    </w:r>
    <w:r>
      <w:tab/>
    </w:r>
    <w:r w:rsidRPr="003265D2">
      <w:t xml:space="preserve">Page </w:t>
    </w:r>
    <w:r w:rsidRPr="003265D2">
      <w:fldChar w:fldCharType="begin"/>
    </w:r>
    <w:r w:rsidRPr="003265D2">
      <w:instrText xml:space="preserve"> PAGE  \* Arabic  \* MERGEFORMAT </w:instrText>
    </w:r>
    <w:r w:rsidRPr="003265D2">
      <w:fldChar w:fldCharType="separate"/>
    </w:r>
    <w:r w:rsidR="00E423F6">
      <w:rPr>
        <w:noProof/>
      </w:rPr>
      <w:t>2</w:t>
    </w:r>
    <w:r w:rsidRPr="003265D2">
      <w:fldChar w:fldCharType="end"/>
    </w:r>
    <w:r>
      <w:t xml:space="preserve"> of 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58" w:rsidRPr="00CC7F89" w:rsidRDefault="00187B58" w:rsidP="00CC7F89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9692CC2" wp14:editId="52E70C0E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B58" w:rsidRPr="00F7567F" w:rsidRDefault="00187B58" w:rsidP="00CC7F8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B58" w:rsidRPr="004611C3" w:rsidRDefault="00187B58" w:rsidP="00CC7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Confidential per</w:t>
                            </w: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2" style="position:absolute;margin-left:293.2pt;margin-top:-2.65pt;width:140.4pt;height:41.4pt;z-index:251661312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3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187B58" w:rsidRPr="00F7567F" w:rsidRDefault="00187B58" w:rsidP="00CC7F8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4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187B58" w:rsidRPr="004611C3" w:rsidRDefault="00187B58" w:rsidP="00CC7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Confidential per</w:t>
                      </w: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WAC 480-07-160</w:t>
                      </w:r>
                    </w:p>
                  </w:txbxContent>
                </v:textbox>
              </v:shape>
            </v:group>
          </w:pict>
        </mc:Fallback>
      </mc:AlternateContent>
    </w:r>
    <w:r>
      <w:t>Second Exhibit (Confidential) to the</w:t>
    </w:r>
    <w:r>
      <w:tab/>
    </w:r>
    <w:r w:rsidRPr="003265D2">
      <w:t>Exhibit No. ___(RG-</w:t>
    </w:r>
    <w:r>
      <w:t>3</w:t>
    </w:r>
    <w:r w:rsidRPr="003265D2">
      <w:t>C)</w:t>
    </w:r>
    <w:r w:rsidRPr="003265D2">
      <w:br/>
    </w:r>
    <w:r>
      <w:t>Prefiled Direct Testimony of Roger Garratt</w:t>
    </w:r>
    <w:r>
      <w:tab/>
    </w:r>
    <w:r w:rsidRPr="003265D2">
      <w:t xml:space="preserve">Page </w:t>
    </w:r>
    <w:r w:rsidRPr="003265D2">
      <w:fldChar w:fldCharType="begin"/>
    </w:r>
    <w:r w:rsidRPr="003265D2">
      <w:instrText xml:space="preserve"> PAGE  \* Arabic  \* MERGEFORMAT </w:instrText>
    </w:r>
    <w:r w:rsidRPr="003265D2">
      <w:fldChar w:fldCharType="separate"/>
    </w:r>
    <w:r w:rsidR="00E423F6">
      <w:rPr>
        <w:noProof/>
      </w:rPr>
      <w:t>1</w:t>
    </w:r>
    <w:r w:rsidRPr="003265D2">
      <w:fldChar w:fldCharType="end"/>
    </w:r>
    <w:r>
      <w:t xml:space="preserve"> of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58" w:rsidRPr="002E20DC" w:rsidRDefault="00187B58" w:rsidP="00AE5A8A">
      <w:r w:rsidRPr="002E20DC">
        <w:separator/>
      </w:r>
    </w:p>
  </w:footnote>
  <w:footnote w:type="continuationSeparator" w:id="0">
    <w:p w:rsidR="00187B58" w:rsidRPr="002E20DC" w:rsidRDefault="00187B58" w:rsidP="00AE5A8A">
      <w:r w:rsidRPr="002E20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49"/>
    <w:rsid w:val="00004F02"/>
    <w:rsid w:val="000D0393"/>
    <w:rsid w:val="000E4012"/>
    <w:rsid w:val="0012237F"/>
    <w:rsid w:val="00147A0E"/>
    <w:rsid w:val="00160C66"/>
    <w:rsid w:val="00175CBF"/>
    <w:rsid w:val="00187B58"/>
    <w:rsid w:val="0028695C"/>
    <w:rsid w:val="002D4589"/>
    <w:rsid w:val="002E20DC"/>
    <w:rsid w:val="003265D2"/>
    <w:rsid w:val="00355B96"/>
    <w:rsid w:val="00383F2B"/>
    <w:rsid w:val="00384734"/>
    <w:rsid w:val="003E2CB7"/>
    <w:rsid w:val="003F26B5"/>
    <w:rsid w:val="0041510C"/>
    <w:rsid w:val="004804DA"/>
    <w:rsid w:val="004B4D51"/>
    <w:rsid w:val="005D38AA"/>
    <w:rsid w:val="005E76B5"/>
    <w:rsid w:val="005F3594"/>
    <w:rsid w:val="006830B0"/>
    <w:rsid w:val="00706BF9"/>
    <w:rsid w:val="00722760"/>
    <w:rsid w:val="008372F6"/>
    <w:rsid w:val="00852F52"/>
    <w:rsid w:val="008C05BA"/>
    <w:rsid w:val="008C40D4"/>
    <w:rsid w:val="009B0A4E"/>
    <w:rsid w:val="00AD3558"/>
    <w:rsid w:val="00AE5A8A"/>
    <w:rsid w:val="00AF5030"/>
    <w:rsid w:val="00B365F6"/>
    <w:rsid w:val="00B91AC9"/>
    <w:rsid w:val="00BB574B"/>
    <w:rsid w:val="00C35440"/>
    <w:rsid w:val="00C53283"/>
    <w:rsid w:val="00C61045"/>
    <w:rsid w:val="00CB3320"/>
    <w:rsid w:val="00CC4A33"/>
    <w:rsid w:val="00CC7F89"/>
    <w:rsid w:val="00CD553A"/>
    <w:rsid w:val="00DE76B3"/>
    <w:rsid w:val="00E423F6"/>
    <w:rsid w:val="00E4502F"/>
    <w:rsid w:val="00E734F6"/>
    <w:rsid w:val="00EA79BC"/>
    <w:rsid w:val="00F40E49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iPriority="39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iPriority="39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Public\Documents\MacPac\Templates\PerkinsBlank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7187D26-4D26-4FE2-A9A3-2ED6CE32758E}"/>
</file>

<file path=customXml/itemProps2.xml><?xml version="1.0" encoding="utf-8"?>
<ds:datastoreItem xmlns:ds="http://schemas.openxmlformats.org/officeDocument/2006/customXml" ds:itemID="{21F5B8CD-5890-4870-B4E6-E8EC75F52649}"/>
</file>

<file path=customXml/itemProps3.xml><?xml version="1.0" encoding="utf-8"?>
<ds:datastoreItem xmlns:ds="http://schemas.openxmlformats.org/officeDocument/2006/customXml" ds:itemID="{9F8FB3E6-494D-480E-8F34-13ADD04B474F}"/>
</file>

<file path=customXml/itemProps4.xml><?xml version="1.0" encoding="utf-8"?>
<ds:datastoreItem xmlns:ds="http://schemas.openxmlformats.org/officeDocument/2006/customXml" ds:itemID="{171AF799-1A98-43E5-A894-76ACDD896D90}"/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1005</Words>
  <Characters>7226</Characters>
  <Application>Microsoft Office Word</Application>
  <DocSecurity>0</DocSecurity>
  <Lines>1010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