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B" w:rsidRDefault="00697554">
      <w:r>
        <w:t>Copy of notice in customer billing:</w:t>
      </w:r>
    </w:p>
    <w:p w:rsidR="00697554" w:rsidRDefault="00697554">
      <w:r>
        <w:t>Sound Disposal, Inc.</w:t>
      </w:r>
    </w:p>
    <w:p w:rsidR="00697554" w:rsidRDefault="00697554">
      <w:r>
        <w:t>Due to dramatic increases in commodity charges, UTC approved increase effective September 1, 2018 appear on this bill. Any questions about the adjustment, p</w:t>
      </w:r>
      <w:bookmarkStart w:id="0" w:name="_GoBack"/>
      <w:bookmarkEnd w:id="0"/>
      <w:r>
        <w:t>lease call 425-778-2404</w:t>
      </w:r>
    </w:p>
    <w:p w:rsidR="00697554" w:rsidRDefault="00697554"/>
    <w:sectPr w:rsidR="0069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54"/>
    <w:rsid w:val="00572C1B"/>
    <w:rsid w:val="00697554"/>
    <w:rsid w:val="00CB564D"/>
    <w:rsid w:val="00D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CBE3A53B108245BF25D9027F6B133B" ma:contentTypeVersion="76" ma:contentTypeDescription="" ma:contentTypeScope="" ma:versionID="244a17fb88b25bcb3188bf3da7070c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2018-08-17T07:00:00+00:00</OpenedDate>
    <SignificantOrder xmlns="dc463f71-b30c-4ab2-9473-d307f9d35888">false</SignificantOrder>
    <Date1 xmlns="dc463f71-b30c-4ab2-9473-d307f9d35888">2018-08-17T07:00:00+00:00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SOUND DISPOSAL, INC.</CaseCompanyNames>
    <Nickname xmlns="http://schemas.microsoft.com/sharepoint/v3" xsi:nil="true"/>
    <DocketNumber xmlns="dc463f71-b30c-4ab2-9473-d307f9d35888">180703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AC6F590-179D-4691-B610-0FBB0A73580A}"/>
</file>

<file path=customXml/itemProps2.xml><?xml version="1.0" encoding="utf-8"?>
<ds:datastoreItem xmlns:ds="http://schemas.openxmlformats.org/officeDocument/2006/customXml" ds:itemID="{7E90B79D-C224-419E-BAC7-F7807BF518B7}"/>
</file>

<file path=customXml/itemProps3.xml><?xml version="1.0" encoding="utf-8"?>
<ds:datastoreItem xmlns:ds="http://schemas.openxmlformats.org/officeDocument/2006/customXml" ds:itemID="{8F5EE6BB-39A2-4E89-AA51-A523A2DA194E}"/>
</file>

<file path=customXml/itemProps4.xml><?xml version="1.0" encoding="utf-8"?>
<ds:datastoreItem xmlns:ds="http://schemas.openxmlformats.org/officeDocument/2006/customXml" ds:itemID="{4C338E1D-C7ED-402D-B339-9CC272479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2018-08-17T21:59:00Z</dcterms:created>
  <dcterms:modified xsi:type="dcterms:W3CDTF">2018-08-17T21:59:00Z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0x0101006E56B4D1795A2E4DB2F0B01679ED314A0024CBE3A53B108245BF25D9027F6B133B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