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3300"/>
        <w:gridCol w:w="7251"/>
        <w:gridCol w:w="161"/>
      </w:tblGrid>
      <w:tr w:rsidR="00F64F13" w:rsidTr="00F64F13">
        <w:tc>
          <w:tcPr>
            <w:tcW w:w="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"/>
              <w:gridCol w:w="6520"/>
              <w:gridCol w:w="4117"/>
              <w:gridCol w:w="14"/>
              <w:gridCol w:w="15"/>
              <w:gridCol w:w="131"/>
            </w:tblGrid>
            <w:tr w:rsidR="00CD44D8">
              <w:trPr>
                <w:trHeight w:val="19"/>
              </w:trPr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20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17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64F13" w:rsidTr="00F64F13">
              <w:trPr>
                <w:trHeight w:val="540"/>
              </w:trPr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2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1"/>
                  </w:tblGrid>
                  <w:tr w:rsidR="00CD44D8">
                    <w:trPr>
                      <w:trHeight w:val="462"/>
                    </w:trPr>
                    <w:tc>
                      <w:tcPr>
                        <w:tcW w:w="10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D44D8" w:rsidRDefault="00F64F1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BEFORE THE WASHINGTON UTILITIES AND TRANSPORTATION COMMISSION</w:t>
                        </w:r>
                      </w:p>
                    </w:tc>
                  </w:tr>
                </w:tbl>
                <w:p w:rsidR="00CD44D8" w:rsidRDefault="00CD44D8">
                  <w:pPr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D44D8">
              <w:trPr>
                <w:trHeight w:val="60"/>
              </w:trPr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20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17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64F13" w:rsidTr="00F64F13">
              <w:trPr>
                <w:trHeight w:val="479"/>
              </w:trPr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2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37"/>
                  </w:tblGrid>
                  <w:tr w:rsidR="00CD44D8">
                    <w:trPr>
                      <w:trHeight w:val="401"/>
                    </w:trPr>
                    <w:tc>
                      <w:tcPr>
                        <w:tcW w:w="10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D44D8" w:rsidRDefault="00F64F1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 xml:space="preserve">PROOF OF SERVICE </w:t>
                        </w:r>
                      </w:p>
                    </w:tc>
                  </w:tr>
                </w:tbl>
                <w:p w:rsidR="00CD44D8" w:rsidRDefault="00CD44D8">
                  <w:pPr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D44D8">
              <w:trPr>
                <w:trHeight w:val="63"/>
              </w:trPr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20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17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64F13" w:rsidTr="00F64F13">
              <w:trPr>
                <w:trHeight w:val="360"/>
              </w:trPr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20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66"/>
                  </w:tblGrid>
                  <w:tr w:rsidR="00CD44D8">
                    <w:trPr>
                      <w:trHeight w:val="282"/>
                    </w:trPr>
                    <w:tc>
                      <w:tcPr>
                        <w:tcW w:w="106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D44D8" w:rsidRDefault="00F64F1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DOCKET 180418,180419</w:t>
                        </w:r>
                      </w:p>
                    </w:tc>
                  </w:tr>
                </w:tbl>
                <w:p w:rsidR="00CD44D8" w:rsidRDefault="00CD44D8">
                  <w:pPr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D44D8">
              <w:trPr>
                <w:trHeight w:val="281"/>
              </w:trPr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20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17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64F13" w:rsidTr="00F64F13">
              <w:trPr>
                <w:trHeight w:val="945"/>
              </w:trPr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2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1"/>
                  </w:tblGrid>
                  <w:tr w:rsidR="00CD44D8">
                    <w:trPr>
                      <w:trHeight w:val="867"/>
                    </w:trPr>
                    <w:tc>
                      <w:tcPr>
                        <w:tcW w:w="10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D44D8" w:rsidRDefault="00F64F13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              I HEREBY CERTIFY That I, as an employee of the Washington Utilities and Transportation Commission at Olympia, Washington, have served on 3/11/2019 the parties of record in this proceeding a true copy of the following document(s):</w:t>
                        </w:r>
                      </w:p>
                    </w:tc>
                  </w:tr>
                </w:tbl>
                <w:p w:rsidR="00CD44D8" w:rsidRDefault="00CD44D8">
                  <w:pPr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D44D8">
              <w:trPr>
                <w:trHeight w:val="195"/>
              </w:trPr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20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17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64F13" w:rsidTr="00F64F13">
              <w:trPr>
                <w:trHeight w:val="359"/>
              </w:trPr>
              <w:tc>
                <w:tcPr>
                  <w:tcW w:w="14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1"/>
                  </w:tblGrid>
                  <w:tr w:rsidR="00CD44D8">
                    <w:trPr>
                      <w:trHeight w:val="282"/>
                    </w:trPr>
                    <w:tc>
                      <w:tcPr>
                        <w:tcW w:w="10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D44D8" w:rsidRDefault="00F64F13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2"/>
                          </w:rPr>
                          <w:t>Compliance Acknowledgment Letter re First AMI Opt-Out Pilot Program Report</w:t>
                        </w:r>
                      </w:p>
                    </w:tc>
                  </w:tr>
                </w:tbl>
                <w:p w:rsidR="00CD44D8" w:rsidRDefault="00CD44D8">
                  <w:pPr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D44D8">
              <w:trPr>
                <w:trHeight w:val="127"/>
              </w:trPr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20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17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64F13" w:rsidTr="00F64F13">
              <w:trPr>
                <w:trHeight w:val="945"/>
              </w:trPr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20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66"/>
                  </w:tblGrid>
                  <w:tr w:rsidR="00CD44D8">
                    <w:trPr>
                      <w:trHeight w:val="867"/>
                    </w:trPr>
                    <w:tc>
                      <w:tcPr>
                        <w:tcW w:w="106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D44D8" w:rsidRDefault="00F64F13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The copy of the document(s) was/were sent to each of the parties of record in this docket at the address shown in the </w:t>
                        </w:r>
                      </w:p>
                      <w:p w:rsidR="00CD44D8" w:rsidRDefault="00F64F13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color w:val="000000"/>
                            <w:sz w:val="22"/>
                          </w:rPr>
                          <w:t>official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</w:rPr>
                          <w:t xml:space="preserve"> file and listed below, by electronic mail only.</w:t>
                        </w:r>
                      </w:p>
                    </w:tc>
                  </w:tr>
                </w:tbl>
                <w:p w:rsidR="00CD44D8" w:rsidRDefault="00CD44D8">
                  <w:pPr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D44D8">
              <w:trPr>
                <w:trHeight w:val="546"/>
              </w:trPr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20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17" w:type="dxa"/>
                </w:tcPr>
                <w:p w:rsidR="00F64F13" w:rsidRDefault="00F64F13">
                  <w:pPr>
                    <w:pStyle w:val="EmptyCellLayoutStyle"/>
                    <w:spacing w:after="0" w:line="240" w:lineRule="auto"/>
                  </w:pPr>
                </w:p>
                <w:p w:rsidR="00CD44D8" w:rsidRPr="00F64F13" w:rsidRDefault="00F64F13" w:rsidP="00F64F13">
                  <w:pPr>
                    <w:rPr>
                      <w:rFonts w:ascii="Palace Script MT" w:hAnsi="Palace Script MT"/>
                      <w:i/>
                      <w:iCs/>
                      <w:color w:val="0070C0"/>
                      <w:sz w:val="60"/>
                      <w:szCs w:val="60"/>
                    </w:rPr>
                  </w:pPr>
                  <w:r>
                    <w:t xml:space="preserve">/s/ </w:t>
                  </w:r>
                  <w:r>
                    <w:rPr>
                      <w:rFonts w:ascii="Palace Script MT" w:hAnsi="Palace Script MT"/>
                      <w:i/>
                      <w:iCs/>
                      <w:color w:val="0070C0"/>
                      <w:sz w:val="60"/>
                      <w:szCs w:val="60"/>
                    </w:rPr>
                    <w:t>Bryan J. Oates</w:t>
                  </w:r>
                  <w:bookmarkStart w:id="0" w:name="_GoBack"/>
                  <w:bookmarkEnd w:id="0"/>
                </w:p>
              </w:tc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64F13" w:rsidTr="00F64F13">
              <w:trPr>
                <w:trHeight w:val="359"/>
              </w:trPr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20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1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31"/>
                  </w:tblGrid>
                  <w:tr w:rsidR="00CD44D8">
                    <w:trPr>
                      <w:trHeight w:val="282"/>
                    </w:trPr>
                    <w:tc>
                      <w:tcPr>
                        <w:tcW w:w="413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D44D8" w:rsidRDefault="00F64F1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  <w:sz w:val="22"/>
                          </w:rPr>
                          <w:t>Bryan Oates, Customer Service Specialist</w:t>
                        </w:r>
                      </w:p>
                    </w:tc>
                  </w:tr>
                </w:tbl>
                <w:p w:rsidR="00CD44D8" w:rsidRDefault="00CD44D8">
                  <w:pPr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D44D8">
              <w:trPr>
                <w:trHeight w:val="333"/>
              </w:trPr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20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17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64F13" w:rsidTr="00F64F13">
              <w:trPr>
                <w:trHeight w:val="434"/>
              </w:trPr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2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1"/>
                  </w:tblGrid>
                  <w:tr w:rsidR="00CD44D8">
                    <w:trPr>
                      <w:trHeight w:val="356"/>
                    </w:trPr>
                    <w:tc>
                      <w:tcPr>
                        <w:tcW w:w="10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D44D8" w:rsidRDefault="00F64F1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PARTIES OF RECORD AND OTHERS RECEIVING NOTICE</w:t>
                        </w:r>
                      </w:p>
                    </w:tc>
                  </w:tr>
                </w:tbl>
                <w:p w:rsidR="00CD44D8" w:rsidRDefault="00CD44D8">
                  <w:pPr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D44D8">
              <w:trPr>
                <w:trHeight w:val="198"/>
              </w:trPr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20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17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1" w:type="dxa"/>
                </w:tcPr>
                <w:p w:rsidR="00CD44D8" w:rsidRDefault="00CD44D8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CD44D8" w:rsidRDefault="00CD44D8">
            <w:pPr>
              <w:spacing w:after="0" w:line="240" w:lineRule="auto"/>
            </w:pPr>
          </w:p>
        </w:tc>
      </w:tr>
      <w:tr w:rsidR="00CD44D8">
        <w:trPr>
          <w:trHeight w:val="1103"/>
        </w:trPr>
        <w:tc>
          <w:tcPr>
            <w:tcW w:w="102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  <w:tc>
          <w:tcPr>
            <w:tcW w:w="3300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  <w:tc>
          <w:tcPr>
            <w:tcW w:w="7251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</w:tr>
      <w:tr w:rsidR="00CD44D8">
        <w:trPr>
          <w:trHeight w:val="360"/>
        </w:trPr>
        <w:tc>
          <w:tcPr>
            <w:tcW w:w="102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  <w:tc>
          <w:tcPr>
            <w:tcW w:w="330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</w:tblGrid>
            <w:tr w:rsidR="00CD44D8">
              <w:trPr>
                <w:trHeight w:val="282"/>
              </w:trPr>
              <w:tc>
                <w:tcPr>
                  <w:tcW w:w="3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2"/>
                    </w:rPr>
                    <w:t>NOTIFIED BY E-MAIL:</w:t>
                  </w:r>
                </w:p>
              </w:tc>
            </w:tr>
          </w:tbl>
          <w:p w:rsidR="00CD44D8" w:rsidRDefault="00CD44D8">
            <w:pPr>
              <w:spacing w:after="0" w:line="240" w:lineRule="auto"/>
            </w:pPr>
          </w:p>
        </w:tc>
        <w:tc>
          <w:tcPr>
            <w:tcW w:w="7251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</w:tr>
      <w:tr w:rsidR="00CD44D8">
        <w:trPr>
          <w:trHeight w:val="139"/>
        </w:trPr>
        <w:tc>
          <w:tcPr>
            <w:tcW w:w="102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  <w:tc>
          <w:tcPr>
            <w:tcW w:w="3300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  <w:tc>
          <w:tcPr>
            <w:tcW w:w="7251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</w:tr>
      <w:tr w:rsidR="00F64F13" w:rsidTr="00F64F13">
        <w:tc>
          <w:tcPr>
            <w:tcW w:w="102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  <w:tc>
          <w:tcPr>
            <w:tcW w:w="330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51"/>
            </w:tblGrid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Amanda Maxwell,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amanda.maxwell@utc.wa.gov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Amy White,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amy.white@utc.wa.gov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Betsy DeMarco,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betsy.demarco@utc.wa.gov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Brian Thomas,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brian.thomas@utc.wa.gov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Cathy Kern,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cathy.kern@utc.wa.gov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Donna Holman,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donna.holman@utc.wa.gov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Kim Anderson,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kim.anderson@utc.wa.gov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Krista Gross,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krista.gross@utc.wa.gov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Linda Anderson,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linda.anderson@utc.wa.gov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Lisa Wyse,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lisa.wyse@utc.wa.gov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Melissa Hamilton,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melissa.hamilton@utc.wa.gov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Mike Young,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mike.young@utc.wa.gov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Rayne Pearson,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rayne.pearson@utc.wa.gov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Susie Paul,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susie.paul@utc.wa.gov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Amy Andrews,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amy.andrews@utc.wa.gov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Lisa Gafken, Office of the Atto</w:t>
                  </w:r>
                  <w:r>
                    <w:rPr>
                      <w:color w:val="000000"/>
                      <w:sz w:val="22"/>
                    </w:rPr>
                    <w:t>rney General, Lisa.Gafken@atg.wa.gov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Patrick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Ehrbar</w:t>
                  </w:r>
                  <w:proofErr w:type="spellEnd"/>
                  <w:r>
                    <w:rPr>
                      <w:color w:val="000000"/>
                      <w:sz w:val="22"/>
                    </w:rPr>
                    <w:t>, Avista Corporation dba Avista Utilities, pat.ehrbar@avistacorp.com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Sally Brown,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sally.brown@utc.wa.gov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lastRenderedPageBreak/>
                    <w:t xml:space="preserve">Paige Doyle,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paige.doyle@utc.wa.gov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Bradley Cebulko,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bradley.cebulko@utc.wa.go</w:t>
                  </w:r>
                  <w:r>
                    <w:rPr>
                      <w:color w:val="000000"/>
                      <w:sz w:val="22"/>
                    </w:rPr>
                    <w:t>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Bridgit Feeser,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bridgit.feeser@utc.wa.gov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Amanda Hathaway,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amanda.hathaway@utc.wa.gov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Katie Hancock,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katie.hancock@utc.wa.gov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Sean Mayo,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sean.mayo@utc.wa.gov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Dean Pertner,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dean.pertner@utc.wa.gov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Mark Johnson,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mark.l.johnson@utc.wa.gov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Kate Griffith,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kate.griffith@utc.wa.gov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Laura Chartoff,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laura.chartoff@utc.wa.gov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Lisa Faker,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lisa.faker@utc.wa.gov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Stacey Brewster,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stacey.brewster@utc.wa.gov</w:t>
                  </w:r>
                </w:p>
              </w:tc>
            </w:tr>
            <w:tr w:rsidR="00CD44D8">
              <w:trPr>
                <w:trHeight w:val="282"/>
              </w:trPr>
              <w:tc>
                <w:tcPr>
                  <w:tcW w:w="10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4D8" w:rsidRDefault="00F64F13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Kendra White,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WUTC</w:t>
                  </w:r>
                  <w:proofErr w:type="spellEnd"/>
                  <w:r>
                    <w:rPr>
                      <w:color w:val="000000"/>
                      <w:sz w:val="22"/>
                    </w:rPr>
                    <w:t>, kendra.white@utc.wa.gov</w:t>
                  </w:r>
                </w:p>
              </w:tc>
            </w:tr>
          </w:tbl>
          <w:p w:rsidR="00CD44D8" w:rsidRDefault="00CD44D8">
            <w:pPr>
              <w:spacing w:after="0" w:line="240" w:lineRule="auto"/>
            </w:pPr>
          </w:p>
        </w:tc>
        <w:tc>
          <w:tcPr>
            <w:tcW w:w="161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</w:tr>
      <w:tr w:rsidR="00CD44D8">
        <w:trPr>
          <w:trHeight w:val="50"/>
        </w:trPr>
        <w:tc>
          <w:tcPr>
            <w:tcW w:w="102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  <w:tc>
          <w:tcPr>
            <w:tcW w:w="3300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  <w:tc>
          <w:tcPr>
            <w:tcW w:w="7251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CD44D8" w:rsidRDefault="00CD44D8">
            <w:pPr>
              <w:pStyle w:val="EmptyCellLayoutStyle"/>
              <w:spacing w:after="0" w:line="240" w:lineRule="auto"/>
            </w:pPr>
          </w:p>
        </w:tc>
      </w:tr>
    </w:tbl>
    <w:p w:rsidR="00CD44D8" w:rsidRDefault="00CD44D8">
      <w:pPr>
        <w:spacing w:after="0" w:line="240" w:lineRule="auto"/>
      </w:pPr>
    </w:p>
    <w:sectPr w:rsidR="00CD44D8">
      <w:pgSz w:w="12254" w:h="15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D8"/>
    <w:rsid w:val="00CD44D8"/>
    <w:rsid w:val="00F6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588F55-CC58-4773-AE29-74625E2D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2E3C78D726B647BE9E80C8F6461C3D" ma:contentTypeVersion="76" ma:contentTypeDescription="" ma:contentTypeScope="" ma:versionID="4d9821778bc921144ccf0bcb341efa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2018-05-14T07:00:00+00:00</OpenedDate>
    <SignificantOrder xmlns="dc463f71-b30c-4ab2-9473-d307f9d35888">false</SignificantOrder>
    <Date1 xmlns="dc463f71-b30c-4ab2-9473-d307f9d35888">2019-03-11T21:39:09+00:00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180419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11CBF3A-3B02-42D8-B0A7-F2790E2A67FC}"/>
</file>

<file path=customXml/itemProps2.xml><?xml version="1.0" encoding="utf-8"?>
<ds:datastoreItem xmlns:ds="http://schemas.openxmlformats.org/officeDocument/2006/customXml" ds:itemID="{BBD9BE91-8768-4003-88B7-1B42AC37EB80}"/>
</file>

<file path=customXml/itemProps3.xml><?xml version="1.0" encoding="utf-8"?>
<ds:datastoreItem xmlns:ds="http://schemas.openxmlformats.org/officeDocument/2006/customXml" ds:itemID="{3A9201ED-7DF2-499D-ACFE-BD2E9E94E915}"/>
</file>

<file path=customXml/itemProps4.xml><?xml version="1.0" encoding="utf-8"?>
<ds:datastoreItem xmlns:ds="http://schemas.openxmlformats.org/officeDocument/2006/customXml" ds:itemID="{88357091-A421-4162-8630-3D8F51D47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{caa402e4-db58-e611-80f7-005056907219}</vt:lpstr>
    </vt:vector>
  </TitlesOfParts>
  <Company>Washington Utilities and Transportation Commission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{caa402e4-db58-e611-80f7-005056907219}</dc:title>
  <dc:creator>Oates, Bryan (UTC)</dc:creator>
  <dc:description>ProofofServiceEmailOnly: Email only Proof of service</dc:description>
  <cp:lastModifiedBy>Oates, Bryan (UTC)</cp:lastModifiedBy>
  <cp:revision>2</cp:revision>
  <cp:lastPrinted>2019-03-11T21:50:00Z</cp:lastPrinted>
  <dcterms:created xsi:type="dcterms:W3CDTF">2019-03-11T21:51:00Z</dcterms:created>
  <dcterms:modified xsi:type="dcterms:W3CDTF">2019-03-11T21:51:00Z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0x0101006E56B4D1795A2E4DB2F0B01679ED314A00D62E3C78D726B647BE9E80C8F6461C3D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