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288"/>
      </w:tblGrid>
      <w:tr w:rsidR="00465E25" w:rsidRPr="00770E9A" w:rsidTr="00C42132">
        <w:trPr>
          <w:cantSplit/>
          <w:trHeight w:hRule="exact" w:val="288"/>
        </w:trPr>
        <w:tc>
          <w:tcPr>
            <w:tcW w:w="306" w:type="dxa"/>
            <w:tcMar>
              <w:left w:w="14" w:type="dxa"/>
              <w:right w:w="14" w:type="dxa"/>
            </w:tcMar>
            <w:vAlign w:val="center"/>
          </w:tcPr>
          <w:p w:rsidR="00465E25" w:rsidRPr="00770E9A" w:rsidRDefault="00465E25"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Pr="00770E9A" w:rsidRDefault="00465E25"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Pr="00770E9A" w:rsidRDefault="00465E25" w:rsidP="005241EE">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Pr="00770E9A" w:rsidRDefault="00465E25" w:rsidP="001C5B19">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Pr="00770E9A" w:rsidRDefault="00465E25" w:rsidP="001C5B19">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Pr="00770E9A" w:rsidRDefault="00465E25" w:rsidP="001C5B19">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Pr="00770E9A" w:rsidRDefault="00465E25" w:rsidP="001C5B19">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Pr="00770E9A" w:rsidRDefault="00465E25" w:rsidP="001C5B19">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Pr="00770E9A" w:rsidRDefault="00465E25" w:rsidP="001C5B19">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Pr="00770E9A" w:rsidRDefault="00862788" w:rsidP="00C850A3">
            <w:pPr>
              <w:spacing w:after="0" w:line="240" w:lineRule="auto"/>
              <w:jc w:val="center"/>
              <w:rPr>
                <w:rFonts w:ascii="Arial" w:hAnsi="Arial" w:cs="Arial"/>
                <w:sz w:val="20"/>
                <w:szCs w:val="20"/>
              </w:rPr>
            </w:pPr>
            <w:r>
              <w:rPr>
                <w:rFonts w:ascii="Arial" w:hAnsi="Arial" w:cs="Arial"/>
                <w:sz w:val="20"/>
                <w:szCs w:val="20"/>
              </w:rPr>
              <w:t>(C)</w:t>
            </w:r>
          </w:p>
        </w:tc>
        <w:tc>
          <w:tcPr>
            <w:tcW w:w="288" w:type="dxa"/>
            <w:tcMar>
              <w:left w:w="14" w:type="dxa"/>
              <w:right w:w="14" w:type="dxa"/>
            </w:tcMar>
            <w:vAlign w:val="center"/>
          </w:tcPr>
          <w:p w:rsidR="00465E25" w:rsidRPr="00770E9A" w:rsidRDefault="00465E25" w:rsidP="00C850A3">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862788" w:rsidP="00C850A3">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465E25" w:rsidRPr="00770E9A" w:rsidRDefault="00465E25" w:rsidP="001C5B19">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862788" w:rsidP="00C40527">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465E25" w:rsidRPr="00770E9A"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Pr="00770E9A"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Pr="00770E9A"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Pr="00770E9A" w:rsidRDefault="00465E25" w:rsidP="000C725C">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Pr="00770E9A"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0C725C">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0C725C">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0C725C">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0C725C">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0C725C">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0C725C">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0C725C">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r>
      <w:tr w:rsidR="00465E25" w:rsidRPr="00770E9A" w:rsidTr="002C09C5">
        <w:trPr>
          <w:trHeight w:val="288"/>
        </w:trPr>
        <w:tc>
          <w:tcPr>
            <w:tcW w:w="306"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65E25" w:rsidRDefault="00465E25" w:rsidP="000C725C">
            <w:pPr>
              <w:spacing w:after="0" w:line="240" w:lineRule="auto"/>
              <w:jc w:val="center"/>
              <w:rPr>
                <w:rFonts w:ascii="Arial" w:hAnsi="Arial" w:cs="Arial"/>
                <w:sz w:val="20"/>
                <w:szCs w:val="20"/>
              </w:rPr>
            </w:pPr>
          </w:p>
        </w:tc>
        <w:tc>
          <w:tcPr>
            <w:tcW w:w="288" w:type="dxa"/>
            <w:tcMar>
              <w:left w:w="14" w:type="dxa"/>
              <w:right w:w="14" w:type="dxa"/>
            </w:tcMar>
            <w:vAlign w:val="center"/>
          </w:tcPr>
          <w:p w:rsidR="00465E25" w:rsidRDefault="00465E25"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3C461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57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ADA3D9CCC5084B1486913C1165DF978E"/>
            </w:placeholder>
            <w:text/>
          </w:sdtPr>
          <w:sdtEndPr>
            <w:rPr>
              <w:rStyle w:val="DefaultParagraphFont"/>
              <w:rFonts w:ascii="Calibri" w:hAnsi="Calibri" w:cs="Arial"/>
              <w:b w:val="0"/>
              <w:sz w:val="22"/>
              <w:szCs w:val="20"/>
            </w:rPr>
          </w:sdtEndPr>
          <w:sdtContent>
            <w:tc>
              <w:tcPr>
                <w:tcW w:w="8887" w:type="dxa"/>
              </w:tcPr>
              <w:p w:rsidR="000D2886" w:rsidRPr="000D2886" w:rsidRDefault="00465E25" w:rsidP="00465E25">
                <w:pPr>
                  <w:spacing w:after="0" w:line="286" w:lineRule="exact"/>
                  <w:jc w:val="center"/>
                  <w:rPr>
                    <w:rFonts w:ascii="Arial" w:hAnsi="Arial" w:cs="Arial"/>
                    <w:b/>
                    <w:sz w:val="20"/>
                    <w:szCs w:val="20"/>
                  </w:rPr>
                </w:pPr>
                <w:r>
                  <w:rPr>
                    <w:rStyle w:val="Custom1"/>
                  </w:rPr>
                  <w:t>SCHEDULE 85</w:t>
                </w:r>
              </w:p>
            </w:tc>
          </w:sdtContent>
        </w:sdt>
      </w:tr>
      <w:tr w:rsidR="000D2886" w:rsidTr="000D2886">
        <w:tc>
          <w:tcPr>
            <w:tcW w:w="8887" w:type="dxa"/>
          </w:tcPr>
          <w:p w:rsidR="000D2886" w:rsidRPr="000D2886" w:rsidRDefault="00465E25" w:rsidP="00465E25">
            <w:pPr>
              <w:spacing w:after="0" w:line="286" w:lineRule="exact"/>
              <w:jc w:val="center"/>
              <w:rPr>
                <w:rFonts w:ascii="Arial" w:hAnsi="Arial" w:cs="Arial"/>
                <w:b/>
                <w:color w:val="000000" w:themeColor="text1"/>
                <w:sz w:val="20"/>
                <w:szCs w:val="20"/>
              </w:rPr>
            </w:pPr>
            <w:r>
              <w:rPr>
                <w:rStyle w:val="Custom1"/>
              </w:rPr>
              <w:t xml:space="preserve">LINE EXTENSIONS AND SERVICE LINES </w:t>
            </w:r>
            <w:r w:rsidRPr="00465E25">
              <w:rPr>
                <w:rStyle w:val="Custom1"/>
                <w:b w:val="0"/>
              </w:rPr>
              <w:t>(Continued)</w:t>
            </w:r>
          </w:p>
        </w:tc>
      </w:tr>
    </w:tbl>
    <w:p w:rsidR="00B70BA0" w:rsidRDefault="00B70BA0" w:rsidP="00282FCF">
      <w:pPr>
        <w:spacing w:after="0" w:line="286" w:lineRule="exact"/>
        <w:rPr>
          <w:rFonts w:ascii="Arial" w:hAnsi="Arial" w:cs="Arial"/>
          <w:sz w:val="20"/>
          <w:szCs w:val="20"/>
        </w:rPr>
      </w:pPr>
    </w:p>
    <w:p w:rsidR="00403D32" w:rsidRPr="00403D32" w:rsidRDefault="00403D32" w:rsidP="00403D32">
      <w:pPr>
        <w:spacing w:after="0" w:line="286" w:lineRule="exact"/>
        <w:jc w:val="center"/>
        <w:rPr>
          <w:rFonts w:ascii="Arial" w:hAnsi="Arial" w:cs="Arial"/>
          <w:b/>
          <w:sz w:val="20"/>
          <w:szCs w:val="20"/>
        </w:rPr>
      </w:pPr>
      <w:r>
        <w:rPr>
          <w:rFonts w:ascii="Arial" w:hAnsi="Arial" w:cs="Arial"/>
          <w:b/>
          <w:sz w:val="20"/>
          <w:szCs w:val="20"/>
        </w:rPr>
        <w:t>Margin Allowance</w:t>
      </w:r>
    </w:p>
    <w:p w:rsidR="00C06D5B" w:rsidRDefault="00465E25" w:rsidP="00465E25">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New Residential Service</w:t>
      </w:r>
    </w:p>
    <w:p w:rsidR="00465E25" w:rsidRDefault="00465E25" w:rsidP="00465E25">
      <w:pPr>
        <w:spacing w:after="0" w:line="286" w:lineRule="exact"/>
        <w:ind w:left="360"/>
        <w:rPr>
          <w:rFonts w:ascii="Arial" w:hAnsi="Arial" w:cs="Arial"/>
          <w:sz w:val="20"/>
          <w:szCs w:val="20"/>
        </w:rPr>
      </w:pPr>
      <w:r>
        <w:rPr>
          <w:rFonts w:ascii="Arial" w:hAnsi="Arial" w:cs="Arial"/>
          <w:sz w:val="20"/>
          <w:szCs w:val="20"/>
        </w:rPr>
        <w:t>The Company will construct new distribution facilities, including Primary or Secondary voltage line extension facilities and line transformers but not including Service Lines, subject to the following terms:</w:t>
      </w:r>
    </w:p>
    <w:p w:rsidR="00465E25" w:rsidRDefault="00465E25" w:rsidP="00465E25">
      <w:pPr>
        <w:pStyle w:val="ListParagraph"/>
        <w:numPr>
          <w:ilvl w:val="0"/>
          <w:numId w:val="2"/>
        </w:numPr>
        <w:spacing w:after="0" w:line="286" w:lineRule="exact"/>
        <w:rPr>
          <w:rFonts w:ascii="Arial" w:hAnsi="Arial" w:cs="Arial"/>
          <w:sz w:val="20"/>
          <w:szCs w:val="20"/>
        </w:rPr>
      </w:pPr>
      <w:r>
        <w:rPr>
          <w:rFonts w:ascii="Arial" w:hAnsi="Arial" w:cs="Arial"/>
          <w:sz w:val="20"/>
          <w:szCs w:val="20"/>
        </w:rPr>
        <w:t>The Company will provide the following Margin Allowance for each residence unit initially served:</w:t>
      </w:r>
    </w:p>
    <w:tbl>
      <w:tblPr>
        <w:tblStyle w:val="TableGrid"/>
        <w:tblW w:w="0" w:type="auto"/>
        <w:tblInd w:w="720" w:type="dxa"/>
        <w:tblBorders>
          <w:insideH w:val="none" w:sz="0" w:space="0" w:color="auto"/>
          <w:insideV w:val="none" w:sz="0" w:space="0" w:color="auto"/>
        </w:tblBorders>
        <w:tblLook w:val="04A0" w:firstRow="1" w:lastRow="0" w:firstColumn="1" w:lastColumn="0" w:noHBand="0" w:noVBand="1"/>
      </w:tblPr>
      <w:tblGrid>
        <w:gridCol w:w="1895"/>
        <w:gridCol w:w="3163"/>
        <w:gridCol w:w="3240"/>
      </w:tblGrid>
      <w:tr w:rsidR="00A77F78" w:rsidTr="00C40527">
        <w:tc>
          <w:tcPr>
            <w:tcW w:w="0" w:type="auto"/>
            <w:tcBorders>
              <w:top w:val="single" w:sz="4" w:space="0" w:color="auto"/>
              <w:bottom w:val="nil"/>
              <w:right w:val="single" w:sz="4" w:space="0" w:color="auto"/>
            </w:tcBorders>
          </w:tcPr>
          <w:p w:rsidR="00A77F78" w:rsidRDefault="00A77F78" w:rsidP="00465E25">
            <w:pPr>
              <w:spacing w:after="0" w:line="286" w:lineRule="exact"/>
              <w:rPr>
                <w:rFonts w:ascii="Arial" w:hAnsi="Arial" w:cs="Arial"/>
                <w:sz w:val="20"/>
                <w:szCs w:val="20"/>
              </w:rPr>
            </w:pPr>
            <w:r>
              <w:rPr>
                <w:rFonts w:ascii="Arial" w:hAnsi="Arial" w:cs="Arial"/>
                <w:sz w:val="20"/>
                <w:szCs w:val="20"/>
              </w:rPr>
              <w:t>Type of</w:t>
            </w:r>
          </w:p>
        </w:tc>
        <w:tc>
          <w:tcPr>
            <w:tcW w:w="6403" w:type="dxa"/>
            <w:gridSpan w:val="2"/>
            <w:tcBorders>
              <w:top w:val="single" w:sz="4" w:space="0" w:color="auto"/>
              <w:left w:val="single" w:sz="4" w:space="0" w:color="auto"/>
              <w:bottom w:val="single" w:sz="4" w:space="0" w:color="auto"/>
            </w:tcBorders>
          </w:tcPr>
          <w:p w:rsidR="00A77F78" w:rsidRDefault="00A77F78" w:rsidP="00A77F78">
            <w:pPr>
              <w:spacing w:after="0" w:line="286" w:lineRule="exact"/>
              <w:jc w:val="center"/>
              <w:rPr>
                <w:rFonts w:ascii="Arial" w:hAnsi="Arial" w:cs="Arial"/>
                <w:sz w:val="20"/>
                <w:szCs w:val="20"/>
              </w:rPr>
            </w:pPr>
            <w:r>
              <w:rPr>
                <w:rFonts w:ascii="Arial" w:hAnsi="Arial" w:cs="Arial"/>
                <w:sz w:val="20"/>
                <w:szCs w:val="20"/>
              </w:rPr>
              <w:t>Margin Allowance</w:t>
            </w:r>
          </w:p>
        </w:tc>
      </w:tr>
      <w:tr w:rsidR="00862788" w:rsidTr="00CD1C01">
        <w:tc>
          <w:tcPr>
            <w:tcW w:w="0" w:type="auto"/>
            <w:tcBorders>
              <w:top w:val="nil"/>
              <w:bottom w:val="single" w:sz="4" w:space="0" w:color="auto"/>
              <w:right w:val="single" w:sz="4" w:space="0" w:color="auto"/>
            </w:tcBorders>
          </w:tcPr>
          <w:p w:rsidR="00862788" w:rsidRDefault="00862788" w:rsidP="00465E25">
            <w:pPr>
              <w:spacing w:after="0" w:line="286" w:lineRule="exact"/>
              <w:rPr>
                <w:rFonts w:ascii="Arial" w:hAnsi="Arial" w:cs="Arial"/>
                <w:sz w:val="20"/>
                <w:szCs w:val="20"/>
              </w:rPr>
            </w:pPr>
            <w:r>
              <w:rPr>
                <w:rFonts w:ascii="Arial" w:hAnsi="Arial" w:cs="Arial"/>
                <w:sz w:val="20"/>
                <w:szCs w:val="20"/>
              </w:rPr>
              <w:t>Residential service</w:t>
            </w:r>
          </w:p>
        </w:tc>
        <w:tc>
          <w:tcPr>
            <w:tcW w:w="3163" w:type="dxa"/>
            <w:tcBorders>
              <w:top w:val="single" w:sz="4" w:space="0" w:color="auto"/>
              <w:bottom w:val="single" w:sz="4" w:space="0" w:color="auto"/>
            </w:tcBorders>
          </w:tcPr>
          <w:p w:rsidR="00862788" w:rsidRDefault="00862788">
            <w:pPr>
              <w:spacing w:after="0" w:line="286" w:lineRule="exact"/>
              <w:jc w:val="right"/>
              <w:rPr>
                <w:rFonts w:ascii="Arial" w:hAnsi="Arial" w:cs="Arial"/>
                <w:sz w:val="20"/>
                <w:szCs w:val="20"/>
              </w:rPr>
            </w:pPr>
            <w:r>
              <w:rPr>
                <w:rFonts w:ascii="Arial" w:hAnsi="Arial" w:cs="Arial"/>
                <w:sz w:val="20"/>
                <w:szCs w:val="20"/>
              </w:rPr>
              <w:t>Effective 1/1/04</w:t>
            </w:r>
          </w:p>
        </w:tc>
        <w:tc>
          <w:tcPr>
            <w:tcW w:w="3240" w:type="dxa"/>
            <w:tcBorders>
              <w:top w:val="single" w:sz="4" w:space="0" w:color="auto"/>
              <w:bottom w:val="single" w:sz="4" w:space="0" w:color="auto"/>
            </w:tcBorders>
          </w:tcPr>
          <w:p w:rsidR="00862788" w:rsidRDefault="00862788" w:rsidP="00775DA1">
            <w:pPr>
              <w:spacing w:after="0" w:line="286" w:lineRule="exact"/>
              <w:jc w:val="right"/>
              <w:rPr>
                <w:rFonts w:ascii="Arial" w:hAnsi="Arial" w:cs="Arial"/>
                <w:sz w:val="20"/>
                <w:szCs w:val="20"/>
              </w:rPr>
            </w:pPr>
            <w:r>
              <w:rPr>
                <w:rFonts w:ascii="Arial" w:hAnsi="Arial" w:cs="Arial"/>
                <w:sz w:val="20"/>
                <w:szCs w:val="20"/>
              </w:rPr>
              <w:t>Effective 9/1/15</w:t>
            </w:r>
          </w:p>
        </w:tc>
      </w:tr>
      <w:tr w:rsidR="00862788" w:rsidTr="00CD1C01">
        <w:tc>
          <w:tcPr>
            <w:tcW w:w="0" w:type="auto"/>
            <w:tcBorders>
              <w:top w:val="single" w:sz="4" w:space="0" w:color="auto"/>
            </w:tcBorders>
          </w:tcPr>
          <w:p w:rsidR="00862788" w:rsidRDefault="00862788" w:rsidP="00465E25">
            <w:pPr>
              <w:spacing w:after="0" w:line="286" w:lineRule="exact"/>
              <w:rPr>
                <w:rFonts w:ascii="Arial" w:hAnsi="Arial" w:cs="Arial"/>
                <w:sz w:val="20"/>
                <w:szCs w:val="20"/>
              </w:rPr>
            </w:pPr>
            <w:r>
              <w:rPr>
                <w:rFonts w:ascii="Arial" w:hAnsi="Arial" w:cs="Arial"/>
                <w:sz w:val="20"/>
                <w:szCs w:val="20"/>
              </w:rPr>
              <w:t>Full-Time</w:t>
            </w:r>
          </w:p>
        </w:tc>
        <w:tc>
          <w:tcPr>
            <w:tcW w:w="3163" w:type="dxa"/>
            <w:tcBorders>
              <w:top w:val="single" w:sz="4" w:space="0" w:color="auto"/>
            </w:tcBorders>
          </w:tcPr>
          <w:p w:rsidR="00862788" w:rsidRDefault="00862788" w:rsidP="003C461B">
            <w:pPr>
              <w:spacing w:after="0" w:line="286" w:lineRule="exact"/>
              <w:jc w:val="right"/>
              <w:rPr>
                <w:rFonts w:ascii="Arial" w:hAnsi="Arial" w:cs="Arial"/>
                <w:sz w:val="20"/>
                <w:szCs w:val="20"/>
              </w:rPr>
            </w:pPr>
            <w:r>
              <w:rPr>
                <w:rFonts w:ascii="Arial" w:hAnsi="Arial" w:cs="Arial"/>
                <w:sz w:val="20"/>
                <w:szCs w:val="20"/>
              </w:rPr>
              <w:t>$1,117</w:t>
            </w:r>
          </w:p>
        </w:tc>
        <w:tc>
          <w:tcPr>
            <w:tcW w:w="3240" w:type="dxa"/>
            <w:tcBorders>
              <w:top w:val="single" w:sz="4" w:space="0" w:color="auto"/>
            </w:tcBorders>
          </w:tcPr>
          <w:p w:rsidR="00862788" w:rsidRDefault="00862788" w:rsidP="00775DA1">
            <w:pPr>
              <w:spacing w:after="0" w:line="286" w:lineRule="exact"/>
              <w:jc w:val="right"/>
              <w:rPr>
                <w:rFonts w:ascii="Arial" w:hAnsi="Arial" w:cs="Arial"/>
                <w:sz w:val="20"/>
                <w:szCs w:val="20"/>
              </w:rPr>
            </w:pPr>
            <w:r>
              <w:rPr>
                <w:rFonts w:ascii="Arial" w:hAnsi="Arial" w:cs="Arial"/>
                <w:sz w:val="20"/>
                <w:szCs w:val="20"/>
              </w:rPr>
              <w:t>$1,932</w:t>
            </w:r>
          </w:p>
        </w:tc>
      </w:tr>
      <w:tr w:rsidR="00862788" w:rsidTr="00CD1C01">
        <w:tc>
          <w:tcPr>
            <w:tcW w:w="0" w:type="auto"/>
          </w:tcPr>
          <w:p w:rsidR="00862788" w:rsidRDefault="00862788" w:rsidP="00465E25">
            <w:pPr>
              <w:spacing w:after="0" w:line="286" w:lineRule="exact"/>
              <w:rPr>
                <w:rFonts w:ascii="Arial" w:hAnsi="Arial" w:cs="Arial"/>
                <w:sz w:val="20"/>
                <w:szCs w:val="20"/>
              </w:rPr>
            </w:pPr>
            <w:r>
              <w:rPr>
                <w:rFonts w:ascii="Arial" w:hAnsi="Arial" w:cs="Arial"/>
                <w:sz w:val="20"/>
                <w:szCs w:val="20"/>
              </w:rPr>
              <w:t>Part-Time</w:t>
            </w:r>
          </w:p>
        </w:tc>
        <w:tc>
          <w:tcPr>
            <w:tcW w:w="3163" w:type="dxa"/>
          </w:tcPr>
          <w:p w:rsidR="00862788" w:rsidRDefault="00862788" w:rsidP="00775DA1">
            <w:pPr>
              <w:spacing w:after="0" w:line="286" w:lineRule="exact"/>
              <w:jc w:val="right"/>
              <w:rPr>
                <w:rFonts w:ascii="Arial" w:hAnsi="Arial" w:cs="Arial"/>
                <w:sz w:val="20"/>
                <w:szCs w:val="20"/>
              </w:rPr>
            </w:pPr>
            <w:r>
              <w:rPr>
                <w:rFonts w:ascii="Arial" w:hAnsi="Arial" w:cs="Arial"/>
                <w:sz w:val="20"/>
                <w:szCs w:val="20"/>
              </w:rPr>
              <w:t>$559</w:t>
            </w:r>
          </w:p>
        </w:tc>
        <w:tc>
          <w:tcPr>
            <w:tcW w:w="3240" w:type="dxa"/>
          </w:tcPr>
          <w:p w:rsidR="00862788" w:rsidRDefault="00862788" w:rsidP="00775DA1">
            <w:pPr>
              <w:spacing w:after="0" w:line="286" w:lineRule="exact"/>
              <w:jc w:val="right"/>
              <w:rPr>
                <w:rFonts w:ascii="Arial" w:hAnsi="Arial" w:cs="Arial"/>
                <w:sz w:val="20"/>
                <w:szCs w:val="20"/>
              </w:rPr>
            </w:pPr>
            <w:r>
              <w:rPr>
                <w:rFonts w:ascii="Arial" w:hAnsi="Arial" w:cs="Arial"/>
                <w:sz w:val="20"/>
                <w:szCs w:val="20"/>
              </w:rPr>
              <w:t>$1,932</w:t>
            </w:r>
          </w:p>
        </w:tc>
      </w:tr>
    </w:tbl>
    <w:p w:rsidR="00465E25" w:rsidRDefault="00465E25" w:rsidP="00465E25">
      <w:pPr>
        <w:pStyle w:val="ListParagraph"/>
        <w:numPr>
          <w:ilvl w:val="0"/>
          <w:numId w:val="2"/>
        </w:numPr>
        <w:spacing w:after="0" w:line="286" w:lineRule="exact"/>
        <w:rPr>
          <w:rFonts w:ascii="Arial" w:hAnsi="Arial" w:cs="Arial"/>
          <w:sz w:val="20"/>
          <w:szCs w:val="20"/>
        </w:rPr>
      </w:pPr>
      <w:r>
        <w:rPr>
          <w:rFonts w:ascii="Arial" w:hAnsi="Arial" w:cs="Arial"/>
          <w:sz w:val="20"/>
          <w:szCs w:val="20"/>
        </w:rPr>
        <w:t>The Margin Allowance may be applied to Normal Construction Costs related to Primary and Secondary voltage line extension costs</w:t>
      </w:r>
      <w:r w:rsidR="0032123E">
        <w:rPr>
          <w:rFonts w:ascii="Arial" w:hAnsi="Arial" w:cs="Arial"/>
          <w:sz w:val="20"/>
          <w:szCs w:val="20"/>
        </w:rPr>
        <w:t xml:space="preserve"> and costs of overhead or surface mounted distribution transformers, but shall not be applied to any other distribution facilities costs, e.g., costs associated with permitting, trenching, backfill, or restoration.  Unused Margin Allowances are not refundable and shall not be applied to other uses, sites, or times, including the cost of construction of other facilities (such as facilities of a different</w:t>
      </w:r>
      <w:r w:rsidR="00403D32">
        <w:rPr>
          <w:rFonts w:ascii="Arial" w:hAnsi="Arial" w:cs="Arial"/>
          <w:sz w:val="20"/>
          <w:szCs w:val="20"/>
        </w:rPr>
        <w:t xml:space="preserve"> Secondary voltage or to serve an adjacent structure).</w:t>
      </w:r>
    </w:p>
    <w:p w:rsidR="00403D32" w:rsidRDefault="00403D32" w:rsidP="00465E25">
      <w:pPr>
        <w:pStyle w:val="ListParagraph"/>
        <w:numPr>
          <w:ilvl w:val="0"/>
          <w:numId w:val="2"/>
        </w:numPr>
        <w:spacing w:after="0" w:line="286" w:lineRule="exact"/>
        <w:rPr>
          <w:rFonts w:ascii="Arial" w:hAnsi="Arial" w:cs="Arial"/>
          <w:sz w:val="20"/>
          <w:szCs w:val="20"/>
        </w:rPr>
      </w:pPr>
      <w:r>
        <w:rPr>
          <w:rFonts w:ascii="Arial" w:hAnsi="Arial" w:cs="Arial"/>
          <w:sz w:val="20"/>
          <w:szCs w:val="20"/>
        </w:rPr>
        <w:t>No Margin Allowance is provided for the construction of Service Lines.</w:t>
      </w:r>
    </w:p>
    <w:p w:rsidR="00403D32" w:rsidRDefault="00403D32" w:rsidP="00465E25">
      <w:pPr>
        <w:pStyle w:val="ListParagraph"/>
        <w:numPr>
          <w:ilvl w:val="0"/>
          <w:numId w:val="2"/>
        </w:numPr>
        <w:spacing w:after="0" w:line="286" w:lineRule="exact"/>
        <w:rPr>
          <w:rFonts w:ascii="Arial" w:hAnsi="Arial" w:cs="Arial"/>
          <w:sz w:val="20"/>
          <w:szCs w:val="20"/>
        </w:rPr>
      </w:pPr>
      <w:r>
        <w:rPr>
          <w:rFonts w:ascii="Arial" w:hAnsi="Arial" w:cs="Arial"/>
          <w:sz w:val="20"/>
          <w:szCs w:val="20"/>
        </w:rPr>
        <w:t>In the event that construction costs or projected operation or maintenance costs or consumption are significantly different from the standard amounts, the Company may utilize the electric Financial Investment Analysis (FIA) model to determine the costs and Margin Allowance.  The electric FIA is a discounted cash flow calculation for determining the Applicant contribution toward the cost of a line extension.  (A copy of the FIA computer algorithm on electronic medium is on file with the Washington Utilities and Transportation Commission.)</w:t>
      </w:r>
    </w:p>
    <w:p w:rsidR="00403D32" w:rsidRDefault="00403D32" w:rsidP="00465E25">
      <w:pPr>
        <w:pStyle w:val="ListParagraph"/>
        <w:numPr>
          <w:ilvl w:val="0"/>
          <w:numId w:val="2"/>
        </w:numPr>
        <w:spacing w:after="0" w:line="286" w:lineRule="exact"/>
        <w:rPr>
          <w:rFonts w:ascii="Arial" w:hAnsi="Arial" w:cs="Arial"/>
          <w:sz w:val="20"/>
          <w:szCs w:val="20"/>
        </w:rPr>
      </w:pPr>
      <w:r>
        <w:rPr>
          <w:rFonts w:ascii="Arial" w:hAnsi="Arial" w:cs="Arial"/>
          <w:sz w:val="20"/>
          <w:szCs w:val="20"/>
        </w:rPr>
        <w:t>The Margin Allowance may not be applied to costs of conversion to underground facilities, modification of existing facilities, or Applicant requests to replace existing facilities that are sufficient to serve the existing load.</w:t>
      </w:r>
    </w:p>
    <w:p w:rsidR="00403D32" w:rsidRDefault="00403D32" w:rsidP="00465E25">
      <w:pPr>
        <w:pStyle w:val="ListParagraph"/>
        <w:numPr>
          <w:ilvl w:val="0"/>
          <w:numId w:val="2"/>
        </w:numPr>
        <w:spacing w:after="0" w:line="286" w:lineRule="exact"/>
        <w:rPr>
          <w:rFonts w:ascii="Arial" w:hAnsi="Arial" w:cs="Arial"/>
          <w:sz w:val="20"/>
          <w:szCs w:val="20"/>
        </w:rPr>
      </w:pPr>
      <w:r>
        <w:rPr>
          <w:rFonts w:ascii="Arial" w:hAnsi="Arial" w:cs="Arial"/>
          <w:sz w:val="20"/>
          <w:szCs w:val="20"/>
        </w:rPr>
        <w:t>The Margin Allowance is available only to offset the costs of facilities used (in the sole judgment of the Company) to provide service to a point at which the Company has the Operating Rights (as described herein) necessary to extend the line to serve additional Customers.</w:t>
      </w:r>
    </w:p>
    <w:p w:rsidR="00DB3D30" w:rsidRPr="00A77F78" w:rsidRDefault="00DB3D30" w:rsidP="00A77F78">
      <w:pPr>
        <w:spacing w:after="0" w:line="286" w:lineRule="exact"/>
        <w:rPr>
          <w:rStyle w:val="Custom2"/>
          <w:rFonts w:cs="Arial"/>
          <w:szCs w:val="20"/>
        </w:rPr>
      </w:pPr>
    </w:p>
    <w:sectPr w:rsidR="00DB3D30" w:rsidRPr="00A77F78"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E25" w:rsidRDefault="00465E25" w:rsidP="00B963E0">
      <w:pPr>
        <w:spacing w:after="0" w:line="240" w:lineRule="auto"/>
      </w:pPr>
      <w:r>
        <w:separator/>
      </w:r>
    </w:p>
  </w:endnote>
  <w:endnote w:type="continuationSeparator" w:id="0">
    <w:p w:rsidR="00465E25" w:rsidRDefault="00465E25"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50F" w:rsidRDefault="00CE05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C264D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18F94D4" wp14:editId="2C4D6E3F">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401081808"/>
        <w:placeholder>
          <w:docPart w:val="B934C8084D4642609B05118FA9D0F51E"/>
        </w:placeholder>
        <w:date w:fullDate="2015-02-06T00:00:00Z">
          <w:dateFormat w:val="MMMM d, yyyy"/>
          <w:lid w:val="en-US"/>
          <w:storeMappedDataAs w:val="dateTime"/>
          <w:calendar w:val="gregorian"/>
        </w:date>
      </w:sdtPr>
      <w:sdtEndPr/>
      <w:sdtContent>
        <w:r w:rsidR="00C40527">
          <w:rPr>
            <w:rFonts w:ascii="Arial" w:hAnsi="Arial" w:cs="Arial"/>
            <w:sz w:val="20"/>
            <w:szCs w:val="20"/>
          </w:rPr>
          <w:t>February 6,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401081809"/>
        <w:placeholder>
          <w:docPart w:val="7879F9DA05004CD3BFB70109C9AE0F1B"/>
        </w:placeholder>
        <w:date w:fullDate="2015-08-14T00:00:00Z">
          <w:dateFormat w:val="MMMM d, yyyy"/>
          <w:lid w:val="en-US"/>
          <w:storeMappedDataAs w:val="dateTime"/>
          <w:calendar w:val="gregorian"/>
        </w:date>
      </w:sdtPr>
      <w:sdtEndPr/>
      <w:sdtContent>
        <w:r w:rsidR="00D733EB">
          <w:rPr>
            <w:rFonts w:ascii="Arial" w:hAnsi="Arial" w:cs="Arial"/>
            <w:sz w:val="20"/>
            <w:szCs w:val="20"/>
          </w:rPr>
          <w:t>August 14,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401081810"/>
        <w:placeholder>
          <w:docPart w:val="8ECE46478EFB4A5ABEEC8AC390A7BF30"/>
        </w:placeholder>
        <w:text/>
      </w:sdtPr>
      <w:sdtEndPr/>
      <w:sdtContent>
        <w:r w:rsidR="001C5B19">
          <w:rPr>
            <w:rFonts w:ascii="Arial" w:hAnsi="Arial" w:cs="Arial"/>
            <w:sz w:val="20"/>
            <w:szCs w:val="20"/>
          </w:rPr>
          <w:t>2015-01</w:t>
        </w:r>
      </w:sdtContent>
    </w:sdt>
  </w:p>
  <w:p w:rsidR="00465E25" w:rsidRPr="00465E25" w:rsidRDefault="00465E25" w:rsidP="008A742D">
    <w:pPr>
      <w:pStyle w:val="Footer"/>
      <w:ind w:left="-720"/>
      <w:jc w:val="center"/>
      <w:rPr>
        <w:rFonts w:ascii="Arial" w:hAnsi="Arial" w:cs="Arial"/>
        <w:sz w:val="18"/>
        <w:szCs w:val="18"/>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775DA1">
      <w:rPr>
        <w:rFonts w:ascii="Arial" w:hAnsi="Arial" w:cs="Arial"/>
        <w:b/>
        <w:sz w:val="20"/>
        <w:szCs w:val="20"/>
      </w:rPr>
      <w:t>, Inc.</w:t>
    </w:r>
    <w:bookmarkStart w:id="0" w:name="_GoBack"/>
    <w:bookmarkEnd w:id="0"/>
  </w:p>
  <w:tbl>
    <w:tblPr>
      <w:tblW w:w="0" w:type="auto"/>
      <w:tblLook w:val="04A0" w:firstRow="1" w:lastRow="0" w:firstColumn="1" w:lastColumn="0" w:noHBand="0" w:noVBand="1"/>
    </w:tblPr>
    <w:tblGrid>
      <w:gridCol w:w="558"/>
      <w:gridCol w:w="2700"/>
      <w:gridCol w:w="6660"/>
    </w:tblGrid>
    <w:tr w:rsidR="006E75FB" w:rsidRPr="007D434A" w:rsidTr="00CE050F">
      <w:trPr>
        <w:trHeight w:val="392"/>
      </w:trPr>
      <w:tc>
        <w:tcPr>
          <w:tcW w:w="558" w:type="dxa"/>
          <w:vAlign w:val="center"/>
        </w:tcPr>
        <w:p w:rsidR="006E75FB" w:rsidRPr="007D434A" w:rsidRDefault="006E75FB" w:rsidP="00775DA1">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C264D3" w:rsidP="00775DA1">
          <w:pPr>
            <w:pStyle w:val="Footer"/>
            <w:rPr>
              <w:rFonts w:ascii="Arial" w:hAnsi="Arial" w:cs="Arial"/>
              <w:b/>
              <w:sz w:val="20"/>
              <w:szCs w:val="20"/>
            </w:rPr>
          </w:pPr>
          <w:r>
            <w:rPr>
              <w:rFonts w:ascii="Arial" w:hAnsi="Arial" w:cs="Arial"/>
              <w:b/>
              <w:noProof/>
              <w:sz w:val="20"/>
              <w:szCs w:val="20"/>
            </w:rPr>
            <w:drawing>
              <wp:inline distT="0" distB="0" distL="0" distR="0" wp14:anchorId="43588D45" wp14:editId="3730602A">
                <wp:extent cx="981076" cy="38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989777" cy="387809"/>
                        </a:xfrm>
                        <a:prstGeom prst="rect">
                          <a:avLst/>
                        </a:prstGeom>
                      </pic:spPr>
                    </pic:pic>
                  </a:graphicData>
                </a:graphic>
              </wp:inline>
            </w:drawing>
          </w:r>
        </w:p>
      </w:tc>
      <w:tc>
        <w:tcPr>
          <w:tcW w:w="6660" w:type="dxa"/>
          <w:vAlign w:val="center"/>
        </w:tcPr>
        <w:p w:rsidR="006E75FB" w:rsidRPr="007D434A" w:rsidRDefault="001C5B19" w:rsidP="00775DA1">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sidR="006E75FB" w:rsidRPr="007D434A">
            <w:rPr>
              <w:rFonts w:ascii="Arial" w:hAnsi="Arial" w:cs="Arial"/>
              <w:sz w:val="20"/>
              <w:szCs w:val="20"/>
            </w:rPr>
            <w:t xml:space="preserve">Director, </w:t>
          </w:r>
          <w:r>
            <w:rPr>
              <w:rFonts w:ascii="Arial" w:hAnsi="Arial" w:cs="Arial"/>
              <w:sz w:val="20"/>
              <w:szCs w:val="20"/>
            </w:rPr>
            <w:t>State</w:t>
          </w:r>
          <w:r w:rsidR="006E75FB" w:rsidRPr="007D434A">
            <w:rPr>
              <w:rFonts w:ascii="Arial" w:hAnsi="Arial" w:cs="Arial"/>
              <w:sz w:val="20"/>
              <w:szCs w:val="20"/>
            </w:rPr>
            <w:t xml:space="preserv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50F" w:rsidRDefault="00CE0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E25" w:rsidRDefault="00465E25" w:rsidP="00B963E0">
      <w:pPr>
        <w:spacing w:after="0" w:line="240" w:lineRule="auto"/>
      </w:pPr>
      <w:r>
        <w:separator/>
      </w:r>
    </w:p>
  </w:footnote>
  <w:footnote w:type="continuationSeparator" w:id="0">
    <w:p w:rsidR="00465E25" w:rsidRDefault="00465E25"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50F" w:rsidRDefault="00CE05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1C5B19" w:rsidP="00D02C25">
    <w:pPr>
      <w:pStyle w:val="NoSpacing"/>
      <w:ind w:right="3600"/>
      <w:jc w:val="right"/>
    </w:pPr>
    <w:r>
      <w:t>9</w:t>
    </w:r>
    <w:r w:rsidRPr="001C5B19">
      <w:rPr>
        <w:vertAlign w:val="superscript"/>
      </w:rPr>
      <w:t>th</w:t>
    </w:r>
    <w:r>
      <w:t xml:space="preserve"> </w:t>
    </w:r>
    <w:r w:rsidR="00B42E7C">
      <w:t xml:space="preserve">Revision of Sheet No. </w:t>
    </w:r>
    <w:sdt>
      <w:sdtPr>
        <w:id w:val="401081805"/>
        <w:placeholder>
          <w:docPart w:val="7A4ABCDF2E89402E96D15206D5CA02BA"/>
        </w:placeholder>
        <w:text/>
      </w:sdtPr>
      <w:sdtEndPr/>
      <w:sdtContent>
        <w:r w:rsidR="00465E25">
          <w:t>85-</w:t>
        </w:r>
        <w:r>
          <w:t>B</w:t>
        </w:r>
      </w:sdtContent>
    </w:sdt>
  </w:p>
  <w:p w:rsidR="00B42E7C" w:rsidRPr="00B42E7C" w:rsidRDefault="00B42E7C" w:rsidP="00D02C25">
    <w:pPr>
      <w:pStyle w:val="NoSpacing"/>
      <w:ind w:right="3600"/>
      <w:jc w:val="right"/>
    </w:pPr>
    <w:r>
      <w:t xml:space="preserve">Canceling </w:t>
    </w:r>
    <w:r w:rsidR="001C5B19">
      <w:t>8</w:t>
    </w:r>
    <w:r w:rsidR="001C5B19" w:rsidRPr="001C5B19">
      <w:rPr>
        <w:vertAlign w:val="superscript"/>
      </w:rPr>
      <w:t>th</w:t>
    </w:r>
    <w:r w:rsidR="001C5B19">
      <w:t xml:space="preserve"> </w:t>
    </w:r>
    <w:r>
      <w:t>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465E25">
      <w:rPr>
        <w:u w:val="single"/>
      </w:rPr>
      <w:t>__</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401081807"/>
        <w:placeholder>
          <w:docPart w:val="0E9FBA043B9942E8A88C51C5BFEF99AE"/>
        </w:placeholder>
        <w:text/>
      </w:sdtPr>
      <w:sdtEndPr/>
      <w:sdtContent>
        <w:r w:rsidR="00465E25">
          <w:rPr>
            <w:u w:val="single"/>
          </w:rPr>
          <w:t>85-b</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r w:rsidR="00775DA1">
      <w:rPr>
        <w:rFonts w:ascii="Arial" w:hAnsi="Arial" w:cs="Arial"/>
        <w:b/>
        <w:sz w:val="20"/>
        <w:szCs w:val="20"/>
      </w:rPr>
      <w:t>, INC.</w:t>
    </w:r>
  </w:p>
  <w:p w:rsidR="00B963E0" w:rsidRPr="00B64632" w:rsidRDefault="00C264D3"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415CCD7A" wp14:editId="2043A20E">
              <wp:simplePos x="0" y="0"/>
              <wp:positionH relativeFrom="column">
                <wp:posOffset>19050</wp:posOffset>
              </wp:positionH>
              <wp:positionV relativeFrom="paragraph">
                <wp:posOffset>162560</wp:posOffset>
              </wp:positionV>
              <wp:extent cx="6219825"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8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"/>
          </w:pict>
        </mc:Fallback>
      </mc:AlternateContent>
    </w:r>
    <w:r w:rsidR="00B64632">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50F" w:rsidRDefault="00CE05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D3B32"/>
    <w:multiLevelType w:val="hybridMultilevel"/>
    <w:tmpl w:val="ABA4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B0026E"/>
    <w:multiLevelType w:val="hybridMultilevel"/>
    <w:tmpl w:val="384C08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23E"/>
    <w:rsid w:val="0003601D"/>
    <w:rsid w:val="00053192"/>
    <w:rsid w:val="00060533"/>
    <w:rsid w:val="0008711D"/>
    <w:rsid w:val="0009579F"/>
    <w:rsid w:val="000A1DBB"/>
    <w:rsid w:val="000B0263"/>
    <w:rsid w:val="000C04B8"/>
    <w:rsid w:val="000C725C"/>
    <w:rsid w:val="000D2886"/>
    <w:rsid w:val="000F642C"/>
    <w:rsid w:val="00104A70"/>
    <w:rsid w:val="0013127F"/>
    <w:rsid w:val="001351A6"/>
    <w:rsid w:val="00143924"/>
    <w:rsid w:val="001601CC"/>
    <w:rsid w:val="00186C0A"/>
    <w:rsid w:val="001B2E67"/>
    <w:rsid w:val="001C0C09"/>
    <w:rsid w:val="001C5B1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2123E"/>
    <w:rsid w:val="00350702"/>
    <w:rsid w:val="00350A9F"/>
    <w:rsid w:val="003930FE"/>
    <w:rsid w:val="003A5EFC"/>
    <w:rsid w:val="003C461B"/>
    <w:rsid w:val="003D5068"/>
    <w:rsid w:val="003D6A10"/>
    <w:rsid w:val="003D6A6F"/>
    <w:rsid w:val="003F48BD"/>
    <w:rsid w:val="00401C8E"/>
    <w:rsid w:val="00403D32"/>
    <w:rsid w:val="00465E25"/>
    <w:rsid w:val="00466466"/>
    <w:rsid w:val="00466546"/>
    <w:rsid w:val="00466A71"/>
    <w:rsid w:val="0047056F"/>
    <w:rsid w:val="004A7502"/>
    <w:rsid w:val="005141B1"/>
    <w:rsid w:val="005241EE"/>
    <w:rsid w:val="00543EA4"/>
    <w:rsid w:val="005743AB"/>
    <w:rsid w:val="005746B6"/>
    <w:rsid w:val="00596AA0"/>
    <w:rsid w:val="005B64C0"/>
    <w:rsid w:val="005E09BA"/>
    <w:rsid w:val="006A72BD"/>
    <w:rsid w:val="006C27C7"/>
    <w:rsid w:val="006D2365"/>
    <w:rsid w:val="006E75FB"/>
    <w:rsid w:val="00703E53"/>
    <w:rsid w:val="00707DF4"/>
    <w:rsid w:val="00716A97"/>
    <w:rsid w:val="00757C64"/>
    <w:rsid w:val="00770E9A"/>
    <w:rsid w:val="00775DA1"/>
    <w:rsid w:val="00784841"/>
    <w:rsid w:val="00795847"/>
    <w:rsid w:val="007A48CC"/>
    <w:rsid w:val="007B3F61"/>
    <w:rsid w:val="007D11B1"/>
    <w:rsid w:val="007D434A"/>
    <w:rsid w:val="007E6230"/>
    <w:rsid w:val="007F3BEC"/>
    <w:rsid w:val="0080589E"/>
    <w:rsid w:val="008312C9"/>
    <w:rsid w:val="00862788"/>
    <w:rsid w:val="00880B8E"/>
    <w:rsid w:val="008853F6"/>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77F78"/>
    <w:rsid w:val="00A839AA"/>
    <w:rsid w:val="00AA55FC"/>
    <w:rsid w:val="00AB4028"/>
    <w:rsid w:val="00AB5920"/>
    <w:rsid w:val="00B0749D"/>
    <w:rsid w:val="00B248DC"/>
    <w:rsid w:val="00B30E8E"/>
    <w:rsid w:val="00B42E7C"/>
    <w:rsid w:val="00B60AD9"/>
    <w:rsid w:val="00B64632"/>
    <w:rsid w:val="00B70BA0"/>
    <w:rsid w:val="00B726E2"/>
    <w:rsid w:val="00B963E0"/>
    <w:rsid w:val="00BA1F04"/>
    <w:rsid w:val="00BC7E42"/>
    <w:rsid w:val="00BE428A"/>
    <w:rsid w:val="00C06D5B"/>
    <w:rsid w:val="00C070F6"/>
    <w:rsid w:val="00C07562"/>
    <w:rsid w:val="00C264D3"/>
    <w:rsid w:val="00C27AA6"/>
    <w:rsid w:val="00C33152"/>
    <w:rsid w:val="00C40527"/>
    <w:rsid w:val="00C42132"/>
    <w:rsid w:val="00C67B1F"/>
    <w:rsid w:val="00C701FF"/>
    <w:rsid w:val="00C850A3"/>
    <w:rsid w:val="00CB7B61"/>
    <w:rsid w:val="00CD1C01"/>
    <w:rsid w:val="00CE050F"/>
    <w:rsid w:val="00CE40EB"/>
    <w:rsid w:val="00CE71D5"/>
    <w:rsid w:val="00CF3A26"/>
    <w:rsid w:val="00D02C25"/>
    <w:rsid w:val="00D075B2"/>
    <w:rsid w:val="00D11CE5"/>
    <w:rsid w:val="00D261F2"/>
    <w:rsid w:val="00D27571"/>
    <w:rsid w:val="00D4002E"/>
    <w:rsid w:val="00D408AA"/>
    <w:rsid w:val="00D5139F"/>
    <w:rsid w:val="00D6353E"/>
    <w:rsid w:val="00D712C1"/>
    <w:rsid w:val="00D733EB"/>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65E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65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DA3D9CCC5084B1486913C1165DF978E"/>
        <w:category>
          <w:name w:val="General"/>
          <w:gallery w:val="placeholder"/>
        </w:category>
        <w:types>
          <w:type w:val="bbPlcHdr"/>
        </w:types>
        <w:behaviors>
          <w:behavior w:val="content"/>
        </w:behaviors>
        <w:guid w:val="{A41F7E6A-E372-42C6-AF66-47555F567B91}"/>
      </w:docPartPr>
      <w:docPartBody>
        <w:p w:rsidR="0058667A" w:rsidRDefault="0058667A">
          <w:pPr>
            <w:pStyle w:val="ADA3D9CCC5084B1486913C1165DF978E"/>
          </w:pPr>
          <w:r w:rsidRPr="000D2886">
            <w:rPr>
              <w:rStyle w:val="PlaceholderText"/>
              <w:rFonts w:ascii="Arial" w:hAnsi="Arial" w:cs="Arial"/>
              <w:sz w:val="20"/>
              <w:szCs w:val="20"/>
            </w:rPr>
            <w:t>Click here to enter text.</w:t>
          </w:r>
        </w:p>
      </w:docPartBody>
    </w:docPart>
    <w:docPart>
      <w:docPartPr>
        <w:name w:val="7A4ABCDF2E89402E96D15206D5CA02BA"/>
        <w:category>
          <w:name w:val="General"/>
          <w:gallery w:val="placeholder"/>
        </w:category>
        <w:types>
          <w:type w:val="bbPlcHdr"/>
        </w:types>
        <w:behaviors>
          <w:behavior w:val="content"/>
        </w:behaviors>
        <w:guid w:val="{F25099F4-05BA-48C0-95DF-E64E2DB9C73B}"/>
      </w:docPartPr>
      <w:docPartBody>
        <w:p w:rsidR="0058667A" w:rsidRDefault="0058667A">
          <w:pPr>
            <w:pStyle w:val="7A4ABCDF2E89402E96D15206D5CA02BA"/>
          </w:pPr>
          <w:r w:rsidRPr="0054333F">
            <w:rPr>
              <w:rStyle w:val="PlaceholderText"/>
            </w:rPr>
            <w:t>Click here to enter text.</w:t>
          </w:r>
        </w:p>
      </w:docPartBody>
    </w:docPart>
    <w:docPart>
      <w:docPartPr>
        <w:name w:val="0E9FBA043B9942E8A88C51C5BFEF99AE"/>
        <w:category>
          <w:name w:val="General"/>
          <w:gallery w:val="placeholder"/>
        </w:category>
        <w:types>
          <w:type w:val="bbPlcHdr"/>
        </w:types>
        <w:behaviors>
          <w:behavior w:val="content"/>
        </w:behaviors>
        <w:guid w:val="{7150F940-45E5-4C81-A734-18F8770F4CA2}"/>
      </w:docPartPr>
      <w:docPartBody>
        <w:p w:rsidR="0058667A" w:rsidRDefault="0058667A">
          <w:pPr>
            <w:pStyle w:val="0E9FBA043B9942E8A88C51C5BFEF99AE"/>
          </w:pPr>
          <w:r w:rsidRPr="00A5061B">
            <w:rPr>
              <w:rStyle w:val="PlaceholderText"/>
            </w:rPr>
            <w:t>Click here to enter text.</w:t>
          </w:r>
        </w:p>
      </w:docPartBody>
    </w:docPart>
    <w:docPart>
      <w:docPartPr>
        <w:name w:val="B934C8084D4642609B05118FA9D0F51E"/>
        <w:category>
          <w:name w:val="General"/>
          <w:gallery w:val="placeholder"/>
        </w:category>
        <w:types>
          <w:type w:val="bbPlcHdr"/>
        </w:types>
        <w:behaviors>
          <w:behavior w:val="content"/>
        </w:behaviors>
        <w:guid w:val="{ADC0696D-5990-4C34-99C8-C32B94AE7B18}"/>
      </w:docPartPr>
      <w:docPartBody>
        <w:p w:rsidR="0058667A" w:rsidRDefault="0058667A">
          <w:pPr>
            <w:pStyle w:val="B934C8084D4642609B05118FA9D0F51E"/>
          </w:pPr>
          <w:r w:rsidRPr="005141B1">
            <w:rPr>
              <w:rStyle w:val="PlaceholderText"/>
            </w:rPr>
            <w:t>Click here to enter a date.</w:t>
          </w:r>
        </w:p>
      </w:docPartBody>
    </w:docPart>
    <w:docPart>
      <w:docPartPr>
        <w:name w:val="7879F9DA05004CD3BFB70109C9AE0F1B"/>
        <w:category>
          <w:name w:val="General"/>
          <w:gallery w:val="placeholder"/>
        </w:category>
        <w:types>
          <w:type w:val="bbPlcHdr"/>
        </w:types>
        <w:behaviors>
          <w:behavior w:val="content"/>
        </w:behaviors>
        <w:guid w:val="{C77F4CD8-1410-428B-BEAC-55532413E95A}"/>
      </w:docPartPr>
      <w:docPartBody>
        <w:p w:rsidR="0058667A" w:rsidRDefault="0058667A">
          <w:pPr>
            <w:pStyle w:val="7879F9DA05004CD3BFB70109C9AE0F1B"/>
          </w:pPr>
          <w:r w:rsidRPr="00E6675D">
            <w:rPr>
              <w:rStyle w:val="PlaceholderText"/>
            </w:rPr>
            <w:t>Click here to enter a date.</w:t>
          </w:r>
        </w:p>
      </w:docPartBody>
    </w:docPart>
    <w:docPart>
      <w:docPartPr>
        <w:name w:val="8ECE46478EFB4A5ABEEC8AC390A7BF30"/>
        <w:category>
          <w:name w:val="General"/>
          <w:gallery w:val="placeholder"/>
        </w:category>
        <w:types>
          <w:type w:val="bbPlcHdr"/>
        </w:types>
        <w:behaviors>
          <w:behavior w:val="content"/>
        </w:behaviors>
        <w:guid w:val="{F2490498-56C4-4A0E-ADB5-4102B6344722}"/>
      </w:docPartPr>
      <w:docPartBody>
        <w:p w:rsidR="0058667A" w:rsidRDefault="0058667A">
          <w:pPr>
            <w:pStyle w:val="8ECE46478EFB4A5ABEEC8AC390A7BF30"/>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8667A"/>
    <w:rsid w:val="0058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6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67A"/>
    <w:rPr>
      <w:color w:val="808080"/>
    </w:rPr>
  </w:style>
  <w:style w:type="paragraph" w:customStyle="1" w:styleId="ADA3D9CCC5084B1486913C1165DF978E">
    <w:name w:val="ADA3D9CCC5084B1486913C1165DF978E"/>
    <w:rsid w:val="0058667A"/>
  </w:style>
  <w:style w:type="paragraph" w:customStyle="1" w:styleId="A0213E013EF547E7AA23B0A29B95DF46">
    <w:name w:val="A0213E013EF547E7AA23B0A29B95DF46"/>
    <w:rsid w:val="0058667A"/>
  </w:style>
  <w:style w:type="paragraph" w:customStyle="1" w:styleId="6917E375286C4492BE570C6A3A3610DC">
    <w:name w:val="6917E375286C4492BE570C6A3A3610DC"/>
    <w:rsid w:val="0058667A"/>
  </w:style>
  <w:style w:type="paragraph" w:customStyle="1" w:styleId="B2562C079F464F239B8357FD2AA810A1">
    <w:name w:val="B2562C079F464F239B8357FD2AA810A1"/>
    <w:rsid w:val="0058667A"/>
  </w:style>
  <w:style w:type="paragraph" w:customStyle="1" w:styleId="2E82E44239F64070930B7640E909BFB1">
    <w:name w:val="2E82E44239F64070930B7640E909BFB1"/>
    <w:rsid w:val="0058667A"/>
  </w:style>
  <w:style w:type="paragraph" w:customStyle="1" w:styleId="7A4ABCDF2E89402E96D15206D5CA02BA">
    <w:name w:val="7A4ABCDF2E89402E96D15206D5CA02BA"/>
    <w:rsid w:val="0058667A"/>
  </w:style>
  <w:style w:type="paragraph" w:customStyle="1" w:styleId="670C6D0523EB4DBB81023C974BA9EF03">
    <w:name w:val="670C6D0523EB4DBB81023C974BA9EF03"/>
    <w:rsid w:val="0058667A"/>
  </w:style>
  <w:style w:type="paragraph" w:customStyle="1" w:styleId="0E9FBA043B9942E8A88C51C5BFEF99AE">
    <w:name w:val="0E9FBA043B9942E8A88C51C5BFEF99AE"/>
    <w:rsid w:val="0058667A"/>
  </w:style>
  <w:style w:type="paragraph" w:customStyle="1" w:styleId="B934C8084D4642609B05118FA9D0F51E">
    <w:name w:val="B934C8084D4642609B05118FA9D0F51E"/>
    <w:rsid w:val="0058667A"/>
  </w:style>
  <w:style w:type="paragraph" w:customStyle="1" w:styleId="7879F9DA05004CD3BFB70109C9AE0F1B">
    <w:name w:val="7879F9DA05004CD3BFB70109C9AE0F1B"/>
    <w:rsid w:val="0058667A"/>
  </w:style>
  <w:style w:type="paragraph" w:customStyle="1" w:styleId="8ECE46478EFB4A5ABEEC8AC390A7BF30">
    <w:name w:val="8ECE46478EFB4A5ABEEC8AC390A7BF30"/>
    <w:rsid w:val="005866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2015-02-06T08:00:00+00:00</OpenedDate>
    <Date1 xmlns="dc463f71-b30c-4ab2-9473-d307f9d35888">2015-06-30T07:00:00+00:00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150200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5510B02DD4C84AADEC98BEA934BE27" ma:contentTypeVersion="119" ma:contentTypeDescription="" ma:contentTypeScope="" ma:versionID="c7f5ed73f0ca7bd4bd861316080f38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1A6600-6F3E-4F6C-8196-1144CC08BC1E}"/>
</file>

<file path=customXml/itemProps2.xml><?xml version="1.0" encoding="utf-8"?>
<ds:datastoreItem xmlns:ds="http://schemas.openxmlformats.org/officeDocument/2006/customXml" ds:itemID="{57D61693-53F5-445D-AB0C-8A6AD534A768}"/>
</file>

<file path=customXml/itemProps3.xml><?xml version="1.0" encoding="utf-8"?>
<ds:datastoreItem xmlns:ds="http://schemas.openxmlformats.org/officeDocument/2006/customXml" ds:itemID="{306A58F2-D861-4431-A6D2-D5BAED7016BB}"/>
</file>

<file path=customXml/itemProps4.xml><?xml version="1.0" encoding="utf-8"?>
<ds:datastoreItem xmlns:ds="http://schemas.openxmlformats.org/officeDocument/2006/customXml" ds:itemID="{1014E8A9-81ED-410B-8C83-48962C576085}"/>
</file>

<file path=docProps/app.xml><?xml version="1.0" encoding="utf-8"?>
<Properties xmlns="http://schemas.openxmlformats.org/officeDocument/2006/extended-properties" xmlns:vt="http://schemas.openxmlformats.org/officeDocument/2006/docPropsVTypes">
  <Template>Normal.dotm</Template>
  <TotalTime>19</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10</cp:revision>
  <cp:lastPrinted>2015-06-18T20:56:00Z</cp:lastPrinted>
  <dcterms:created xsi:type="dcterms:W3CDTF">2015-06-17T23:34:00Z</dcterms:created>
  <dcterms:modified xsi:type="dcterms:W3CDTF">2015-06-30T23:30:00Z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0x0101006E56B4D1795A2E4DB2F0B01679ED314A00325510B02DD4C84AADEC98BEA934BE27</vt:lpwstr>
  </property>
  <property fmtid="{D5CDD505-2E9C-101B-9397-08002B2CF9AE}" pid="3" name="_docset_NoMedatataSyncRequired">
    <vt:lpwstr>False</vt:lpwstr>
  </property>
</Properties>
</file>